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34698" w14:textId="77777777" w:rsidR="00D83FF6" w:rsidRDefault="00D83FF6" w:rsidP="00D83FF6">
      <w:pPr>
        <w:jc w:val="center"/>
        <w:rPr>
          <w:rFonts w:ascii="Arial" w:hAnsi="Arial" w:cs="Arial"/>
          <w:b/>
          <w:bCs/>
          <w:sz w:val="30"/>
          <w:szCs w:val="30"/>
        </w:rPr>
      </w:pPr>
    </w:p>
    <w:p w14:paraId="22F7F283" w14:textId="77777777" w:rsidR="008209A1" w:rsidRDefault="008209A1" w:rsidP="008209A1">
      <w:pPr>
        <w:jc w:val="center"/>
        <w:rPr>
          <w:rFonts w:ascii="Arial" w:hAnsi="Arial" w:cs="Arial"/>
          <w:b/>
          <w:bCs/>
          <w:caps/>
          <w:sz w:val="30"/>
          <w:szCs w:val="30"/>
          <w:lang w:val="es-ES"/>
        </w:rPr>
      </w:pPr>
      <w:r w:rsidRPr="00E27142">
        <w:rPr>
          <w:rFonts w:ascii="Arial" w:hAnsi="Arial" w:cs="Arial"/>
          <w:b/>
          <w:bCs/>
          <w:i/>
          <w:iCs/>
          <w:caps/>
          <w:sz w:val="30"/>
          <w:szCs w:val="30"/>
          <w:lang w:val="es-ES"/>
        </w:rPr>
        <w:t>A todo chancho le toca su navidad</w:t>
      </w:r>
      <w:r>
        <w:rPr>
          <w:rFonts w:ascii="Arial" w:hAnsi="Arial" w:cs="Arial"/>
          <w:b/>
          <w:bCs/>
          <w:caps/>
          <w:sz w:val="30"/>
          <w:szCs w:val="30"/>
          <w:lang w:val="es-ES"/>
        </w:rPr>
        <w:t xml:space="preserve">: </w:t>
      </w:r>
    </w:p>
    <w:p w14:paraId="1D1F630D" w14:textId="77777777" w:rsidR="00D83FF6" w:rsidRPr="008209A1" w:rsidRDefault="008209A1" w:rsidP="008209A1">
      <w:pPr>
        <w:jc w:val="center"/>
        <w:rPr>
          <w:rFonts w:ascii="Arial" w:hAnsi="Arial" w:cs="Arial"/>
          <w:b/>
          <w:bCs/>
          <w:sz w:val="30"/>
          <w:szCs w:val="30"/>
          <w:lang w:val="es-ES"/>
        </w:rPr>
      </w:pPr>
      <w:r>
        <w:rPr>
          <w:rFonts w:ascii="Arial" w:hAnsi="Arial" w:cs="Arial"/>
          <w:b/>
          <w:bCs/>
          <w:caps/>
          <w:sz w:val="30"/>
          <w:szCs w:val="30"/>
          <w:lang w:val="es-ES"/>
        </w:rPr>
        <w:t>ESTUDIO DE</w:t>
      </w:r>
      <w:r>
        <w:rPr>
          <w:rFonts w:ascii="Arial" w:hAnsi="Arial" w:cs="Arial"/>
          <w:b/>
          <w:bCs/>
          <w:sz w:val="30"/>
          <w:szCs w:val="30"/>
          <w:lang w:val="es-ES"/>
        </w:rPr>
        <w:t xml:space="preserve"> CORPUS SOBRE LA VARIACIÓN GEOPARÉMICA </w:t>
      </w:r>
      <w:r w:rsidR="001D0C2E">
        <w:rPr>
          <w:rFonts w:ascii="Arial" w:hAnsi="Arial" w:cs="Arial"/>
          <w:b/>
          <w:bCs/>
          <w:sz w:val="30"/>
          <w:szCs w:val="30"/>
          <w:lang w:val="es-ES"/>
        </w:rPr>
        <w:t>EN EL ESPAÑOL ACTUAL</w:t>
      </w:r>
      <w:r>
        <w:rPr>
          <w:rFonts w:ascii="Arial" w:hAnsi="Arial" w:cs="Arial"/>
          <w:b/>
          <w:bCs/>
          <w:sz w:val="30"/>
          <w:szCs w:val="30"/>
          <w:lang w:val="es-ES"/>
        </w:rPr>
        <w:t xml:space="preserve"> </w:t>
      </w:r>
    </w:p>
    <w:p w14:paraId="5827BAC2" w14:textId="77777777" w:rsidR="00D83FF6" w:rsidRPr="008209A1" w:rsidRDefault="00D83FF6" w:rsidP="00D83FF6">
      <w:pPr>
        <w:rPr>
          <w:rFonts w:ascii="Arial" w:hAnsi="Arial" w:cs="Arial"/>
          <w:bCs/>
          <w:sz w:val="26"/>
          <w:szCs w:val="26"/>
          <w:lang w:val="es-ES"/>
        </w:rPr>
      </w:pPr>
    </w:p>
    <w:p w14:paraId="07347C2F" w14:textId="77777777" w:rsidR="005C1499" w:rsidRDefault="00382FAE" w:rsidP="00D83FF6">
      <w:pPr>
        <w:jc w:val="center"/>
        <w:rPr>
          <w:rFonts w:ascii="Arial" w:hAnsi="Arial" w:cs="Arial"/>
          <w:bCs/>
          <w:caps/>
          <w:sz w:val="26"/>
          <w:szCs w:val="26"/>
          <w:highlight w:val="yellow"/>
          <w:lang w:val="it-IT"/>
        </w:rPr>
      </w:pPr>
      <w:r>
        <w:rPr>
          <w:rFonts w:ascii="Arial" w:hAnsi="Arial" w:cs="Arial"/>
          <w:bCs/>
          <w:caps/>
          <w:sz w:val="26"/>
          <w:szCs w:val="26"/>
          <w:highlight w:val="yellow"/>
          <w:lang w:val="it-IT"/>
        </w:rPr>
        <w:t>INSRIRE QUI IL NOME DELL’AUTORE SOLO QUANDO L’ARTICOLO è GIà STATO APROVATO DAI REVISORI</w:t>
      </w:r>
    </w:p>
    <w:p w14:paraId="038CCED3" w14:textId="77777777" w:rsidR="00D83FF6" w:rsidRPr="002708E8" w:rsidRDefault="00382FAE" w:rsidP="00D83FF6">
      <w:pPr>
        <w:jc w:val="center"/>
        <w:rPr>
          <w:rFonts w:ascii="Arial" w:hAnsi="Arial" w:cs="Arial"/>
          <w:bCs/>
          <w:smallCaps/>
          <w:sz w:val="22"/>
          <w:szCs w:val="22"/>
          <w:lang w:val="it-IT"/>
        </w:rPr>
      </w:pPr>
      <w:r>
        <w:rPr>
          <w:rFonts w:ascii="Arial" w:hAnsi="Arial" w:cs="Arial"/>
          <w:bCs/>
          <w:smallCaps/>
          <w:sz w:val="22"/>
          <w:szCs w:val="22"/>
          <w:highlight w:val="yellow"/>
          <w:lang w:val="it-IT"/>
        </w:rPr>
        <w:t>I</w:t>
      </w:r>
      <w:r w:rsidR="002708E8" w:rsidRPr="002708E8">
        <w:rPr>
          <w:rFonts w:ascii="Arial" w:hAnsi="Arial" w:cs="Arial"/>
          <w:bCs/>
          <w:smallCaps/>
          <w:sz w:val="22"/>
          <w:szCs w:val="22"/>
          <w:highlight w:val="yellow"/>
          <w:lang w:val="it-IT"/>
        </w:rPr>
        <w:t xml:space="preserve">nserire </w:t>
      </w:r>
      <w:r w:rsidR="002708E8" w:rsidRPr="00382FAE">
        <w:rPr>
          <w:rFonts w:ascii="Arial" w:hAnsi="Arial" w:cs="Arial"/>
          <w:bCs/>
          <w:smallCaps/>
          <w:sz w:val="22"/>
          <w:szCs w:val="22"/>
          <w:highlight w:val="yellow"/>
          <w:lang w:val="it-IT"/>
        </w:rPr>
        <w:t xml:space="preserve">l’Affiliazione </w:t>
      </w:r>
      <w:r w:rsidRPr="00382FAE">
        <w:rPr>
          <w:rFonts w:ascii="Arial" w:hAnsi="Arial" w:cs="Arial"/>
          <w:bCs/>
          <w:smallCaps/>
          <w:sz w:val="22"/>
          <w:szCs w:val="22"/>
          <w:highlight w:val="yellow"/>
          <w:lang w:val="it-IT"/>
        </w:rPr>
        <w:t>solo ad articolo già approvato</w:t>
      </w:r>
    </w:p>
    <w:p w14:paraId="4BE72D86" w14:textId="77777777" w:rsidR="00D83FF6" w:rsidRPr="002708E8" w:rsidRDefault="00D83FF6" w:rsidP="00D83FF6">
      <w:pPr>
        <w:rPr>
          <w:rFonts w:ascii="Arial" w:hAnsi="Arial" w:cs="Arial"/>
          <w:bCs/>
          <w:lang w:val="it-IT"/>
        </w:rPr>
      </w:pPr>
    </w:p>
    <w:p w14:paraId="7ECA4258" w14:textId="77777777" w:rsidR="00D83FF6" w:rsidRPr="002708E8" w:rsidRDefault="00D83FF6" w:rsidP="00D83FF6">
      <w:pPr>
        <w:rPr>
          <w:rFonts w:ascii="Arial" w:hAnsi="Arial" w:cs="Arial"/>
          <w:bCs/>
          <w:lang w:val="it-IT"/>
        </w:rPr>
      </w:pPr>
    </w:p>
    <w:p w14:paraId="306033EA" w14:textId="77777777" w:rsidR="00D83FF6" w:rsidRDefault="00D83FF6" w:rsidP="00534BF5">
      <w:pPr>
        <w:ind w:left="0" w:firstLine="0"/>
        <w:jc w:val="both"/>
        <w:rPr>
          <w:rFonts w:ascii="Times New Roman" w:hAnsi="Times New Roman"/>
          <w:sz w:val="20"/>
          <w:szCs w:val="20"/>
        </w:rPr>
      </w:pPr>
      <w:r w:rsidRPr="00CF65B2">
        <w:rPr>
          <w:rFonts w:ascii="Times New Roman" w:hAnsi="Times New Roman"/>
          <w:b/>
          <w:sz w:val="20"/>
          <w:szCs w:val="20"/>
        </w:rPr>
        <w:t>Abstract</w:t>
      </w:r>
      <w:r w:rsidRPr="00CF65B2">
        <w:rPr>
          <w:rFonts w:ascii="Times New Roman" w:hAnsi="Times New Roman"/>
          <w:sz w:val="20"/>
          <w:szCs w:val="20"/>
        </w:rPr>
        <w:t xml:space="preserve"> –</w:t>
      </w:r>
      <w:r w:rsidR="00534BF5" w:rsidRPr="00534BF5">
        <w:t xml:space="preserve"> </w:t>
      </w:r>
      <w:r w:rsidR="00534BF5" w:rsidRPr="00534BF5">
        <w:rPr>
          <w:rFonts w:ascii="Times New Roman" w:hAnsi="Times New Roman"/>
          <w:sz w:val="20"/>
          <w:szCs w:val="20"/>
        </w:rPr>
        <w:t xml:space="preserve">Although limited, research on </w:t>
      </w:r>
      <w:proofErr w:type="spellStart"/>
      <w:r w:rsidR="00534BF5" w:rsidRPr="00534BF5">
        <w:rPr>
          <w:rFonts w:ascii="Times New Roman" w:hAnsi="Times New Roman"/>
          <w:sz w:val="20"/>
          <w:szCs w:val="20"/>
        </w:rPr>
        <w:t>paremiological</w:t>
      </w:r>
      <w:proofErr w:type="spellEnd"/>
      <w:r w:rsidR="00534BF5" w:rsidRPr="00534BF5">
        <w:rPr>
          <w:rFonts w:ascii="Times New Roman" w:hAnsi="Times New Roman"/>
          <w:sz w:val="20"/>
          <w:szCs w:val="20"/>
        </w:rPr>
        <w:t xml:space="preserve"> variation</w:t>
      </w:r>
      <w:r w:rsidR="00CF78C7">
        <w:rPr>
          <w:rFonts w:ascii="Times New Roman" w:hAnsi="Times New Roman"/>
          <w:sz w:val="20"/>
          <w:szCs w:val="20"/>
        </w:rPr>
        <w:t xml:space="preserve"> </w:t>
      </w:r>
      <w:r w:rsidR="00D32C3C">
        <w:rPr>
          <w:rFonts w:ascii="Times New Roman" w:hAnsi="Times New Roman"/>
          <w:sz w:val="20"/>
          <w:szCs w:val="20"/>
        </w:rPr>
        <w:t>constitute</w:t>
      </w:r>
      <w:r w:rsidR="00CF78C7">
        <w:rPr>
          <w:rFonts w:ascii="Times New Roman" w:hAnsi="Times New Roman"/>
          <w:sz w:val="20"/>
          <w:szCs w:val="20"/>
        </w:rPr>
        <w:t>s</w:t>
      </w:r>
      <w:r w:rsidR="00D32C3C">
        <w:rPr>
          <w:rFonts w:ascii="Times New Roman" w:hAnsi="Times New Roman"/>
          <w:sz w:val="20"/>
          <w:szCs w:val="20"/>
        </w:rPr>
        <w:t xml:space="preserve"> a valuable contribution to</w:t>
      </w:r>
      <w:r w:rsidR="003453BB">
        <w:rPr>
          <w:rFonts w:ascii="Times New Roman" w:hAnsi="Times New Roman"/>
          <w:sz w:val="20"/>
          <w:szCs w:val="20"/>
        </w:rPr>
        <w:t xml:space="preserve"> </w:t>
      </w:r>
      <w:r w:rsidR="00D32C3C">
        <w:rPr>
          <w:rFonts w:ascii="Times New Roman" w:hAnsi="Times New Roman"/>
          <w:sz w:val="20"/>
          <w:szCs w:val="20"/>
        </w:rPr>
        <w:t xml:space="preserve">achieving </w:t>
      </w:r>
      <w:r w:rsidR="00534BF5" w:rsidRPr="00534BF5">
        <w:rPr>
          <w:rFonts w:ascii="Times New Roman" w:hAnsi="Times New Roman"/>
          <w:sz w:val="20"/>
          <w:szCs w:val="20"/>
        </w:rPr>
        <w:t xml:space="preserve">a more balanced representation of the various voices within the </w:t>
      </w:r>
      <w:proofErr w:type="spellStart"/>
      <w:r w:rsidR="00967D2C">
        <w:rPr>
          <w:rFonts w:ascii="Times New Roman" w:hAnsi="Times New Roman"/>
          <w:sz w:val="20"/>
          <w:szCs w:val="20"/>
        </w:rPr>
        <w:t>H</w:t>
      </w:r>
      <w:r w:rsidR="00534BF5" w:rsidRPr="00534BF5">
        <w:rPr>
          <w:rFonts w:ascii="Times New Roman" w:hAnsi="Times New Roman"/>
          <w:sz w:val="20"/>
          <w:szCs w:val="20"/>
        </w:rPr>
        <w:t>ispano</w:t>
      </w:r>
      <w:r w:rsidR="00967D2C">
        <w:rPr>
          <w:rFonts w:ascii="Times New Roman" w:hAnsi="Times New Roman"/>
          <w:sz w:val="20"/>
          <w:szCs w:val="20"/>
        </w:rPr>
        <w:t>phony</w:t>
      </w:r>
      <w:proofErr w:type="spellEnd"/>
      <w:r w:rsidR="00534BF5" w:rsidRPr="00534BF5">
        <w:rPr>
          <w:rFonts w:ascii="Times New Roman" w:hAnsi="Times New Roman"/>
          <w:sz w:val="20"/>
          <w:szCs w:val="20"/>
        </w:rPr>
        <w:t xml:space="preserve">. </w:t>
      </w:r>
      <w:r w:rsidR="00D32C3C">
        <w:rPr>
          <w:rFonts w:ascii="Times New Roman" w:hAnsi="Times New Roman"/>
          <w:sz w:val="20"/>
          <w:szCs w:val="20"/>
        </w:rPr>
        <w:t xml:space="preserve">An even smaller </w:t>
      </w:r>
      <w:r w:rsidR="00534BF5" w:rsidRPr="00534BF5">
        <w:rPr>
          <w:rFonts w:ascii="Times New Roman" w:hAnsi="Times New Roman"/>
          <w:sz w:val="20"/>
          <w:szCs w:val="20"/>
        </w:rPr>
        <w:t>number of</w:t>
      </w:r>
      <w:r w:rsidR="00D32C3C">
        <w:rPr>
          <w:rFonts w:ascii="Times New Roman" w:hAnsi="Times New Roman"/>
          <w:sz w:val="20"/>
          <w:szCs w:val="20"/>
        </w:rPr>
        <w:t xml:space="preserve"> studies </w:t>
      </w:r>
      <w:r w:rsidR="00CF78C7">
        <w:rPr>
          <w:rFonts w:ascii="Times New Roman" w:hAnsi="Times New Roman"/>
          <w:sz w:val="20"/>
          <w:szCs w:val="20"/>
        </w:rPr>
        <w:t>have explored the connection between</w:t>
      </w:r>
      <w:r w:rsidR="00D32C3C">
        <w:rPr>
          <w:rFonts w:ascii="Times New Roman" w:hAnsi="Times New Roman"/>
          <w:sz w:val="20"/>
          <w:szCs w:val="20"/>
        </w:rPr>
        <w:t xml:space="preserve"> </w:t>
      </w:r>
      <w:proofErr w:type="spellStart"/>
      <w:r w:rsidR="00534BF5" w:rsidRPr="00534BF5">
        <w:rPr>
          <w:rFonts w:ascii="Times New Roman" w:hAnsi="Times New Roman"/>
          <w:sz w:val="20"/>
          <w:szCs w:val="20"/>
        </w:rPr>
        <w:t>paremiology</w:t>
      </w:r>
      <w:proofErr w:type="spellEnd"/>
      <w:r w:rsidR="00534BF5" w:rsidRPr="00534BF5">
        <w:rPr>
          <w:rFonts w:ascii="Times New Roman" w:hAnsi="Times New Roman"/>
          <w:sz w:val="20"/>
          <w:szCs w:val="20"/>
        </w:rPr>
        <w:t xml:space="preserve"> and corpus linguistics, partly </w:t>
      </w:r>
      <w:r w:rsidR="00D32C3C">
        <w:rPr>
          <w:rFonts w:ascii="Times New Roman" w:hAnsi="Times New Roman"/>
          <w:sz w:val="20"/>
          <w:szCs w:val="20"/>
        </w:rPr>
        <w:t xml:space="preserve">attributable </w:t>
      </w:r>
      <w:r w:rsidR="00534BF5" w:rsidRPr="00534BF5">
        <w:rPr>
          <w:rFonts w:ascii="Times New Roman" w:hAnsi="Times New Roman"/>
          <w:sz w:val="20"/>
          <w:szCs w:val="20"/>
        </w:rPr>
        <w:t xml:space="preserve">to the structural </w:t>
      </w:r>
      <w:r w:rsidR="00D32C3C">
        <w:rPr>
          <w:rFonts w:ascii="Times New Roman" w:hAnsi="Times New Roman"/>
          <w:sz w:val="20"/>
          <w:szCs w:val="20"/>
        </w:rPr>
        <w:t xml:space="preserve">and semantic </w:t>
      </w:r>
      <w:r w:rsidR="00534BF5" w:rsidRPr="00534BF5">
        <w:rPr>
          <w:rFonts w:ascii="Times New Roman" w:hAnsi="Times New Roman"/>
          <w:sz w:val="20"/>
          <w:szCs w:val="20"/>
        </w:rPr>
        <w:t xml:space="preserve">complexity of </w:t>
      </w:r>
      <w:proofErr w:type="spellStart"/>
      <w:r w:rsidR="00534BF5" w:rsidRPr="00534BF5">
        <w:rPr>
          <w:rFonts w:ascii="Times New Roman" w:hAnsi="Times New Roman"/>
          <w:sz w:val="20"/>
          <w:szCs w:val="20"/>
        </w:rPr>
        <w:t>paremias</w:t>
      </w:r>
      <w:proofErr w:type="spellEnd"/>
      <w:r w:rsidR="00534BF5" w:rsidRPr="00534BF5">
        <w:rPr>
          <w:rFonts w:ascii="Times New Roman" w:hAnsi="Times New Roman"/>
          <w:sz w:val="20"/>
          <w:szCs w:val="20"/>
        </w:rPr>
        <w:t>.</w:t>
      </w:r>
      <w:r w:rsidR="00CF78C7">
        <w:rPr>
          <w:rFonts w:ascii="Times New Roman" w:hAnsi="Times New Roman"/>
          <w:sz w:val="20"/>
          <w:szCs w:val="20"/>
        </w:rPr>
        <w:t xml:space="preserve"> T</w:t>
      </w:r>
      <w:r w:rsidR="00534BF5" w:rsidRPr="00534BF5">
        <w:rPr>
          <w:rFonts w:ascii="Times New Roman" w:hAnsi="Times New Roman"/>
          <w:sz w:val="20"/>
          <w:szCs w:val="20"/>
        </w:rPr>
        <w:t>his work</w:t>
      </w:r>
      <w:r w:rsidR="00CF78C7">
        <w:rPr>
          <w:rFonts w:ascii="Times New Roman" w:hAnsi="Times New Roman"/>
          <w:sz w:val="20"/>
          <w:szCs w:val="20"/>
        </w:rPr>
        <w:t xml:space="preserve"> </w:t>
      </w:r>
      <w:r w:rsidR="00B32135" w:rsidRPr="00534BF5">
        <w:rPr>
          <w:rFonts w:ascii="Times New Roman" w:hAnsi="Times New Roman"/>
          <w:sz w:val="20"/>
          <w:szCs w:val="20"/>
        </w:rPr>
        <w:t>aims</w:t>
      </w:r>
      <w:r w:rsidR="00534BF5" w:rsidRPr="00534BF5">
        <w:rPr>
          <w:rFonts w:ascii="Times New Roman" w:hAnsi="Times New Roman"/>
          <w:sz w:val="20"/>
          <w:szCs w:val="20"/>
        </w:rPr>
        <w:t xml:space="preserve"> to shed light on the advantages of combining these two disciplines.</w:t>
      </w:r>
      <w:r w:rsidR="00534BF5">
        <w:rPr>
          <w:rFonts w:ascii="Times New Roman" w:hAnsi="Times New Roman"/>
          <w:sz w:val="20"/>
          <w:szCs w:val="20"/>
        </w:rPr>
        <w:t xml:space="preserve"> </w:t>
      </w:r>
      <w:r w:rsidR="00534BF5" w:rsidRPr="00534BF5">
        <w:rPr>
          <w:rFonts w:ascii="Times New Roman" w:hAnsi="Times New Roman"/>
          <w:sz w:val="20"/>
          <w:szCs w:val="20"/>
        </w:rPr>
        <w:t xml:space="preserve">This article is the result of a corpus-based study on </w:t>
      </w:r>
      <w:proofErr w:type="spellStart"/>
      <w:r w:rsidR="00534BF5" w:rsidRPr="00534BF5">
        <w:rPr>
          <w:rFonts w:ascii="Times New Roman" w:hAnsi="Times New Roman"/>
          <w:sz w:val="20"/>
          <w:szCs w:val="20"/>
        </w:rPr>
        <w:t>geoparemiological</w:t>
      </w:r>
      <w:proofErr w:type="spellEnd"/>
      <w:r w:rsidR="00534BF5" w:rsidRPr="00534BF5">
        <w:rPr>
          <w:rFonts w:ascii="Times New Roman" w:hAnsi="Times New Roman"/>
          <w:sz w:val="20"/>
          <w:szCs w:val="20"/>
        </w:rPr>
        <w:t xml:space="preserve"> variation. We have worked with two lexical variants of a proverb: the first, traditionally considered canonical in the European context</w:t>
      </w:r>
      <w:r w:rsidR="00CF78C7">
        <w:rPr>
          <w:rFonts w:ascii="Times New Roman" w:hAnsi="Times New Roman"/>
          <w:sz w:val="20"/>
          <w:szCs w:val="20"/>
        </w:rPr>
        <w:t>;</w:t>
      </w:r>
      <w:r w:rsidR="00534BF5" w:rsidRPr="00534BF5">
        <w:rPr>
          <w:rFonts w:ascii="Times New Roman" w:hAnsi="Times New Roman"/>
          <w:sz w:val="20"/>
          <w:szCs w:val="20"/>
        </w:rPr>
        <w:t xml:space="preserve"> </w:t>
      </w:r>
      <w:r w:rsidR="00CF78C7">
        <w:rPr>
          <w:rFonts w:ascii="Times New Roman" w:hAnsi="Times New Roman"/>
          <w:sz w:val="20"/>
          <w:szCs w:val="20"/>
        </w:rPr>
        <w:t>the second, which</w:t>
      </w:r>
      <w:r w:rsidR="00534BF5" w:rsidRPr="00534BF5">
        <w:rPr>
          <w:rFonts w:ascii="Times New Roman" w:hAnsi="Times New Roman"/>
          <w:sz w:val="20"/>
          <w:szCs w:val="20"/>
        </w:rPr>
        <w:t xml:space="preserve">, according to our findings, has </w:t>
      </w:r>
      <w:r w:rsidR="00CF78C7">
        <w:rPr>
          <w:rFonts w:ascii="Times New Roman" w:hAnsi="Times New Roman"/>
          <w:sz w:val="20"/>
          <w:szCs w:val="20"/>
        </w:rPr>
        <w:t>attained</w:t>
      </w:r>
      <w:r w:rsidR="00CF78C7" w:rsidRPr="00534BF5">
        <w:rPr>
          <w:rFonts w:ascii="Times New Roman" w:hAnsi="Times New Roman"/>
          <w:sz w:val="20"/>
          <w:szCs w:val="20"/>
        </w:rPr>
        <w:t xml:space="preserve"> </w:t>
      </w:r>
      <w:r w:rsidR="00534BF5" w:rsidRPr="00534BF5">
        <w:rPr>
          <w:rFonts w:ascii="Times New Roman" w:hAnsi="Times New Roman"/>
          <w:sz w:val="20"/>
          <w:szCs w:val="20"/>
        </w:rPr>
        <w:t xml:space="preserve">the status of reference form </w:t>
      </w:r>
      <w:r w:rsidR="003453BB">
        <w:rPr>
          <w:rFonts w:ascii="Times New Roman" w:hAnsi="Times New Roman"/>
          <w:sz w:val="20"/>
          <w:szCs w:val="20"/>
        </w:rPr>
        <w:t>on the</w:t>
      </w:r>
      <w:r w:rsidR="00B32135">
        <w:rPr>
          <w:rFonts w:ascii="Times New Roman" w:hAnsi="Times New Roman"/>
          <w:sz w:val="20"/>
          <w:szCs w:val="20"/>
        </w:rPr>
        <w:t xml:space="preserve"> American continent</w:t>
      </w:r>
      <w:r w:rsidR="00534BF5" w:rsidRPr="00534BF5">
        <w:rPr>
          <w:rFonts w:ascii="Times New Roman" w:hAnsi="Times New Roman"/>
          <w:sz w:val="20"/>
          <w:szCs w:val="20"/>
        </w:rPr>
        <w:t xml:space="preserve">. After identifying global patterns of dispersion for the lexical variants in question, an interterritorial comparison was </w:t>
      </w:r>
      <w:r w:rsidR="00CF78C7">
        <w:rPr>
          <w:rFonts w:ascii="Times New Roman" w:hAnsi="Times New Roman"/>
          <w:sz w:val="20"/>
          <w:szCs w:val="20"/>
        </w:rPr>
        <w:t xml:space="preserve">conducted </w:t>
      </w:r>
      <w:r w:rsidR="00534BF5" w:rsidRPr="00534BF5">
        <w:rPr>
          <w:rFonts w:ascii="Times New Roman" w:hAnsi="Times New Roman"/>
          <w:sz w:val="20"/>
          <w:szCs w:val="20"/>
        </w:rPr>
        <w:t>on their diffusion and frequency in two macro</w:t>
      </w:r>
      <w:r w:rsidR="00967D2C">
        <w:rPr>
          <w:rFonts w:ascii="Times New Roman" w:hAnsi="Times New Roman"/>
          <w:sz w:val="20"/>
          <w:szCs w:val="20"/>
        </w:rPr>
        <w:t>-</w:t>
      </w:r>
      <w:r w:rsidR="00534BF5" w:rsidRPr="00534BF5">
        <w:rPr>
          <w:rFonts w:ascii="Times New Roman" w:hAnsi="Times New Roman"/>
          <w:sz w:val="20"/>
          <w:szCs w:val="20"/>
        </w:rPr>
        <w:t xml:space="preserve">varieties of </w:t>
      </w:r>
      <w:r w:rsidR="00CF78C7">
        <w:rPr>
          <w:rFonts w:ascii="Times New Roman" w:hAnsi="Times New Roman"/>
          <w:sz w:val="20"/>
          <w:szCs w:val="20"/>
        </w:rPr>
        <w:t xml:space="preserve">contemporary </w:t>
      </w:r>
      <w:r w:rsidR="00534BF5" w:rsidRPr="00534BF5">
        <w:rPr>
          <w:rFonts w:ascii="Times New Roman" w:hAnsi="Times New Roman"/>
          <w:sz w:val="20"/>
          <w:szCs w:val="20"/>
        </w:rPr>
        <w:t xml:space="preserve">Spanish: </w:t>
      </w:r>
      <w:proofErr w:type="spellStart"/>
      <w:r w:rsidR="00534BF5" w:rsidRPr="00534BF5">
        <w:rPr>
          <w:rFonts w:ascii="Times New Roman" w:hAnsi="Times New Roman"/>
          <w:sz w:val="20"/>
          <w:szCs w:val="20"/>
        </w:rPr>
        <w:t>Rioplatense</w:t>
      </w:r>
      <w:proofErr w:type="spellEnd"/>
      <w:r w:rsidR="00CF78C7">
        <w:rPr>
          <w:rFonts w:ascii="Times New Roman" w:hAnsi="Times New Roman"/>
          <w:sz w:val="20"/>
          <w:szCs w:val="20"/>
        </w:rPr>
        <w:t xml:space="preserve"> Spanish</w:t>
      </w:r>
      <w:r w:rsidR="00534BF5" w:rsidRPr="00534BF5">
        <w:rPr>
          <w:rFonts w:ascii="Times New Roman" w:hAnsi="Times New Roman"/>
          <w:sz w:val="20"/>
          <w:szCs w:val="20"/>
        </w:rPr>
        <w:t xml:space="preserve"> and </w:t>
      </w:r>
      <w:r w:rsidR="00292CA5">
        <w:rPr>
          <w:rFonts w:ascii="Times New Roman" w:hAnsi="Times New Roman"/>
          <w:sz w:val="20"/>
          <w:szCs w:val="20"/>
        </w:rPr>
        <w:t>European</w:t>
      </w:r>
      <w:r w:rsidR="00CF78C7">
        <w:rPr>
          <w:rFonts w:ascii="Times New Roman" w:hAnsi="Times New Roman"/>
          <w:sz w:val="20"/>
          <w:szCs w:val="20"/>
        </w:rPr>
        <w:t xml:space="preserve"> Spanish</w:t>
      </w:r>
      <w:r w:rsidR="00534BF5" w:rsidRPr="00534BF5">
        <w:rPr>
          <w:rFonts w:ascii="Times New Roman" w:hAnsi="Times New Roman"/>
          <w:sz w:val="20"/>
          <w:szCs w:val="20"/>
        </w:rPr>
        <w:t>.</w:t>
      </w:r>
      <w:r w:rsidR="00B32135">
        <w:rPr>
          <w:rFonts w:ascii="Times New Roman" w:hAnsi="Times New Roman"/>
          <w:sz w:val="20"/>
          <w:szCs w:val="20"/>
        </w:rPr>
        <w:t xml:space="preserve"> T</w:t>
      </w:r>
      <w:r w:rsidR="00534BF5" w:rsidRPr="00534BF5">
        <w:rPr>
          <w:rFonts w:ascii="Times New Roman" w:hAnsi="Times New Roman"/>
          <w:sz w:val="20"/>
          <w:szCs w:val="20"/>
        </w:rPr>
        <w:t xml:space="preserve">his </w:t>
      </w:r>
      <w:r w:rsidR="00CF78C7">
        <w:rPr>
          <w:rFonts w:ascii="Times New Roman" w:hAnsi="Times New Roman"/>
          <w:sz w:val="20"/>
          <w:szCs w:val="20"/>
        </w:rPr>
        <w:t xml:space="preserve">methodological </w:t>
      </w:r>
      <w:r w:rsidR="00534BF5" w:rsidRPr="00534BF5">
        <w:rPr>
          <w:rFonts w:ascii="Times New Roman" w:hAnsi="Times New Roman"/>
          <w:sz w:val="20"/>
          <w:szCs w:val="20"/>
        </w:rPr>
        <w:t xml:space="preserve">approach to </w:t>
      </w:r>
      <w:proofErr w:type="spellStart"/>
      <w:r w:rsidR="00534BF5" w:rsidRPr="00534BF5">
        <w:rPr>
          <w:rFonts w:ascii="Times New Roman" w:hAnsi="Times New Roman"/>
          <w:sz w:val="20"/>
          <w:szCs w:val="20"/>
        </w:rPr>
        <w:t>paremiology</w:t>
      </w:r>
      <w:proofErr w:type="spellEnd"/>
      <w:r w:rsidR="00B32135">
        <w:rPr>
          <w:rFonts w:ascii="Times New Roman" w:hAnsi="Times New Roman"/>
          <w:sz w:val="20"/>
          <w:szCs w:val="20"/>
        </w:rPr>
        <w:t xml:space="preserve"> opens </w:t>
      </w:r>
      <w:r w:rsidR="00534BF5" w:rsidRPr="00534BF5">
        <w:rPr>
          <w:rFonts w:ascii="Times New Roman" w:hAnsi="Times New Roman"/>
          <w:sz w:val="20"/>
          <w:szCs w:val="20"/>
        </w:rPr>
        <w:t>new lines of investigation, providing an enriching perspective on the proverb</w:t>
      </w:r>
      <w:r w:rsidR="00CF78C7">
        <w:rPr>
          <w:rFonts w:ascii="Times New Roman" w:hAnsi="Times New Roman"/>
          <w:sz w:val="20"/>
          <w:szCs w:val="20"/>
        </w:rPr>
        <w:t xml:space="preserve"> as a unit of linguistic and cultural analysis</w:t>
      </w:r>
      <w:r w:rsidR="00534BF5" w:rsidRPr="00534BF5">
        <w:rPr>
          <w:rFonts w:ascii="Times New Roman" w:hAnsi="Times New Roman"/>
          <w:sz w:val="20"/>
          <w:szCs w:val="20"/>
        </w:rPr>
        <w:t xml:space="preserve">. Additionally, this methodology for data consultation and collection is of significant relevance </w:t>
      </w:r>
      <w:r w:rsidR="003453BB">
        <w:rPr>
          <w:rFonts w:ascii="Times New Roman" w:hAnsi="Times New Roman"/>
          <w:sz w:val="20"/>
          <w:szCs w:val="20"/>
        </w:rPr>
        <w:t>to</w:t>
      </w:r>
      <w:r w:rsidR="00534BF5" w:rsidRPr="00534BF5">
        <w:rPr>
          <w:rFonts w:ascii="Times New Roman" w:hAnsi="Times New Roman"/>
          <w:sz w:val="20"/>
          <w:szCs w:val="20"/>
        </w:rPr>
        <w:t xml:space="preserve"> other fields of knowledge, such as language acquisition and translation, </w:t>
      </w:r>
      <w:r w:rsidR="00CF78C7">
        <w:rPr>
          <w:rFonts w:ascii="Times New Roman" w:hAnsi="Times New Roman"/>
          <w:sz w:val="20"/>
          <w:szCs w:val="20"/>
        </w:rPr>
        <w:t xml:space="preserve">insofar </w:t>
      </w:r>
      <w:r w:rsidR="00534BF5" w:rsidRPr="00534BF5">
        <w:rPr>
          <w:rFonts w:ascii="Times New Roman" w:hAnsi="Times New Roman"/>
          <w:sz w:val="20"/>
          <w:szCs w:val="20"/>
        </w:rPr>
        <w:t xml:space="preserve">as it enables the identification of </w:t>
      </w:r>
      <w:r w:rsidR="00B32135">
        <w:rPr>
          <w:rFonts w:ascii="Times New Roman" w:hAnsi="Times New Roman"/>
          <w:sz w:val="20"/>
          <w:szCs w:val="20"/>
        </w:rPr>
        <w:t xml:space="preserve">functional </w:t>
      </w:r>
      <w:r w:rsidR="00534BF5" w:rsidRPr="00534BF5">
        <w:rPr>
          <w:rFonts w:ascii="Times New Roman" w:hAnsi="Times New Roman"/>
          <w:sz w:val="20"/>
          <w:szCs w:val="20"/>
        </w:rPr>
        <w:t xml:space="preserve">and </w:t>
      </w:r>
      <w:r w:rsidR="00B32135" w:rsidRPr="00534BF5">
        <w:rPr>
          <w:rFonts w:ascii="Times New Roman" w:hAnsi="Times New Roman"/>
          <w:sz w:val="20"/>
          <w:szCs w:val="20"/>
        </w:rPr>
        <w:t xml:space="preserve">translation </w:t>
      </w:r>
      <w:r w:rsidR="00B32135">
        <w:rPr>
          <w:rFonts w:ascii="Times New Roman" w:hAnsi="Times New Roman"/>
          <w:sz w:val="20"/>
          <w:szCs w:val="20"/>
        </w:rPr>
        <w:t xml:space="preserve">equivalents </w:t>
      </w:r>
      <w:r w:rsidR="00534BF5" w:rsidRPr="00534BF5">
        <w:rPr>
          <w:rFonts w:ascii="Times New Roman" w:hAnsi="Times New Roman"/>
          <w:sz w:val="20"/>
          <w:szCs w:val="20"/>
        </w:rPr>
        <w:t xml:space="preserve">across the various </w:t>
      </w:r>
      <w:proofErr w:type="spellStart"/>
      <w:r w:rsidR="00CF78C7">
        <w:rPr>
          <w:rFonts w:ascii="Times New Roman" w:hAnsi="Times New Roman"/>
          <w:sz w:val="20"/>
          <w:szCs w:val="20"/>
        </w:rPr>
        <w:t>geolinguistic</w:t>
      </w:r>
      <w:proofErr w:type="spellEnd"/>
      <w:r w:rsidR="00CF78C7">
        <w:rPr>
          <w:rFonts w:ascii="Times New Roman" w:hAnsi="Times New Roman"/>
          <w:sz w:val="20"/>
          <w:szCs w:val="20"/>
        </w:rPr>
        <w:t xml:space="preserve"> </w:t>
      </w:r>
      <w:r w:rsidR="00534BF5" w:rsidRPr="00534BF5">
        <w:rPr>
          <w:rFonts w:ascii="Times New Roman" w:hAnsi="Times New Roman"/>
          <w:sz w:val="20"/>
          <w:szCs w:val="20"/>
        </w:rPr>
        <w:t>varieties of Spanish</w:t>
      </w:r>
      <w:r>
        <w:rPr>
          <w:rFonts w:ascii="Times New Roman" w:hAnsi="Times New Roman"/>
          <w:sz w:val="20"/>
          <w:szCs w:val="20"/>
        </w:rPr>
        <w:t>.</w:t>
      </w:r>
    </w:p>
    <w:p w14:paraId="75B45AEA" w14:textId="77777777" w:rsidR="00D83FF6" w:rsidRDefault="00D83FF6" w:rsidP="00D83FF6">
      <w:pPr>
        <w:jc w:val="both"/>
        <w:rPr>
          <w:rFonts w:ascii="Times New Roman" w:hAnsi="Times New Roman"/>
        </w:rPr>
      </w:pPr>
    </w:p>
    <w:p w14:paraId="2310CB14" w14:textId="77777777" w:rsidR="00720937" w:rsidRDefault="00720937" w:rsidP="00D83FF6">
      <w:pPr>
        <w:jc w:val="both"/>
        <w:rPr>
          <w:rFonts w:ascii="Times New Roman" w:hAnsi="Times New Roman"/>
        </w:rPr>
      </w:pPr>
    </w:p>
    <w:p w14:paraId="564B92B5" w14:textId="77777777" w:rsidR="00D83FF6" w:rsidRPr="00A84728" w:rsidRDefault="00D83FF6" w:rsidP="00D83FF6">
      <w:pPr>
        <w:jc w:val="both"/>
        <w:rPr>
          <w:rFonts w:ascii="Times New Roman" w:hAnsi="Times New Roman"/>
          <w:sz w:val="20"/>
          <w:szCs w:val="20"/>
          <w:lang w:val="en-GB"/>
        </w:rPr>
      </w:pPr>
      <w:r w:rsidRPr="006A0240">
        <w:rPr>
          <w:rFonts w:ascii="Times New Roman" w:hAnsi="Times New Roman"/>
          <w:b/>
          <w:sz w:val="20"/>
          <w:szCs w:val="20"/>
          <w:lang w:val="en-GB"/>
        </w:rPr>
        <w:t>Keywords</w:t>
      </w:r>
      <w:r w:rsidRPr="00A84728">
        <w:rPr>
          <w:rFonts w:ascii="Times New Roman" w:hAnsi="Times New Roman"/>
          <w:sz w:val="20"/>
          <w:szCs w:val="20"/>
          <w:lang w:val="en-GB"/>
        </w:rPr>
        <w:t xml:space="preserve">: </w:t>
      </w:r>
      <w:proofErr w:type="spellStart"/>
      <w:r w:rsidR="00967D2C">
        <w:rPr>
          <w:rFonts w:ascii="Times New Roman" w:hAnsi="Times New Roman"/>
          <w:sz w:val="20"/>
          <w:szCs w:val="20"/>
          <w:lang w:val="en-GB"/>
        </w:rPr>
        <w:t>Geoparemiology</w:t>
      </w:r>
      <w:proofErr w:type="spellEnd"/>
      <w:r w:rsidRPr="00A84728">
        <w:rPr>
          <w:rFonts w:ascii="Times New Roman" w:hAnsi="Times New Roman"/>
          <w:sz w:val="20"/>
          <w:szCs w:val="20"/>
          <w:lang w:val="en-GB"/>
        </w:rPr>
        <w:t xml:space="preserve">; </w:t>
      </w:r>
      <w:r w:rsidR="00967D2C">
        <w:rPr>
          <w:rFonts w:ascii="Times New Roman" w:hAnsi="Times New Roman"/>
          <w:sz w:val="20"/>
          <w:szCs w:val="20"/>
          <w:lang w:val="en-GB"/>
        </w:rPr>
        <w:t>Corpus</w:t>
      </w:r>
      <w:r w:rsidR="0061663A">
        <w:rPr>
          <w:rFonts w:ascii="Times New Roman" w:hAnsi="Times New Roman"/>
          <w:sz w:val="20"/>
          <w:szCs w:val="20"/>
          <w:lang w:val="en-GB"/>
        </w:rPr>
        <w:t xml:space="preserve"> Linguistics</w:t>
      </w:r>
      <w:r w:rsidRPr="00A84728">
        <w:rPr>
          <w:rFonts w:ascii="Times New Roman" w:hAnsi="Times New Roman"/>
          <w:sz w:val="20"/>
          <w:szCs w:val="20"/>
          <w:lang w:val="en-GB"/>
        </w:rPr>
        <w:t>;</w:t>
      </w:r>
      <w:r w:rsidR="00967D2C">
        <w:rPr>
          <w:rFonts w:ascii="Times New Roman" w:hAnsi="Times New Roman"/>
          <w:sz w:val="20"/>
          <w:szCs w:val="20"/>
          <w:lang w:val="en-GB"/>
        </w:rPr>
        <w:t xml:space="preserve"> Lexical Variation</w:t>
      </w:r>
      <w:r w:rsidRPr="00A84728">
        <w:rPr>
          <w:rFonts w:ascii="Times New Roman" w:hAnsi="Times New Roman"/>
          <w:sz w:val="20"/>
          <w:szCs w:val="20"/>
          <w:lang w:val="en-GB"/>
        </w:rPr>
        <w:t xml:space="preserve">; </w:t>
      </w:r>
      <w:r w:rsidR="00967D2C">
        <w:rPr>
          <w:rFonts w:ascii="Times New Roman" w:hAnsi="Times New Roman"/>
          <w:sz w:val="20"/>
          <w:szCs w:val="20"/>
          <w:lang w:val="en-GB"/>
        </w:rPr>
        <w:t>Varieties of Spanish</w:t>
      </w:r>
      <w:r w:rsidRPr="00A84728">
        <w:rPr>
          <w:rFonts w:ascii="Times New Roman" w:hAnsi="Times New Roman"/>
          <w:sz w:val="20"/>
          <w:szCs w:val="20"/>
          <w:lang w:val="en-GB"/>
        </w:rPr>
        <w:t xml:space="preserve">; </w:t>
      </w:r>
      <w:r w:rsidR="00967D2C">
        <w:rPr>
          <w:rFonts w:ascii="Times New Roman" w:hAnsi="Times New Roman"/>
          <w:sz w:val="20"/>
          <w:szCs w:val="20"/>
          <w:lang w:val="en-GB"/>
        </w:rPr>
        <w:t>Translation</w:t>
      </w:r>
      <w:r>
        <w:rPr>
          <w:rFonts w:ascii="Times New Roman" w:hAnsi="Times New Roman"/>
          <w:sz w:val="20"/>
          <w:szCs w:val="20"/>
          <w:lang w:val="en-GB"/>
        </w:rPr>
        <w:t>.</w:t>
      </w:r>
    </w:p>
    <w:p w14:paraId="2C481ECB" w14:textId="77777777" w:rsidR="00D83FF6" w:rsidRDefault="00D83FF6" w:rsidP="00967D2C">
      <w:pPr>
        <w:ind w:left="4253" w:firstLine="187"/>
        <w:jc w:val="both"/>
        <w:rPr>
          <w:rFonts w:ascii="Times New Roman" w:hAnsi="Times New Roman"/>
          <w:lang w:val="en-GB"/>
        </w:rPr>
      </w:pPr>
    </w:p>
    <w:p w14:paraId="65D220F1" w14:textId="77777777" w:rsidR="00967D2C" w:rsidRPr="00967D2C" w:rsidRDefault="00967D2C" w:rsidP="00720937">
      <w:pPr>
        <w:ind w:left="0" w:firstLine="0"/>
        <w:jc w:val="both"/>
        <w:rPr>
          <w:rFonts w:ascii="Times New Roman" w:hAnsi="Times New Roman"/>
          <w:sz w:val="20"/>
          <w:szCs w:val="20"/>
          <w:lang w:val="es-ES"/>
        </w:rPr>
      </w:pPr>
      <w:r w:rsidRPr="00967D2C">
        <w:rPr>
          <w:rFonts w:ascii="Times New Roman" w:hAnsi="Times New Roman"/>
          <w:b/>
          <w:sz w:val="20"/>
          <w:szCs w:val="20"/>
          <w:lang w:val="es-ES"/>
        </w:rPr>
        <w:t>Resumen</w:t>
      </w:r>
      <w:r w:rsidRPr="00967D2C">
        <w:rPr>
          <w:rFonts w:ascii="Times New Roman" w:hAnsi="Times New Roman"/>
          <w:sz w:val="20"/>
          <w:szCs w:val="20"/>
          <w:lang w:val="es-ES"/>
        </w:rPr>
        <w:t xml:space="preserve"> –</w:t>
      </w:r>
      <w:r w:rsidRPr="00967D2C">
        <w:rPr>
          <w:lang w:val="es-ES"/>
        </w:rPr>
        <w:t xml:space="preserve"> </w:t>
      </w:r>
      <w:r w:rsidR="001D0C2E">
        <w:rPr>
          <w:rFonts w:ascii="Times New Roman" w:hAnsi="Times New Roman"/>
          <w:sz w:val="20"/>
          <w:szCs w:val="20"/>
          <w:lang w:val="es-ES"/>
        </w:rPr>
        <w:t>Aunque</w:t>
      </w:r>
      <w:r w:rsidRPr="00967D2C">
        <w:rPr>
          <w:rFonts w:ascii="Times New Roman" w:hAnsi="Times New Roman"/>
          <w:sz w:val="20"/>
          <w:szCs w:val="20"/>
          <w:lang w:val="es-ES"/>
        </w:rPr>
        <w:t xml:space="preserve"> escasas, las investigaciones </w:t>
      </w:r>
      <w:r w:rsidR="001D0C2E">
        <w:rPr>
          <w:rFonts w:ascii="Times New Roman" w:hAnsi="Times New Roman"/>
          <w:sz w:val="20"/>
          <w:szCs w:val="20"/>
          <w:lang w:val="es-ES"/>
        </w:rPr>
        <w:t>dedicadas a la</w:t>
      </w:r>
      <w:r w:rsidR="001D0C2E" w:rsidRPr="00967D2C">
        <w:rPr>
          <w:rFonts w:ascii="Times New Roman" w:hAnsi="Times New Roman"/>
          <w:sz w:val="20"/>
          <w:szCs w:val="20"/>
          <w:lang w:val="es-ES"/>
        </w:rPr>
        <w:t xml:space="preserve"> </w:t>
      </w:r>
      <w:r w:rsidRPr="00967D2C">
        <w:rPr>
          <w:rFonts w:ascii="Times New Roman" w:hAnsi="Times New Roman"/>
          <w:sz w:val="20"/>
          <w:szCs w:val="20"/>
          <w:lang w:val="es-ES"/>
        </w:rPr>
        <w:t xml:space="preserve">variación </w:t>
      </w:r>
      <w:r w:rsidR="00D32C3C" w:rsidRPr="00967D2C">
        <w:rPr>
          <w:rFonts w:ascii="Times New Roman" w:hAnsi="Times New Roman"/>
          <w:sz w:val="20"/>
          <w:szCs w:val="20"/>
          <w:lang w:val="es-ES"/>
        </w:rPr>
        <w:t>paremiológica</w:t>
      </w:r>
      <w:r w:rsidRPr="00967D2C">
        <w:rPr>
          <w:rFonts w:ascii="Times New Roman" w:hAnsi="Times New Roman"/>
          <w:sz w:val="20"/>
          <w:szCs w:val="20"/>
          <w:lang w:val="es-ES"/>
        </w:rPr>
        <w:t xml:space="preserve"> </w:t>
      </w:r>
      <w:r w:rsidR="001D0C2E" w:rsidRPr="001D0C2E">
        <w:rPr>
          <w:rFonts w:ascii="Times New Roman" w:hAnsi="Times New Roman"/>
          <w:sz w:val="20"/>
          <w:szCs w:val="20"/>
          <w:lang w:val="es-ES"/>
        </w:rPr>
        <w:t>constituyen una valiosa contribución al logro de una representación más equilibrada de las diversas voces que configuran</w:t>
      </w:r>
      <w:r w:rsidRPr="00967D2C">
        <w:rPr>
          <w:rFonts w:ascii="Times New Roman" w:hAnsi="Times New Roman"/>
          <w:sz w:val="20"/>
          <w:szCs w:val="20"/>
          <w:lang w:val="es-ES"/>
        </w:rPr>
        <w:t xml:space="preserve"> la hispano</w:t>
      </w:r>
      <w:r w:rsidR="00720937">
        <w:rPr>
          <w:rFonts w:ascii="Times New Roman" w:hAnsi="Times New Roman"/>
          <w:sz w:val="20"/>
          <w:szCs w:val="20"/>
          <w:lang w:val="es-ES"/>
        </w:rPr>
        <w:t>fonía</w:t>
      </w:r>
      <w:r w:rsidRPr="00967D2C">
        <w:rPr>
          <w:rFonts w:ascii="Times New Roman" w:hAnsi="Times New Roman"/>
          <w:sz w:val="20"/>
          <w:szCs w:val="20"/>
          <w:lang w:val="es-ES"/>
        </w:rPr>
        <w:t xml:space="preserve">. En un número </w:t>
      </w:r>
      <w:r w:rsidR="001D0C2E" w:rsidRPr="001D0C2E">
        <w:rPr>
          <w:rFonts w:ascii="Times New Roman" w:hAnsi="Times New Roman"/>
          <w:sz w:val="20"/>
          <w:szCs w:val="20"/>
          <w:lang w:val="es-ES"/>
        </w:rPr>
        <w:t>aún más reducido de estudios, se ha explorado la intersección entre la paremiología y la lingüística de corpus, dificultad atribuible, en parte, a la</w:t>
      </w:r>
      <w:r w:rsidR="001D0C2E">
        <w:rPr>
          <w:rFonts w:ascii="Times New Roman" w:hAnsi="Times New Roman"/>
          <w:sz w:val="20"/>
          <w:szCs w:val="20"/>
          <w:lang w:val="es-ES"/>
        </w:rPr>
        <w:t xml:space="preserve"> </w:t>
      </w:r>
      <w:r w:rsidRPr="00967D2C">
        <w:rPr>
          <w:rFonts w:ascii="Times New Roman" w:hAnsi="Times New Roman"/>
          <w:sz w:val="20"/>
          <w:szCs w:val="20"/>
          <w:lang w:val="es-ES"/>
        </w:rPr>
        <w:t xml:space="preserve">complejidad estructural </w:t>
      </w:r>
      <w:r w:rsidR="001D0C2E">
        <w:rPr>
          <w:rFonts w:ascii="Times New Roman" w:hAnsi="Times New Roman"/>
          <w:sz w:val="20"/>
          <w:szCs w:val="20"/>
          <w:lang w:val="es-ES"/>
        </w:rPr>
        <w:t xml:space="preserve">y semántica </w:t>
      </w:r>
      <w:r w:rsidRPr="00967D2C">
        <w:rPr>
          <w:rFonts w:ascii="Times New Roman" w:hAnsi="Times New Roman"/>
          <w:sz w:val="20"/>
          <w:szCs w:val="20"/>
          <w:lang w:val="es-ES"/>
        </w:rPr>
        <w:t xml:space="preserve">de las paremias. </w:t>
      </w:r>
      <w:r w:rsidR="001D0C2E" w:rsidRPr="001D0C2E">
        <w:rPr>
          <w:rFonts w:ascii="Times New Roman" w:hAnsi="Times New Roman"/>
          <w:sz w:val="20"/>
          <w:szCs w:val="20"/>
          <w:lang w:val="es-ES"/>
        </w:rPr>
        <w:t>El presente artículo tiene por objetivo poner de relieve las ventajas derivadas de la integración metodológica entre ambas disciplinas.</w:t>
      </w:r>
      <w:r w:rsidRPr="00967D2C">
        <w:rPr>
          <w:rFonts w:ascii="Times New Roman" w:hAnsi="Times New Roman"/>
          <w:sz w:val="20"/>
          <w:szCs w:val="20"/>
          <w:lang w:val="es-ES"/>
        </w:rPr>
        <w:t xml:space="preserve"> </w:t>
      </w:r>
      <w:r w:rsidR="001D0C2E" w:rsidRPr="001D0C2E">
        <w:rPr>
          <w:rFonts w:ascii="Times New Roman" w:hAnsi="Times New Roman"/>
          <w:sz w:val="20"/>
          <w:szCs w:val="20"/>
          <w:lang w:val="es-ES"/>
        </w:rPr>
        <w:t xml:space="preserve">Este trabajo se fundamenta en un análisis basado en corpus de la variación geoparémica, centrado en dos variantes léxicas de un refrán: por un lado, la forma tradicionalmente considerada canónica en el ámbito peninsular; por otro, una variante que, según los datos obtenidos, ha alcanzado el estatus de forma de referencia en el espacio americano. </w:t>
      </w:r>
      <w:r w:rsidR="001D0C2E">
        <w:rPr>
          <w:rFonts w:ascii="Times New Roman" w:hAnsi="Times New Roman"/>
          <w:sz w:val="20"/>
          <w:szCs w:val="20"/>
          <w:lang w:val="es-ES"/>
        </w:rPr>
        <w:t>A partir de la identificación de</w:t>
      </w:r>
      <w:r w:rsidRPr="00967D2C">
        <w:rPr>
          <w:rFonts w:ascii="Times New Roman" w:hAnsi="Times New Roman"/>
          <w:sz w:val="20"/>
          <w:szCs w:val="20"/>
          <w:lang w:val="es-ES"/>
        </w:rPr>
        <w:t xml:space="preserve"> patrones globales de dispersión de </w:t>
      </w:r>
      <w:r w:rsidR="001D0C2E">
        <w:rPr>
          <w:rFonts w:ascii="Times New Roman" w:hAnsi="Times New Roman"/>
          <w:sz w:val="20"/>
          <w:szCs w:val="20"/>
          <w:lang w:val="es-ES"/>
        </w:rPr>
        <w:t>dichas</w:t>
      </w:r>
      <w:r w:rsidR="001D0C2E" w:rsidRPr="00967D2C">
        <w:rPr>
          <w:rFonts w:ascii="Times New Roman" w:hAnsi="Times New Roman"/>
          <w:sz w:val="20"/>
          <w:szCs w:val="20"/>
          <w:lang w:val="es-ES"/>
        </w:rPr>
        <w:t xml:space="preserve"> </w:t>
      </w:r>
      <w:r w:rsidRPr="00967D2C">
        <w:rPr>
          <w:rFonts w:ascii="Times New Roman" w:hAnsi="Times New Roman"/>
          <w:sz w:val="20"/>
          <w:szCs w:val="20"/>
          <w:lang w:val="es-ES"/>
        </w:rPr>
        <w:t>variantes</w:t>
      </w:r>
      <w:r w:rsidR="001D0C2E">
        <w:rPr>
          <w:rFonts w:ascii="Times New Roman" w:hAnsi="Times New Roman"/>
          <w:sz w:val="20"/>
          <w:szCs w:val="20"/>
          <w:lang w:val="es-ES"/>
        </w:rPr>
        <w:t xml:space="preserve">, </w:t>
      </w:r>
      <w:r w:rsidRPr="00967D2C">
        <w:rPr>
          <w:rFonts w:ascii="Times New Roman" w:hAnsi="Times New Roman"/>
          <w:sz w:val="20"/>
          <w:szCs w:val="20"/>
          <w:lang w:val="es-ES"/>
        </w:rPr>
        <w:t xml:space="preserve">se ha </w:t>
      </w:r>
      <w:r w:rsidR="001D0C2E">
        <w:rPr>
          <w:rFonts w:ascii="Times New Roman" w:hAnsi="Times New Roman"/>
          <w:sz w:val="20"/>
          <w:szCs w:val="20"/>
          <w:lang w:val="es-ES"/>
        </w:rPr>
        <w:t>llevado a cabo</w:t>
      </w:r>
      <w:r w:rsidR="001D0C2E" w:rsidRPr="00967D2C">
        <w:rPr>
          <w:rFonts w:ascii="Times New Roman" w:hAnsi="Times New Roman"/>
          <w:sz w:val="20"/>
          <w:szCs w:val="20"/>
          <w:lang w:val="es-ES"/>
        </w:rPr>
        <w:t xml:space="preserve"> </w:t>
      </w:r>
      <w:r w:rsidRPr="00967D2C">
        <w:rPr>
          <w:rFonts w:ascii="Times New Roman" w:hAnsi="Times New Roman"/>
          <w:sz w:val="20"/>
          <w:szCs w:val="20"/>
          <w:lang w:val="es-ES"/>
        </w:rPr>
        <w:t xml:space="preserve">una comparación interterritorial </w:t>
      </w:r>
      <w:r w:rsidR="001D0C2E">
        <w:rPr>
          <w:rFonts w:ascii="Times New Roman" w:hAnsi="Times New Roman"/>
          <w:sz w:val="20"/>
          <w:szCs w:val="20"/>
          <w:lang w:val="es-ES"/>
        </w:rPr>
        <w:t>de</w:t>
      </w:r>
      <w:r w:rsidR="001D0C2E" w:rsidRPr="00967D2C">
        <w:rPr>
          <w:rFonts w:ascii="Times New Roman" w:hAnsi="Times New Roman"/>
          <w:sz w:val="20"/>
          <w:szCs w:val="20"/>
          <w:lang w:val="es-ES"/>
        </w:rPr>
        <w:t xml:space="preserve"> </w:t>
      </w:r>
      <w:r w:rsidRPr="00967D2C">
        <w:rPr>
          <w:rFonts w:ascii="Times New Roman" w:hAnsi="Times New Roman"/>
          <w:sz w:val="20"/>
          <w:szCs w:val="20"/>
          <w:lang w:val="es-ES"/>
        </w:rPr>
        <w:t xml:space="preserve">su difusión y frecuencia en dos macrovariedades del español actual: </w:t>
      </w:r>
      <w:r w:rsidR="001D0C2E">
        <w:rPr>
          <w:rFonts w:ascii="Times New Roman" w:hAnsi="Times New Roman"/>
          <w:sz w:val="20"/>
          <w:szCs w:val="20"/>
          <w:lang w:val="es-ES"/>
        </w:rPr>
        <w:t>el español peninsular y el español</w:t>
      </w:r>
      <w:r w:rsidR="001D0C2E" w:rsidRPr="00967D2C">
        <w:rPr>
          <w:rFonts w:ascii="Times New Roman" w:hAnsi="Times New Roman"/>
          <w:sz w:val="20"/>
          <w:szCs w:val="20"/>
          <w:lang w:val="es-ES"/>
        </w:rPr>
        <w:t xml:space="preserve"> </w:t>
      </w:r>
      <w:r w:rsidRPr="00967D2C">
        <w:rPr>
          <w:rFonts w:ascii="Times New Roman" w:hAnsi="Times New Roman"/>
          <w:sz w:val="20"/>
          <w:szCs w:val="20"/>
          <w:lang w:val="es-ES"/>
        </w:rPr>
        <w:t xml:space="preserve">rioplatense. </w:t>
      </w:r>
      <w:r w:rsidR="00AC38DD">
        <w:rPr>
          <w:rFonts w:ascii="Times New Roman" w:hAnsi="Times New Roman"/>
          <w:sz w:val="20"/>
          <w:szCs w:val="20"/>
          <w:lang w:val="es-ES"/>
        </w:rPr>
        <w:t>E</w:t>
      </w:r>
      <w:r w:rsidRPr="00967D2C">
        <w:rPr>
          <w:rFonts w:ascii="Times New Roman" w:hAnsi="Times New Roman"/>
          <w:sz w:val="20"/>
          <w:szCs w:val="20"/>
          <w:lang w:val="es-ES"/>
        </w:rPr>
        <w:t xml:space="preserve">sta aproximación </w:t>
      </w:r>
      <w:r w:rsidR="00AC38DD">
        <w:rPr>
          <w:rFonts w:ascii="Times New Roman" w:hAnsi="Times New Roman"/>
          <w:sz w:val="20"/>
          <w:szCs w:val="20"/>
          <w:lang w:val="es-ES"/>
        </w:rPr>
        <w:t xml:space="preserve">metodológica </w:t>
      </w:r>
      <w:r w:rsidR="00AC38DD" w:rsidRPr="00AC38DD">
        <w:rPr>
          <w:rFonts w:ascii="Times New Roman" w:hAnsi="Times New Roman"/>
          <w:sz w:val="20"/>
          <w:szCs w:val="20"/>
          <w:lang w:val="es-ES"/>
        </w:rPr>
        <w:t>permite abrir nuevas líneas de investigación en el campo de la paremiología, al tiempo que ofrece una perspectiva más enriquecedora del refrán como unidad de análisis lingüístico y cultural.</w:t>
      </w:r>
      <w:r w:rsidRPr="00967D2C">
        <w:rPr>
          <w:rFonts w:ascii="Times New Roman" w:hAnsi="Times New Roman"/>
          <w:sz w:val="20"/>
          <w:szCs w:val="20"/>
          <w:lang w:val="es-ES"/>
        </w:rPr>
        <w:t xml:space="preserve"> </w:t>
      </w:r>
      <w:r w:rsidR="00AC38DD">
        <w:rPr>
          <w:rFonts w:ascii="Times New Roman" w:hAnsi="Times New Roman"/>
          <w:sz w:val="20"/>
          <w:szCs w:val="20"/>
          <w:lang w:val="es-ES"/>
        </w:rPr>
        <w:t>Asimismo</w:t>
      </w:r>
      <w:r w:rsidRPr="00967D2C">
        <w:rPr>
          <w:rFonts w:ascii="Times New Roman" w:hAnsi="Times New Roman"/>
          <w:sz w:val="20"/>
          <w:szCs w:val="20"/>
          <w:lang w:val="es-ES"/>
        </w:rPr>
        <w:t xml:space="preserve">, </w:t>
      </w:r>
      <w:r w:rsidR="00AC38DD">
        <w:rPr>
          <w:rFonts w:ascii="Times New Roman" w:hAnsi="Times New Roman"/>
          <w:sz w:val="20"/>
          <w:szCs w:val="20"/>
          <w:lang w:val="es-ES"/>
        </w:rPr>
        <w:t>la</w:t>
      </w:r>
      <w:r w:rsidR="00AC38DD" w:rsidRPr="00967D2C">
        <w:rPr>
          <w:rFonts w:ascii="Times New Roman" w:hAnsi="Times New Roman"/>
          <w:sz w:val="20"/>
          <w:szCs w:val="20"/>
          <w:lang w:val="es-ES"/>
        </w:rPr>
        <w:t xml:space="preserve"> </w:t>
      </w:r>
      <w:r w:rsidRPr="00967D2C">
        <w:rPr>
          <w:rFonts w:ascii="Times New Roman" w:hAnsi="Times New Roman"/>
          <w:sz w:val="20"/>
          <w:szCs w:val="20"/>
          <w:lang w:val="es-ES"/>
        </w:rPr>
        <w:t xml:space="preserve">metodología de consulta y recopilación de datos </w:t>
      </w:r>
      <w:r w:rsidR="00AC38DD">
        <w:rPr>
          <w:rFonts w:ascii="Times New Roman" w:hAnsi="Times New Roman"/>
          <w:sz w:val="20"/>
          <w:szCs w:val="20"/>
          <w:lang w:val="es-ES"/>
        </w:rPr>
        <w:t>empleada se revela</w:t>
      </w:r>
      <w:r w:rsidR="00AC38DD" w:rsidRPr="00967D2C">
        <w:rPr>
          <w:rFonts w:ascii="Times New Roman" w:hAnsi="Times New Roman"/>
          <w:sz w:val="20"/>
          <w:szCs w:val="20"/>
          <w:lang w:val="es-ES"/>
        </w:rPr>
        <w:t xml:space="preserve"> </w:t>
      </w:r>
      <w:r w:rsidRPr="00967D2C">
        <w:rPr>
          <w:rFonts w:ascii="Times New Roman" w:hAnsi="Times New Roman"/>
          <w:sz w:val="20"/>
          <w:szCs w:val="20"/>
          <w:lang w:val="es-ES"/>
        </w:rPr>
        <w:t xml:space="preserve">de </w:t>
      </w:r>
      <w:r w:rsidR="00AC38DD">
        <w:rPr>
          <w:rFonts w:ascii="Times New Roman" w:hAnsi="Times New Roman"/>
          <w:sz w:val="20"/>
          <w:szCs w:val="20"/>
          <w:lang w:val="es-ES"/>
        </w:rPr>
        <w:t>notable utilidad</w:t>
      </w:r>
      <w:r w:rsidRPr="00967D2C">
        <w:rPr>
          <w:rFonts w:ascii="Times New Roman" w:hAnsi="Times New Roman"/>
          <w:sz w:val="20"/>
          <w:szCs w:val="20"/>
          <w:lang w:val="es-ES"/>
        </w:rPr>
        <w:t xml:space="preserve"> en otros </w:t>
      </w:r>
      <w:r w:rsidR="00AC38DD">
        <w:rPr>
          <w:rFonts w:ascii="Times New Roman" w:hAnsi="Times New Roman"/>
          <w:sz w:val="20"/>
          <w:szCs w:val="20"/>
          <w:lang w:val="es-ES"/>
        </w:rPr>
        <w:t xml:space="preserve">ámbitos </w:t>
      </w:r>
      <w:r w:rsidRPr="00967D2C">
        <w:rPr>
          <w:rFonts w:ascii="Times New Roman" w:hAnsi="Times New Roman"/>
          <w:sz w:val="20"/>
          <w:szCs w:val="20"/>
          <w:lang w:val="es-ES"/>
        </w:rPr>
        <w:t xml:space="preserve">del </w:t>
      </w:r>
      <w:r w:rsidR="00292CA5">
        <w:rPr>
          <w:rFonts w:ascii="Times New Roman" w:hAnsi="Times New Roman"/>
          <w:sz w:val="20"/>
          <w:szCs w:val="20"/>
          <w:lang w:val="es-ES"/>
        </w:rPr>
        <w:t>saber</w:t>
      </w:r>
      <w:r w:rsidRPr="00967D2C">
        <w:rPr>
          <w:rFonts w:ascii="Times New Roman" w:hAnsi="Times New Roman"/>
          <w:sz w:val="20"/>
          <w:szCs w:val="20"/>
          <w:lang w:val="es-ES"/>
        </w:rPr>
        <w:t xml:space="preserve">, como la enseñanza de lenguas y la traducción, en la medida en que </w:t>
      </w:r>
      <w:r w:rsidR="00AC38DD">
        <w:rPr>
          <w:rFonts w:ascii="Times New Roman" w:hAnsi="Times New Roman"/>
          <w:sz w:val="20"/>
          <w:szCs w:val="20"/>
          <w:lang w:val="es-ES"/>
        </w:rPr>
        <w:t>facilita la identificación de</w:t>
      </w:r>
      <w:r w:rsidRPr="00967D2C">
        <w:rPr>
          <w:rFonts w:ascii="Times New Roman" w:hAnsi="Times New Roman"/>
          <w:sz w:val="20"/>
          <w:szCs w:val="20"/>
          <w:lang w:val="es-ES"/>
        </w:rPr>
        <w:t xml:space="preserve"> equivalen</w:t>
      </w:r>
      <w:r w:rsidR="00AC38DD">
        <w:rPr>
          <w:rFonts w:ascii="Times New Roman" w:hAnsi="Times New Roman"/>
          <w:sz w:val="20"/>
          <w:szCs w:val="20"/>
          <w:lang w:val="es-ES"/>
        </w:rPr>
        <w:t xml:space="preserve">cias funcionales </w:t>
      </w:r>
      <w:r w:rsidRPr="00967D2C">
        <w:rPr>
          <w:rFonts w:ascii="Times New Roman" w:hAnsi="Times New Roman"/>
          <w:sz w:val="20"/>
          <w:szCs w:val="20"/>
          <w:lang w:val="es-ES"/>
        </w:rPr>
        <w:t xml:space="preserve">y de traducción </w:t>
      </w:r>
      <w:r w:rsidR="00AC38DD">
        <w:rPr>
          <w:rFonts w:ascii="Times New Roman" w:hAnsi="Times New Roman"/>
          <w:sz w:val="20"/>
          <w:szCs w:val="20"/>
          <w:lang w:val="es-ES"/>
        </w:rPr>
        <w:t xml:space="preserve">propias de cada </w:t>
      </w:r>
      <w:r w:rsidRPr="00967D2C">
        <w:rPr>
          <w:rFonts w:ascii="Times New Roman" w:hAnsi="Times New Roman"/>
          <w:sz w:val="20"/>
          <w:szCs w:val="20"/>
          <w:lang w:val="es-ES"/>
        </w:rPr>
        <w:t xml:space="preserve">variedad </w:t>
      </w:r>
      <w:r w:rsidR="00AC38DD" w:rsidRPr="00AC38DD">
        <w:rPr>
          <w:rFonts w:ascii="Times New Roman" w:hAnsi="Times New Roman"/>
          <w:sz w:val="20"/>
          <w:szCs w:val="20"/>
          <w:lang w:val="es-ES"/>
        </w:rPr>
        <w:t>geolingüística del español.</w:t>
      </w:r>
    </w:p>
    <w:p w14:paraId="4946BD87" w14:textId="77777777" w:rsidR="00967D2C" w:rsidRPr="00967D2C" w:rsidRDefault="00967D2C" w:rsidP="00720937">
      <w:pPr>
        <w:ind w:left="0" w:firstLine="0"/>
        <w:jc w:val="both"/>
        <w:rPr>
          <w:rFonts w:ascii="Times New Roman" w:hAnsi="Times New Roman"/>
          <w:lang w:val="es-ES"/>
        </w:rPr>
      </w:pPr>
    </w:p>
    <w:p w14:paraId="39E1C72C" w14:textId="2C036214" w:rsidR="00967D2C" w:rsidRPr="00720937" w:rsidRDefault="00720937" w:rsidP="00720937">
      <w:pPr>
        <w:ind w:left="0" w:firstLine="0"/>
        <w:jc w:val="both"/>
        <w:rPr>
          <w:rFonts w:ascii="Times New Roman" w:hAnsi="Times New Roman"/>
          <w:sz w:val="20"/>
          <w:szCs w:val="20"/>
          <w:lang w:val="es-ES"/>
        </w:rPr>
      </w:pPr>
      <w:r>
        <w:rPr>
          <w:rFonts w:ascii="Times New Roman" w:hAnsi="Times New Roman"/>
          <w:b/>
          <w:sz w:val="20"/>
          <w:szCs w:val="20"/>
          <w:lang w:val="es-ES"/>
        </w:rPr>
        <w:t>Palabras clave</w:t>
      </w:r>
      <w:r w:rsidR="00967D2C" w:rsidRPr="00720937">
        <w:rPr>
          <w:rFonts w:ascii="Times New Roman" w:hAnsi="Times New Roman"/>
          <w:sz w:val="20"/>
          <w:szCs w:val="20"/>
          <w:lang w:val="es-ES"/>
        </w:rPr>
        <w:t>:</w:t>
      </w:r>
      <w:r>
        <w:rPr>
          <w:rFonts w:ascii="Times New Roman" w:hAnsi="Times New Roman"/>
          <w:sz w:val="20"/>
          <w:szCs w:val="20"/>
          <w:lang w:val="es-ES"/>
        </w:rPr>
        <w:t xml:space="preserve"> </w:t>
      </w:r>
      <w:r w:rsidR="00967D2C" w:rsidRPr="00720937">
        <w:rPr>
          <w:rFonts w:ascii="Times New Roman" w:hAnsi="Times New Roman"/>
          <w:sz w:val="20"/>
          <w:szCs w:val="20"/>
          <w:lang w:val="es-ES"/>
        </w:rPr>
        <w:t xml:space="preserve">Geoparemiología; </w:t>
      </w:r>
      <w:r w:rsidR="00AC38DD">
        <w:rPr>
          <w:rFonts w:ascii="Times New Roman" w:hAnsi="Times New Roman"/>
          <w:sz w:val="20"/>
          <w:szCs w:val="20"/>
          <w:lang w:val="es-ES"/>
        </w:rPr>
        <w:t>Lingüística</w:t>
      </w:r>
      <w:r w:rsidR="00AC38DD" w:rsidRPr="00720937">
        <w:rPr>
          <w:rFonts w:ascii="Times New Roman" w:hAnsi="Times New Roman"/>
          <w:sz w:val="20"/>
          <w:szCs w:val="20"/>
          <w:lang w:val="es-ES"/>
        </w:rPr>
        <w:t xml:space="preserve"> </w:t>
      </w:r>
      <w:r w:rsidR="00967D2C" w:rsidRPr="00720937">
        <w:rPr>
          <w:rFonts w:ascii="Times New Roman" w:hAnsi="Times New Roman"/>
          <w:sz w:val="20"/>
          <w:szCs w:val="20"/>
          <w:lang w:val="es-ES"/>
        </w:rPr>
        <w:t>de Corpus;</w:t>
      </w:r>
      <w:r w:rsidR="00955695">
        <w:rPr>
          <w:rFonts w:ascii="Times New Roman" w:hAnsi="Times New Roman"/>
          <w:sz w:val="20"/>
          <w:szCs w:val="20"/>
          <w:lang w:val="es-ES"/>
        </w:rPr>
        <w:t xml:space="preserve"> </w:t>
      </w:r>
      <w:r w:rsidR="00967D2C" w:rsidRPr="00720937">
        <w:rPr>
          <w:rFonts w:ascii="Times New Roman" w:hAnsi="Times New Roman"/>
          <w:sz w:val="20"/>
          <w:szCs w:val="20"/>
          <w:lang w:val="es-ES"/>
        </w:rPr>
        <w:t xml:space="preserve">Variación </w:t>
      </w:r>
      <w:r>
        <w:rPr>
          <w:rFonts w:ascii="Times New Roman" w:hAnsi="Times New Roman"/>
          <w:sz w:val="20"/>
          <w:szCs w:val="20"/>
          <w:lang w:val="es-ES"/>
        </w:rPr>
        <w:t>L</w:t>
      </w:r>
      <w:r w:rsidR="00967D2C" w:rsidRPr="00720937">
        <w:rPr>
          <w:rFonts w:ascii="Times New Roman" w:hAnsi="Times New Roman"/>
          <w:sz w:val="20"/>
          <w:szCs w:val="20"/>
          <w:lang w:val="es-ES"/>
        </w:rPr>
        <w:t>éxica;</w:t>
      </w:r>
      <w:r w:rsidR="00955695">
        <w:rPr>
          <w:rFonts w:ascii="Times New Roman" w:hAnsi="Times New Roman"/>
          <w:sz w:val="20"/>
          <w:szCs w:val="20"/>
          <w:lang w:val="es-ES"/>
        </w:rPr>
        <w:t xml:space="preserve"> </w:t>
      </w:r>
      <w:r w:rsidR="00967D2C" w:rsidRPr="00720937">
        <w:rPr>
          <w:rFonts w:ascii="Times New Roman" w:hAnsi="Times New Roman"/>
          <w:sz w:val="20"/>
          <w:szCs w:val="20"/>
          <w:lang w:val="es-ES"/>
        </w:rPr>
        <w:t>Varie</w:t>
      </w:r>
      <w:r>
        <w:rPr>
          <w:rFonts w:ascii="Times New Roman" w:hAnsi="Times New Roman"/>
          <w:sz w:val="20"/>
          <w:szCs w:val="20"/>
          <w:lang w:val="es-ES"/>
        </w:rPr>
        <w:t>dades del Español</w:t>
      </w:r>
      <w:r w:rsidR="00967D2C" w:rsidRPr="00720937">
        <w:rPr>
          <w:rFonts w:ascii="Times New Roman" w:hAnsi="Times New Roman"/>
          <w:sz w:val="20"/>
          <w:szCs w:val="20"/>
          <w:lang w:val="es-ES"/>
        </w:rPr>
        <w:t>; Tra</w:t>
      </w:r>
      <w:r>
        <w:rPr>
          <w:rFonts w:ascii="Times New Roman" w:hAnsi="Times New Roman"/>
          <w:sz w:val="20"/>
          <w:szCs w:val="20"/>
          <w:lang w:val="es-ES"/>
        </w:rPr>
        <w:t>ducción</w:t>
      </w:r>
      <w:r w:rsidR="00967D2C" w:rsidRPr="00720937">
        <w:rPr>
          <w:rFonts w:ascii="Times New Roman" w:hAnsi="Times New Roman"/>
          <w:sz w:val="20"/>
          <w:szCs w:val="20"/>
          <w:lang w:val="es-ES"/>
        </w:rPr>
        <w:t>.</w:t>
      </w:r>
    </w:p>
    <w:p w14:paraId="25A2C8BD" w14:textId="77777777" w:rsidR="00967D2C" w:rsidRPr="00720937" w:rsidRDefault="00967D2C" w:rsidP="00967D2C">
      <w:pPr>
        <w:ind w:left="4253" w:firstLine="187"/>
        <w:jc w:val="both"/>
        <w:rPr>
          <w:rFonts w:ascii="Times New Roman" w:hAnsi="Times New Roman"/>
          <w:lang w:val="es-ES"/>
        </w:rPr>
      </w:pPr>
    </w:p>
    <w:p w14:paraId="70FBC7C2" w14:textId="77777777" w:rsidR="009D0450" w:rsidRPr="00D83FF6" w:rsidRDefault="009D0450" w:rsidP="009D0450">
      <w:pPr>
        <w:jc w:val="both"/>
        <w:rPr>
          <w:rFonts w:ascii="Times New Roman" w:hAnsi="Times New Roman"/>
          <w:highlight w:val="yellow"/>
          <w:lang w:val="de-DE"/>
        </w:rPr>
      </w:pPr>
    </w:p>
    <w:p w14:paraId="062B5A29" w14:textId="77777777" w:rsidR="001B0BF8" w:rsidRPr="000F2863" w:rsidRDefault="001B0BF8" w:rsidP="00DA2D92">
      <w:pPr>
        <w:ind w:left="0" w:firstLine="0"/>
        <w:jc w:val="both"/>
        <w:rPr>
          <w:rFonts w:ascii="Arial" w:hAnsi="Arial" w:cs="Arial"/>
          <w:b/>
          <w:sz w:val="28"/>
          <w:szCs w:val="28"/>
          <w:lang w:val="es-ES"/>
        </w:rPr>
      </w:pPr>
      <w:r w:rsidRPr="000F2863">
        <w:rPr>
          <w:rFonts w:ascii="Arial" w:hAnsi="Arial" w:cs="Arial"/>
          <w:b/>
          <w:sz w:val="28"/>
          <w:szCs w:val="28"/>
          <w:lang w:val="es-ES"/>
        </w:rPr>
        <w:t xml:space="preserve">1. </w:t>
      </w:r>
      <w:r w:rsidR="000F2863" w:rsidRPr="000F2863">
        <w:rPr>
          <w:rFonts w:ascii="Arial" w:hAnsi="Arial" w:cs="Arial"/>
          <w:b/>
          <w:sz w:val="28"/>
          <w:szCs w:val="28"/>
          <w:lang w:val="es-ES"/>
        </w:rPr>
        <w:t>Introducción</w:t>
      </w:r>
    </w:p>
    <w:p w14:paraId="482E93F6" w14:textId="77777777" w:rsidR="001B0BF8" w:rsidRPr="000F2863" w:rsidRDefault="001B0BF8" w:rsidP="001B0BF8">
      <w:pPr>
        <w:jc w:val="both"/>
        <w:rPr>
          <w:rFonts w:ascii="Times New Roman" w:hAnsi="Times New Roman"/>
          <w:lang w:val="es-ES"/>
        </w:rPr>
      </w:pPr>
    </w:p>
    <w:p w14:paraId="3DEF1FA1" w14:textId="77777777" w:rsidR="001B0BF8" w:rsidRDefault="008B24F0" w:rsidP="00DA2D92">
      <w:pPr>
        <w:ind w:left="0" w:firstLine="0"/>
        <w:jc w:val="both"/>
        <w:rPr>
          <w:rFonts w:ascii="Times New Roman" w:hAnsi="Times New Roman"/>
          <w:color w:val="000000"/>
          <w:lang w:val="es-ES"/>
        </w:rPr>
      </w:pPr>
      <w:r>
        <w:rPr>
          <w:rFonts w:ascii="Times New Roman" w:hAnsi="Times New Roman"/>
          <w:lang w:val="es-ES"/>
        </w:rPr>
        <w:lastRenderedPageBreak/>
        <w:t xml:space="preserve">Las </w:t>
      </w:r>
      <w:r w:rsidRPr="008B24F0">
        <w:rPr>
          <w:rFonts w:ascii="Times New Roman" w:hAnsi="Times New Roman"/>
          <w:lang w:val="es-ES"/>
        </w:rPr>
        <w:t>investigaci</w:t>
      </w:r>
      <w:r w:rsidR="00E032F5">
        <w:rPr>
          <w:rFonts w:ascii="Times New Roman" w:hAnsi="Times New Roman"/>
          <w:lang w:val="es-ES"/>
        </w:rPr>
        <w:t>ones</w:t>
      </w:r>
      <w:r w:rsidRPr="008B24F0">
        <w:rPr>
          <w:rFonts w:ascii="Times New Roman" w:hAnsi="Times New Roman"/>
          <w:lang w:val="es-ES"/>
        </w:rPr>
        <w:t xml:space="preserve"> </w:t>
      </w:r>
      <w:r w:rsidR="00AC38DD">
        <w:rPr>
          <w:rFonts w:ascii="Times New Roman" w:hAnsi="Times New Roman"/>
          <w:lang w:val="es-ES"/>
        </w:rPr>
        <w:t>desarrolladas</w:t>
      </w:r>
      <w:r w:rsidR="00AC38DD" w:rsidRPr="008B24F0">
        <w:rPr>
          <w:rFonts w:ascii="Times New Roman" w:hAnsi="Times New Roman"/>
          <w:lang w:val="es-ES"/>
        </w:rPr>
        <w:t xml:space="preserve"> </w:t>
      </w:r>
      <w:r w:rsidR="002C5211">
        <w:rPr>
          <w:rFonts w:ascii="Times New Roman" w:hAnsi="Times New Roman"/>
          <w:lang w:val="es-ES"/>
        </w:rPr>
        <w:t>desde una perspectiva</w:t>
      </w:r>
      <w:r w:rsidRPr="008B24F0">
        <w:rPr>
          <w:rFonts w:ascii="Times New Roman" w:hAnsi="Times New Roman"/>
          <w:lang w:val="es-ES"/>
        </w:rPr>
        <w:t xml:space="preserve"> variacioni</w:t>
      </w:r>
      <w:r w:rsidR="0074776D">
        <w:rPr>
          <w:rFonts w:ascii="Times New Roman" w:hAnsi="Times New Roman"/>
          <w:lang w:val="es-ES"/>
        </w:rPr>
        <w:t>s</w:t>
      </w:r>
      <w:r w:rsidRPr="008B24F0">
        <w:rPr>
          <w:rFonts w:ascii="Times New Roman" w:hAnsi="Times New Roman"/>
          <w:lang w:val="es-ES"/>
        </w:rPr>
        <w:t xml:space="preserve">ta </w:t>
      </w:r>
      <w:r w:rsidR="000F2863" w:rsidRPr="000F2863">
        <w:rPr>
          <w:rFonts w:ascii="Times New Roman" w:hAnsi="Times New Roman"/>
          <w:lang w:val="es-ES"/>
        </w:rPr>
        <w:t>ha</w:t>
      </w:r>
      <w:r>
        <w:rPr>
          <w:rFonts w:ascii="Times New Roman" w:hAnsi="Times New Roman"/>
          <w:lang w:val="es-ES"/>
        </w:rPr>
        <w:t>n</w:t>
      </w:r>
      <w:r w:rsidR="000F2863" w:rsidRPr="000F2863">
        <w:rPr>
          <w:rFonts w:ascii="Times New Roman" w:hAnsi="Times New Roman"/>
          <w:lang w:val="es-ES"/>
        </w:rPr>
        <w:t xml:space="preserve"> </w:t>
      </w:r>
      <w:r w:rsidR="002C5211">
        <w:rPr>
          <w:rFonts w:ascii="Times New Roman" w:hAnsi="Times New Roman"/>
          <w:lang w:val="es-ES"/>
        </w:rPr>
        <w:t>sentado las bases</w:t>
      </w:r>
      <w:r w:rsidR="00E032F5">
        <w:rPr>
          <w:rFonts w:ascii="Times New Roman" w:hAnsi="Times New Roman"/>
          <w:lang w:val="es-ES"/>
        </w:rPr>
        <w:t xml:space="preserve"> para una reorientación </w:t>
      </w:r>
      <w:r w:rsidR="002C5211">
        <w:rPr>
          <w:rFonts w:ascii="Times New Roman" w:hAnsi="Times New Roman"/>
          <w:lang w:val="es-ES"/>
        </w:rPr>
        <w:t xml:space="preserve">teórica y metodológica </w:t>
      </w:r>
      <w:r w:rsidR="000F2863" w:rsidRPr="000F2863">
        <w:rPr>
          <w:rFonts w:ascii="Times New Roman" w:hAnsi="Times New Roman"/>
          <w:lang w:val="es-ES"/>
        </w:rPr>
        <w:t>en</w:t>
      </w:r>
      <w:r w:rsidR="003A4A46">
        <w:rPr>
          <w:rFonts w:ascii="Times New Roman" w:hAnsi="Times New Roman"/>
          <w:lang w:val="es-ES"/>
        </w:rPr>
        <w:t xml:space="preserve"> el </w:t>
      </w:r>
      <w:r w:rsidR="002C5211">
        <w:rPr>
          <w:rFonts w:ascii="Times New Roman" w:hAnsi="Times New Roman"/>
          <w:lang w:val="es-ES"/>
        </w:rPr>
        <w:t xml:space="preserve">estudio </w:t>
      </w:r>
      <w:r w:rsidR="003A4A46">
        <w:rPr>
          <w:rFonts w:ascii="Times New Roman" w:hAnsi="Times New Roman"/>
          <w:lang w:val="es-ES"/>
        </w:rPr>
        <w:t xml:space="preserve">de </w:t>
      </w:r>
      <w:r w:rsidR="000F2863">
        <w:rPr>
          <w:rFonts w:ascii="Times New Roman" w:hAnsi="Times New Roman"/>
          <w:lang w:val="es-ES"/>
        </w:rPr>
        <w:t>la fraseología</w:t>
      </w:r>
      <w:r w:rsidR="00831A13">
        <w:rPr>
          <w:rFonts w:ascii="Times New Roman" w:hAnsi="Times New Roman"/>
          <w:lang w:val="es-ES"/>
        </w:rPr>
        <w:t xml:space="preserve"> y la paremiología</w:t>
      </w:r>
      <w:r w:rsidR="005410F1">
        <w:rPr>
          <w:rFonts w:ascii="Times New Roman" w:hAnsi="Times New Roman"/>
          <w:lang w:val="es-ES"/>
        </w:rPr>
        <w:t xml:space="preserve">. </w:t>
      </w:r>
      <w:r w:rsidR="00D34321">
        <w:rPr>
          <w:rFonts w:ascii="Times New Roman" w:hAnsi="Times New Roman"/>
          <w:lang w:val="es-ES"/>
        </w:rPr>
        <w:t>E</w:t>
      </w:r>
      <w:r w:rsidR="00E032F5">
        <w:rPr>
          <w:rFonts w:ascii="Times New Roman" w:hAnsi="Times New Roman"/>
          <w:lang w:val="es-ES"/>
        </w:rPr>
        <w:t xml:space="preserve">n una fase inicial, </w:t>
      </w:r>
      <w:r w:rsidR="002C5211">
        <w:rPr>
          <w:rFonts w:ascii="Times New Roman" w:hAnsi="Times New Roman"/>
          <w:lang w:val="es-ES"/>
        </w:rPr>
        <w:t xml:space="preserve">el rasgo de </w:t>
      </w:r>
      <w:r w:rsidR="003A4A46">
        <w:rPr>
          <w:rFonts w:ascii="Times New Roman" w:hAnsi="Times New Roman"/>
          <w:lang w:val="es-ES"/>
        </w:rPr>
        <w:t xml:space="preserve">fijación </w:t>
      </w:r>
      <w:r w:rsidR="002C5211" w:rsidRPr="002C5211">
        <w:rPr>
          <w:rFonts w:ascii="Times New Roman" w:hAnsi="Times New Roman"/>
          <w:lang w:val="es-ES"/>
        </w:rPr>
        <w:t>fue considerado como un criterio inamovible para la caracterización</w:t>
      </w:r>
      <w:r w:rsidR="00D34321">
        <w:rPr>
          <w:rFonts w:ascii="Times New Roman" w:hAnsi="Times New Roman"/>
          <w:lang w:val="es-ES"/>
        </w:rPr>
        <w:t xml:space="preserve"> de las unidades fraseológicas</w:t>
      </w:r>
      <w:r w:rsidR="00632A6D">
        <w:rPr>
          <w:rFonts w:ascii="Times New Roman" w:hAnsi="Times New Roman"/>
          <w:lang w:val="es-ES"/>
        </w:rPr>
        <w:t xml:space="preserve"> (UF)</w:t>
      </w:r>
      <w:r w:rsidR="003A4A46">
        <w:rPr>
          <w:rFonts w:ascii="Times New Roman" w:hAnsi="Times New Roman"/>
          <w:lang w:val="es-ES"/>
        </w:rPr>
        <w:t>,</w:t>
      </w:r>
      <w:r w:rsidR="00E032F5">
        <w:rPr>
          <w:rFonts w:ascii="Times New Roman" w:hAnsi="Times New Roman"/>
          <w:lang w:val="es-ES"/>
        </w:rPr>
        <w:t xml:space="preserve"> </w:t>
      </w:r>
      <w:r w:rsidR="002C5211">
        <w:rPr>
          <w:rFonts w:ascii="Times New Roman" w:hAnsi="Times New Roman"/>
          <w:lang w:val="es-ES"/>
        </w:rPr>
        <w:t>pese a</w:t>
      </w:r>
      <w:r w:rsidR="00D34321">
        <w:rPr>
          <w:rFonts w:ascii="Times New Roman" w:hAnsi="Times New Roman"/>
          <w:lang w:val="es-ES"/>
        </w:rPr>
        <w:t xml:space="preserve"> que </w:t>
      </w:r>
      <w:r w:rsidR="003A4A46">
        <w:rPr>
          <w:rFonts w:ascii="Times New Roman" w:hAnsi="Times New Roman"/>
          <w:lang w:val="es-ES"/>
        </w:rPr>
        <w:t>la variabilidad</w:t>
      </w:r>
      <w:r w:rsidR="00D34321">
        <w:rPr>
          <w:rFonts w:ascii="Times New Roman" w:hAnsi="Times New Roman"/>
          <w:lang w:val="es-ES"/>
        </w:rPr>
        <w:t xml:space="preserve"> </w:t>
      </w:r>
      <w:r w:rsidR="002C5211">
        <w:rPr>
          <w:rFonts w:ascii="Times New Roman" w:hAnsi="Times New Roman"/>
          <w:lang w:val="es-ES"/>
        </w:rPr>
        <w:t>com</w:t>
      </w:r>
      <w:r w:rsidR="00D34321">
        <w:rPr>
          <w:rFonts w:ascii="Times New Roman" w:hAnsi="Times New Roman"/>
          <w:lang w:val="es-ES"/>
        </w:rPr>
        <w:t>e</w:t>
      </w:r>
      <w:r w:rsidR="002C5211">
        <w:rPr>
          <w:rFonts w:ascii="Times New Roman" w:hAnsi="Times New Roman"/>
          <w:lang w:val="es-ES"/>
        </w:rPr>
        <w:t>n</w:t>
      </w:r>
      <w:r w:rsidR="00D34321">
        <w:rPr>
          <w:rFonts w:ascii="Times New Roman" w:hAnsi="Times New Roman"/>
          <w:lang w:val="es-ES"/>
        </w:rPr>
        <w:t xml:space="preserve">zaba </w:t>
      </w:r>
      <w:r w:rsidR="002C5211">
        <w:rPr>
          <w:rFonts w:ascii="Times New Roman" w:hAnsi="Times New Roman"/>
          <w:lang w:val="es-ES"/>
        </w:rPr>
        <w:t>y</w:t>
      </w:r>
      <w:r w:rsidR="00D34321">
        <w:rPr>
          <w:rFonts w:ascii="Times New Roman" w:hAnsi="Times New Roman"/>
          <w:lang w:val="es-ES"/>
        </w:rPr>
        <w:t xml:space="preserve">a </w:t>
      </w:r>
      <w:r w:rsidR="002C5211">
        <w:rPr>
          <w:rFonts w:ascii="Times New Roman" w:hAnsi="Times New Roman"/>
          <w:lang w:val="es-ES"/>
        </w:rPr>
        <w:t xml:space="preserve">a </w:t>
      </w:r>
      <w:r w:rsidR="00D34321">
        <w:rPr>
          <w:rFonts w:ascii="Times New Roman" w:hAnsi="Times New Roman"/>
          <w:lang w:val="es-ES"/>
        </w:rPr>
        <w:t xml:space="preserve">despertar el interés de </w:t>
      </w:r>
      <w:r w:rsidR="002C5211">
        <w:rPr>
          <w:rFonts w:ascii="Times New Roman" w:hAnsi="Times New Roman"/>
          <w:lang w:val="es-ES"/>
        </w:rPr>
        <w:t>la comunidad investigadora,</w:t>
      </w:r>
      <w:r w:rsidR="00D34321">
        <w:rPr>
          <w:rFonts w:ascii="Times New Roman" w:hAnsi="Times New Roman"/>
          <w:lang w:val="es-ES"/>
        </w:rPr>
        <w:t xml:space="preserve"> </w:t>
      </w:r>
      <w:r w:rsidR="002C5211">
        <w:rPr>
          <w:rFonts w:ascii="Times New Roman" w:hAnsi="Times New Roman"/>
          <w:lang w:val="es-ES"/>
        </w:rPr>
        <w:t xml:space="preserve">dada </w:t>
      </w:r>
      <w:r w:rsidR="00D34321">
        <w:rPr>
          <w:rFonts w:ascii="Times New Roman" w:hAnsi="Times New Roman"/>
          <w:lang w:val="es-ES"/>
        </w:rPr>
        <w:t xml:space="preserve">su </w:t>
      </w:r>
      <w:r w:rsidR="00545B75">
        <w:rPr>
          <w:rFonts w:ascii="Times New Roman" w:hAnsi="Times New Roman"/>
          <w:lang w:val="es-ES"/>
        </w:rPr>
        <w:t xml:space="preserve">relativa omnipresencia </w:t>
      </w:r>
      <w:r w:rsidR="0084534E">
        <w:rPr>
          <w:rFonts w:ascii="Times New Roman" w:hAnsi="Times New Roman"/>
          <w:lang w:val="es-ES"/>
        </w:rPr>
        <w:t>(García-Page 1999</w:t>
      </w:r>
      <w:r w:rsidR="00B33B49">
        <w:rPr>
          <w:rFonts w:ascii="Times New Roman" w:hAnsi="Times New Roman"/>
          <w:lang w:val="es-ES"/>
        </w:rPr>
        <w:t xml:space="preserve">, </w:t>
      </w:r>
      <w:r w:rsidR="0084534E">
        <w:rPr>
          <w:rFonts w:ascii="Times New Roman" w:hAnsi="Times New Roman"/>
          <w:lang w:val="es-ES"/>
        </w:rPr>
        <w:t>2008; Mogorrón 2020)</w:t>
      </w:r>
      <w:r w:rsidR="00A72D16">
        <w:rPr>
          <w:rFonts w:ascii="Times New Roman" w:hAnsi="Times New Roman"/>
          <w:lang w:val="es-ES"/>
        </w:rPr>
        <w:t>.</w:t>
      </w:r>
      <w:r w:rsidR="00D34321">
        <w:rPr>
          <w:rFonts w:ascii="Times New Roman" w:hAnsi="Times New Roman"/>
          <w:lang w:val="es-ES"/>
        </w:rPr>
        <w:t xml:space="preserve"> T</w:t>
      </w:r>
      <w:r w:rsidR="00E032F5">
        <w:rPr>
          <w:rFonts w:ascii="Times New Roman" w:hAnsi="Times New Roman"/>
          <w:lang w:val="es-ES"/>
        </w:rPr>
        <w:t xml:space="preserve">radicionalmente, de </w:t>
      </w:r>
      <w:r w:rsidR="002C5211">
        <w:rPr>
          <w:rFonts w:ascii="Times New Roman" w:hAnsi="Times New Roman"/>
          <w:lang w:val="es-ES"/>
        </w:rPr>
        <w:t>los rasgos mencionados</w:t>
      </w:r>
      <w:r w:rsidR="0056455B">
        <w:rPr>
          <w:rFonts w:ascii="Times New Roman" w:hAnsi="Times New Roman"/>
          <w:lang w:val="es-ES"/>
        </w:rPr>
        <w:t xml:space="preserve">, </w:t>
      </w:r>
      <w:r w:rsidR="002C5211" w:rsidRPr="002C5211">
        <w:rPr>
          <w:rFonts w:ascii="Times New Roman" w:hAnsi="Times New Roman"/>
          <w:lang w:val="es-ES"/>
        </w:rPr>
        <w:t>únicamente la fijación fue admitida como</w:t>
      </w:r>
      <w:r w:rsidR="002C5211">
        <w:rPr>
          <w:rFonts w:ascii="Times New Roman" w:hAnsi="Times New Roman"/>
          <w:lang w:val="es-ES"/>
        </w:rPr>
        <w:t xml:space="preserve"> </w:t>
      </w:r>
      <w:r w:rsidR="0056455B" w:rsidRPr="0056455B">
        <w:rPr>
          <w:rFonts w:ascii="Times New Roman" w:hAnsi="Times New Roman"/>
          <w:lang w:val="es-ES"/>
        </w:rPr>
        <w:t xml:space="preserve">definitorio, </w:t>
      </w:r>
      <w:r w:rsidR="002C5211" w:rsidRPr="002C5211">
        <w:rPr>
          <w:rFonts w:ascii="Times New Roman" w:hAnsi="Times New Roman"/>
          <w:lang w:val="es-ES"/>
        </w:rPr>
        <w:t xml:space="preserve">mientras que la variación quedaba relegada a una mera constatación </w:t>
      </w:r>
      <w:r w:rsidR="002C5211">
        <w:rPr>
          <w:rFonts w:ascii="Times New Roman" w:hAnsi="Times New Roman"/>
          <w:lang w:val="es-ES"/>
        </w:rPr>
        <w:t xml:space="preserve">de </w:t>
      </w:r>
      <w:r w:rsidR="0056455B" w:rsidRPr="0056455B">
        <w:rPr>
          <w:rFonts w:ascii="Times New Roman" w:hAnsi="Times New Roman"/>
          <w:lang w:val="es-ES"/>
        </w:rPr>
        <w:t>manifestaciones sintópicas (López 2020</w:t>
      </w:r>
      <w:r w:rsidR="00474423">
        <w:rPr>
          <w:rFonts w:ascii="Times New Roman" w:hAnsi="Times New Roman"/>
          <w:lang w:val="es-ES"/>
        </w:rPr>
        <w:t xml:space="preserve">, p. </w:t>
      </w:r>
      <w:r w:rsidR="0056455B" w:rsidRPr="0056455B">
        <w:rPr>
          <w:rFonts w:ascii="Times New Roman" w:hAnsi="Times New Roman"/>
          <w:lang w:val="es-ES"/>
        </w:rPr>
        <w:t>145).</w:t>
      </w:r>
      <w:r w:rsidR="00FC7C3D">
        <w:rPr>
          <w:rFonts w:ascii="Times New Roman" w:hAnsi="Times New Roman"/>
          <w:lang w:val="es-ES"/>
        </w:rPr>
        <w:t xml:space="preserve"> </w:t>
      </w:r>
      <w:r w:rsidR="002C5211">
        <w:rPr>
          <w:rFonts w:ascii="Times New Roman" w:hAnsi="Times New Roman"/>
          <w:lang w:val="es-ES"/>
        </w:rPr>
        <w:t>Posteriormente</w:t>
      </w:r>
      <w:r w:rsidR="0056455B">
        <w:rPr>
          <w:rFonts w:ascii="Times New Roman" w:hAnsi="Times New Roman"/>
          <w:lang w:val="es-ES"/>
        </w:rPr>
        <w:t>, l</w:t>
      </w:r>
      <w:r w:rsidR="00243F4D">
        <w:rPr>
          <w:rFonts w:ascii="Times New Roman" w:hAnsi="Times New Roman"/>
          <w:lang w:val="es-ES"/>
        </w:rPr>
        <w:t xml:space="preserve">os estudios </w:t>
      </w:r>
      <w:r w:rsidR="002C5211">
        <w:rPr>
          <w:rFonts w:ascii="Times New Roman" w:hAnsi="Times New Roman"/>
          <w:lang w:val="es-ES"/>
        </w:rPr>
        <w:t xml:space="preserve">centrados en </w:t>
      </w:r>
      <w:r w:rsidR="00243F4D">
        <w:rPr>
          <w:rFonts w:ascii="Times New Roman" w:hAnsi="Times New Roman"/>
          <w:lang w:val="es-ES"/>
        </w:rPr>
        <w:t>la variación fraseológica</w:t>
      </w:r>
      <w:r w:rsidR="0056455B">
        <w:rPr>
          <w:rFonts w:ascii="Times New Roman" w:hAnsi="Times New Roman"/>
          <w:lang w:val="es-ES"/>
        </w:rPr>
        <w:t xml:space="preserve"> </w:t>
      </w:r>
      <w:r w:rsidR="002C5211" w:rsidRPr="002C5211">
        <w:rPr>
          <w:rFonts w:ascii="Times New Roman" w:hAnsi="Times New Roman"/>
          <w:lang w:val="es-ES"/>
        </w:rPr>
        <w:t>impulsaron un cambio de paradigma, propiciando una aceptación casi unánime de un modelo teórico</w:t>
      </w:r>
      <w:r w:rsidR="002C5211">
        <w:rPr>
          <w:rFonts w:ascii="Times New Roman" w:hAnsi="Times New Roman"/>
          <w:lang w:val="es-ES"/>
        </w:rPr>
        <w:t xml:space="preserve"> </w:t>
      </w:r>
      <w:r w:rsidR="007C1107">
        <w:rPr>
          <w:rFonts w:ascii="Times New Roman" w:hAnsi="Times New Roman"/>
          <w:lang w:val="es-ES"/>
        </w:rPr>
        <w:t>más flexible</w:t>
      </w:r>
      <w:r w:rsidR="002C5211">
        <w:rPr>
          <w:rFonts w:ascii="Times New Roman" w:hAnsi="Times New Roman"/>
          <w:lang w:val="es-ES"/>
        </w:rPr>
        <w:t>,</w:t>
      </w:r>
      <w:r w:rsidR="000148A2">
        <w:rPr>
          <w:rFonts w:ascii="Times New Roman" w:hAnsi="Times New Roman"/>
          <w:lang w:val="es-ES"/>
        </w:rPr>
        <w:t xml:space="preserve"> </w:t>
      </w:r>
      <w:r w:rsidR="002C5211" w:rsidRPr="002C5211">
        <w:rPr>
          <w:rFonts w:ascii="Times New Roman" w:hAnsi="Times New Roman"/>
          <w:lang w:val="es-ES"/>
        </w:rPr>
        <w:t xml:space="preserve">en el que la fijación se concibe como un fenómeno gradual </w:t>
      </w:r>
      <w:r w:rsidR="0084534E">
        <w:rPr>
          <w:rFonts w:ascii="Times New Roman" w:hAnsi="Times New Roman"/>
          <w:lang w:val="es-ES"/>
        </w:rPr>
        <w:t>(</w:t>
      </w:r>
      <w:r w:rsidR="009958B4">
        <w:rPr>
          <w:rFonts w:ascii="Times New Roman" w:hAnsi="Times New Roman"/>
          <w:lang w:val="es-ES"/>
        </w:rPr>
        <w:t>García-Page 2008;</w:t>
      </w:r>
      <w:r w:rsidR="009C353B">
        <w:rPr>
          <w:rFonts w:ascii="Times New Roman" w:hAnsi="Times New Roman"/>
          <w:lang w:val="es-ES"/>
        </w:rPr>
        <w:t xml:space="preserve"> </w:t>
      </w:r>
      <w:r w:rsidR="00394518" w:rsidRPr="00394518">
        <w:rPr>
          <w:rFonts w:ascii="Times New Roman" w:hAnsi="Times New Roman"/>
          <w:lang w:val="es-ES"/>
        </w:rPr>
        <w:t xml:space="preserve">Mellado 2004; </w:t>
      </w:r>
      <w:r w:rsidR="009C353B">
        <w:rPr>
          <w:rFonts w:ascii="Times New Roman" w:hAnsi="Times New Roman"/>
          <w:color w:val="000000"/>
          <w:lang w:val="es-ES"/>
        </w:rPr>
        <w:t>Penadés 1996</w:t>
      </w:r>
      <w:r w:rsidR="00FC7C3D">
        <w:rPr>
          <w:rFonts w:ascii="Times New Roman" w:hAnsi="Times New Roman"/>
          <w:lang w:val="es-ES"/>
        </w:rPr>
        <w:t>)</w:t>
      </w:r>
      <w:r w:rsidR="00F77BDB">
        <w:rPr>
          <w:rFonts w:ascii="Times New Roman" w:hAnsi="Times New Roman"/>
          <w:lang w:val="es-ES"/>
        </w:rPr>
        <w:t xml:space="preserve">. </w:t>
      </w:r>
      <w:r w:rsidR="002C5211">
        <w:rPr>
          <w:rFonts w:ascii="Times New Roman" w:hAnsi="Times New Roman"/>
          <w:lang w:val="es-ES"/>
        </w:rPr>
        <w:t>De este modo</w:t>
      </w:r>
      <w:r w:rsidR="00043A6E">
        <w:rPr>
          <w:rFonts w:ascii="Times New Roman" w:hAnsi="Times New Roman"/>
          <w:lang w:val="es-ES"/>
        </w:rPr>
        <w:t xml:space="preserve">, </w:t>
      </w:r>
      <w:r w:rsidR="002C5211" w:rsidRPr="002C5211">
        <w:rPr>
          <w:rFonts w:ascii="Times New Roman" w:hAnsi="Times New Roman"/>
          <w:lang w:val="es-ES"/>
        </w:rPr>
        <w:t>estabilidad y variación pasan a entenderse como dos dimensiones complementarias e indisociables del fenómeno fraseológico</w:t>
      </w:r>
      <w:r w:rsidR="00264194">
        <w:rPr>
          <w:rFonts w:ascii="Times New Roman" w:hAnsi="Times New Roman"/>
          <w:lang w:val="es-ES"/>
        </w:rPr>
        <w:t xml:space="preserve"> y paremiológico</w:t>
      </w:r>
      <w:r w:rsidR="002C5211" w:rsidRPr="002C5211">
        <w:rPr>
          <w:rFonts w:ascii="Times New Roman" w:hAnsi="Times New Roman"/>
          <w:lang w:val="es-ES"/>
        </w:rPr>
        <w:t>,</w:t>
      </w:r>
      <w:r w:rsidR="002C5211">
        <w:rPr>
          <w:rFonts w:ascii="Times New Roman" w:hAnsi="Times New Roman"/>
          <w:lang w:val="es-ES"/>
        </w:rPr>
        <w:t xml:space="preserve"> </w:t>
      </w:r>
      <w:r w:rsidR="00043A6E">
        <w:rPr>
          <w:rFonts w:ascii="Times New Roman" w:hAnsi="Times New Roman"/>
          <w:lang w:val="es-ES"/>
        </w:rPr>
        <w:t>hasta el punto de ser consideradas las dos caras de la misma moneda</w:t>
      </w:r>
      <w:r w:rsidR="007404D5">
        <w:rPr>
          <w:rFonts w:ascii="Times New Roman" w:hAnsi="Times New Roman"/>
          <w:lang w:val="es-ES"/>
        </w:rPr>
        <w:t xml:space="preserve"> </w:t>
      </w:r>
      <w:r w:rsidR="007404D5" w:rsidRPr="007404D5">
        <w:rPr>
          <w:rFonts w:ascii="Times New Roman" w:hAnsi="Times New Roman"/>
          <w:lang w:val="es-ES"/>
        </w:rPr>
        <w:t>(</w:t>
      </w:r>
      <w:r w:rsidR="007404D5">
        <w:rPr>
          <w:rFonts w:ascii="Times New Roman" w:hAnsi="Times New Roman"/>
          <w:color w:val="000000"/>
          <w:lang w:val="es-ES"/>
        </w:rPr>
        <w:t>Penadés 2022</w:t>
      </w:r>
      <w:r w:rsidR="00474423">
        <w:rPr>
          <w:rFonts w:ascii="Times New Roman" w:hAnsi="Times New Roman"/>
          <w:color w:val="000000"/>
          <w:lang w:val="es-ES"/>
        </w:rPr>
        <w:t xml:space="preserve">, pp. </w:t>
      </w:r>
      <w:r w:rsidR="007404D5">
        <w:rPr>
          <w:rFonts w:ascii="Times New Roman" w:hAnsi="Times New Roman"/>
          <w:color w:val="000000"/>
          <w:lang w:val="es-ES"/>
        </w:rPr>
        <w:t>23-24).</w:t>
      </w:r>
    </w:p>
    <w:p w14:paraId="199D4679" w14:textId="38FB2D2B" w:rsidR="0065718A" w:rsidRDefault="008B24F0" w:rsidP="002328A1">
      <w:pPr>
        <w:ind w:left="0" w:firstLine="709"/>
        <w:jc w:val="both"/>
        <w:rPr>
          <w:rFonts w:ascii="Times New Roman" w:hAnsi="Times New Roman"/>
          <w:lang w:val="es-ES"/>
        </w:rPr>
      </w:pPr>
      <w:r w:rsidRPr="008B24F0">
        <w:rPr>
          <w:rFonts w:ascii="Times New Roman" w:hAnsi="Times New Roman"/>
          <w:lang w:val="es-ES"/>
        </w:rPr>
        <w:t>El concepto de variación</w:t>
      </w:r>
      <w:r w:rsidR="002C7926">
        <w:rPr>
          <w:rFonts w:ascii="Times New Roman" w:hAnsi="Times New Roman"/>
          <w:lang w:val="es-ES"/>
        </w:rPr>
        <w:t>,</w:t>
      </w:r>
      <w:r w:rsidRPr="008B24F0">
        <w:rPr>
          <w:rFonts w:ascii="Times New Roman" w:hAnsi="Times New Roman"/>
          <w:lang w:val="es-ES"/>
        </w:rPr>
        <w:t xml:space="preserve"> entendido como la capacidad </w:t>
      </w:r>
      <w:r w:rsidR="002C7926">
        <w:rPr>
          <w:rFonts w:ascii="Times New Roman" w:hAnsi="Times New Roman"/>
          <w:lang w:val="es-ES"/>
        </w:rPr>
        <w:t xml:space="preserve">de </w:t>
      </w:r>
      <w:r w:rsidRPr="008B24F0">
        <w:rPr>
          <w:rFonts w:ascii="Times New Roman" w:hAnsi="Times New Roman"/>
          <w:lang w:val="es-ES"/>
        </w:rPr>
        <w:t xml:space="preserve">todo sistema lingüístico natural </w:t>
      </w:r>
      <w:r>
        <w:rPr>
          <w:rFonts w:ascii="Times New Roman" w:hAnsi="Times New Roman"/>
          <w:lang w:val="es-ES"/>
        </w:rPr>
        <w:t>de producir diferentes realizaciones en</w:t>
      </w:r>
      <w:r w:rsidR="00512888">
        <w:rPr>
          <w:rFonts w:ascii="Times New Roman" w:hAnsi="Times New Roman"/>
          <w:lang w:val="es-ES"/>
        </w:rPr>
        <w:t xml:space="preserve"> el</w:t>
      </w:r>
      <w:r>
        <w:rPr>
          <w:rFonts w:ascii="Times New Roman" w:hAnsi="Times New Roman"/>
          <w:lang w:val="es-ES"/>
        </w:rPr>
        <w:t xml:space="preserve"> habla (</w:t>
      </w:r>
      <w:proofErr w:type="spellStart"/>
      <w:r>
        <w:rPr>
          <w:rFonts w:ascii="Times New Roman" w:hAnsi="Times New Roman"/>
          <w:lang w:val="es-ES"/>
        </w:rPr>
        <w:t>Sinne</w:t>
      </w:r>
      <w:r w:rsidR="000D2A5B">
        <w:rPr>
          <w:rFonts w:ascii="Times New Roman" w:hAnsi="Times New Roman"/>
          <w:lang w:val="es-ES"/>
        </w:rPr>
        <w:t>r</w:t>
      </w:r>
      <w:proofErr w:type="spellEnd"/>
      <w:r w:rsidR="000D2A5B">
        <w:rPr>
          <w:rFonts w:ascii="Times New Roman" w:hAnsi="Times New Roman"/>
          <w:lang w:val="es-ES"/>
        </w:rPr>
        <w:t>,</w:t>
      </w:r>
      <w:r>
        <w:rPr>
          <w:rFonts w:ascii="Times New Roman" w:hAnsi="Times New Roman"/>
          <w:lang w:val="es-ES"/>
        </w:rPr>
        <w:t xml:space="preserve"> Tabares 2016</w:t>
      </w:r>
      <w:r w:rsidR="00474423">
        <w:rPr>
          <w:rFonts w:ascii="Times New Roman" w:hAnsi="Times New Roman"/>
          <w:lang w:val="es-ES"/>
        </w:rPr>
        <w:t xml:space="preserve">, p. </w:t>
      </w:r>
      <w:r>
        <w:rPr>
          <w:rFonts w:ascii="Times New Roman" w:hAnsi="Times New Roman"/>
          <w:lang w:val="es-ES"/>
        </w:rPr>
        <w:t>15)</w:t>
      </w:r>
      <w:r w:rsidR="002C7926">
        <w:rPr>
          <w:rFonts w:ascii="Times New Roman" w:hAnsi="Times New Roman"/>
          <w:lang w:val="es-ES"/>
        </w:rPr>
        <w:t xml:space="preserve">, </w:t>
      </w:r>
      <w:r w:rsidR="000F719B" w:rsidRPr="000F719B">
        <w:rPr>
          <w:rFonts w:ascii="Times New Roman" w:hAnsi="Times New Roman"/>
          <w:lang w:val="es-ES"/>
        </w:rPr>
        <w:t>se presenta como una noción compleja y polisémica, en parte por la heterogeneidad terminológica utilizada para describirlo.</w:t>
      </w:r>
      <w:r w:rsidR="002C7926">
        <w:rPr>
          <w:rFonts w:ascii="Times New Roman" w:hAnsi="Times New Roman"/>
          <w:lang w:val="es-ES"/>
        </w:rPr>
        <w:t xml:space="preserve"> </w:t>
      </w:r>
      <w:r w:rsidR="000F719B" w:rsidRPr="000F719B">
        <w:rPr>
          <w:rFonts w:ascii="Times New Roman" w:hAnsi="Times New Roman"/>
          <w:lang w:val="es-ES"/>
        </w:rPr>
        <w:t>En el caso del español, esta complejidad se acentúa por el alto grado de difusión geográfica de</w:t>
      </w:r>
      <w:r w:rsidR="000F719B">
        <w:rPr>
          <w:rFonts w:ascii="Times New Roman" w:hAnsi="Times New Roman"/>
          <w:lang w:val="es-ES"/>
        </w:rPr>
        <w:t xml:space="preserve"> </w:t>
      </w:r>
      <w:r w:rsidR="000F719B" w:rsidRPr="000F719B">
        <w:rPr>
          <w:rFonts w:ascii="Times New Roman" w:hAnsi="Times New Roman"/>
          <w:lang w:val="es-ES"/>
        </w:rPr>
        <w:t>l</w:t>
      </w:r>
      <w:r w:rsidR="000F719B">
        <w:rPr>
          <w:rFonts w:ascii="Times New Roman" w:hAnsi="Times New Roman"/>
          <w:lang w:val="es-ES"/>
        </w:rPr>
        <w:t>a</w:t>
      </w:r>
      <w:r w:rsidR="000F719B" w:rsidRPr="000F719B">
        <w:rPr>
          <w:rFonts w:ascii="Times New Roman" w:hAnsi="Times New Roman"/>
          <w:lang w:val="es-ES"/>
        </w:rPr>
        <w:t xml:space="preserve"> </w:t>
      </w:r>
      <w:r w:rsidR="000F719B">
        <w:rPr>
          <w:rFonts w:ascii="Times New Roman" w:hAnsi="Times New Roman"/>
          <w:lang w:val="es-ES"/>
        </w:rPr>
        <w:t>lengua</w:t>
      </w:r>
      <w:r w:rsidR="000F719B" w:rsidRPr="000F719B">
        <w:rPr>
          <w:rFonts w:ascii="Times New Roman" w:hAnsi="Times New Roman"/>
          <w:lang w:val="es-ES"/>
        </w:rPr>
        <w:t xml:space="preserve">, que da lugar a una </w:t>
      </w:r>
      <w:r w:rsidR="00264194" w:rsidRPr="000F719B">
        <w:rPr>
          <w:rFonts w:ascii="Times New Roman" w:hAnsi="Times New Roman"/>
          <w:lang w:val="es-ES"/>
        </w:rPr>
        <w:t xml:space="preserve">rica </w:t>
      </w:r>
      <w:r w:rsidR="00264194">
        <w:rPr>
          <w:rFonts w:ascii="Times New Roman" w:hAnsi="Times New Roman"/>
          <w:lang w:val="es-ES"/>
        </w:rPr>
        <w:t>variación</w:t>
      </w:r>
      <w:r w:rsidR="002C7926">
        <w:rPr>
          <w:rFonts w:ascii="Times New Roman" w:hAnsi="Times New Roman"/>
          <w:lang w:val="es-ES"/>
        </w:rPr>
        <w:t xml:space="preserve"> diatópica. </w:t>
      </w:r>
      <w:r w:rsidR="00FC7C3D">
        <w:rPr>
          <w:rFonts w:ascii="Times New Roman" w:hAnsi="Times New Roman"/>
          <w:lang w:val="es-ES"/>
        </w:rPr>
        <w:t xml:space="preserve">Es incuestionable </w:t>
      </w:r>
      <w:r w:rsidR="00571143">
        <w:rPr>
          <w:rFonts w:ascii="Times New Roman" w:hAnsi="Times New Roman"/>
          <w:lang w:val="es-ES"/>
        </w:rPr>
        <w:t>que</w:t>
      </w:r>
      <w:r w:rsidR="0043688B">
        <w:rPr>
          <w:rFonts w:ascii="Times New Roman" w:hAnsi="Times New Roman"/>
          <w:lang w:val="es-ES"/>
        </w:rPr>
        <w:t xml:space="preserve"> </w:t>
      </w:r>
      <w:r w:rsidR="00043A6E">
        <w:rPr>
          <w:rFonts w:ascii="Times New Roman" w:hAnsi="Times New Roman"/>
          <w:lang w:val="es-ES"/>
        </w:rPr>
        <w:t xml:space="preserve">la </w:t>
      </w:r>
      <w:r w:rsidR="0043688B">
        <w:rPr>
          <w:rFonts w:ascii="Times New Roman" w:hAnsi="Times New Roman"/>
          <w:lang w:val="es-ES"/>
        </w:rPr>
        <w:t xml:space="preserve">variación </w:t>
      </w:r>
      <w:r w:rsidR="000F719B">
        <w:rPr>
          <w:rFonts w:ascii="Times New Roman" w:hAnsi="Times New Roman"/>
          <w:lang w:val="es-ES"/>
        </w:rPr>
        <w:t>afecta a</w:t>
      </w:r>
      <w:r w:rsidR="0043688B">
        <w:rPr>
          <w:rFonts w:ascii="Times New Roman" w:hAnsi="Times New Roman"/>
          <w:lang w:val="es-ES"/>
        </w:rPr>
        <w:t xml:space="preserve"> todo</w:t>
      </w:r>
      <w:r w:rsidR="000F719B">
        <w:rPr>
          <w:rFonts w:ascii="Times New Roman" w:hAnsi="Times New Roman"/>
          <w:lang w:val="es-ES"/>
        </w:rPr>
        <w:t>s</w:t>
      </w:r>
      <w:r w:rsidR="0043688B">
        <w:rPr>
          <w:rFonts w:ascii="Times New Roman" w:hAnsi="Times New Roman"/>
          <w:lang w:val="es-ES"/>
        </w:rPr>
        <w:t xml:space="preserve"> </w:t>
      </w:r>
      <w:r w:rsidR="000F719B">
        <w:rPr>
          <w:rFonts w:ascii="Times New Roman" w:hAnsi="Times New Roman"/>
          <w:lang w:val="es-ES"/>
        </w:rPr>
        <w:t xml:space="preserve">los </w:t>
      </w:r>
      <w:r w:rsidR="0043688B">
        <w:rPr>
          <w:rFonts w:ascii="Times New Roman" w:hAnsi="Times New Roman"/>
          <w:lang w:val="es-ES"/>
        </w:rPr>
        <w:t>nivel</w:t>
      </w:r>
      <w:r w:rsidR="000F719B">
        <w:rPr>
          <w:rFonts w:ascii="Times New Roman" w:hAnsi="Times New Roman"/>
          <w:lang w:val="es-ES"/>
        </w:rPr>
        <w:t>es</w:t>
      </w:r>
      <w:r w:rsidR="0043688B">
        <w:rPr>
          <w:rFonts w:ascii="Times New Roman" w:hAnsi="Times New Roman"/>
          <w:lang w:val="es-ES"/>
        </w:rPr>
        <w:t xml:space="preserve"> de</w:t>
      </w:r>
      <w:r w:rsidR="000F719B">
        <w:rPr>
          <w:rFonts w:ascii="Times New Roman" w:hAnsi="Times New Roman"/>
          <w:lang w:val="es-ES"/>
        </w:rPr>
        <w:t>l</w:t>
      </w:r>
      <w:r w:rsidR="0084534E">
        <w:rPr>
          <w:rFonts w:ascii="Times New Roman" w:hAnsi="Times New Roman"/>
          <w:lang w:val="es-ES"/>
        </w:rPr>
        <w:t xml:space="preserve"> análisis</w:t>
      </w:r>
      <w:r w:rsidR="007B1A6C">
        <w:rPr>
          <w:rFonts w:ascii="Times New Roman" w:hAnsi="Times New Roman"/>
          <w:lang w:val="es-ES"/>
        </w:rPr>
        <w:t xml:space="preserve"> </w:t>
      </w:r>
      <w:r w:rsidR="000F719B">
        <w:rPr>
          <w:rFonts w:ascii="Times New Roman" w:hAnsi="Times New Roman"/>
          <w:lang w:val="es-ES"/>
        </w:rPr>
        <w:t xml:space="preserve">lingüístico, incluido </w:t>
      </w:r>
      <w:r w:rsidR="00665400">
        <w:rPr>
          <w:rFonts w:ascii="Times New Roman" w:hAnsi="Times New Roman"/>
          <w:lang w:val="es-ES"/>
        </w:rPr>
        <w:t xml:space="preserve">el </w:t>
      </w:r>
      <w:r w:rsidR="000F719B">
        <w:rPr>
          <w:rFonts w:ascii="Times New Roman" w:hAnsi="Times New Roman"/>
          <w:lang w:val="es-ES"/>
        </w:rPr>
        <w:t xml:space="preserve">nivel </w:t>
      </w:r>
      <w:r w:rsidR="00571143">
        <w:rPr>
          <w:rFonts w:ascii="Times New Roman" w:hAnsi="Times New Roman"/>
          <w:lang w:val="es-ES"/>
        </w:rPr>
        <w:t xml:space="preserve">paremiológico </w:t>
      </w:r>
      <w:r w:rsidR="00CE2119">
        <w:rPr>
          <w:rFonts w:ascii="Times New Roman" w:hAnsi="Times New Roman"/>
          <w:lang w:val="es-ES"/>
        </w:rPr>
        <w:t xml:space="preserve">tal como </w:t>
      </w:r>
      <w:r w:rsidR="00B447C6">
        <w:rPr>
          <w:rFonts w:ascii="Times New Roman" w:hAnsi="Times New Roman"/>
          <w:lang w:val="es-ES"/>
        </w:rPr>
        <w:t>evidencia</w:t>
      </w:r>
      <w:r w:rsidR="0015241B">
        <w:rPr>
          <w:rFonts w:ascii="Times New Roman" w:hAnsi="Times New Roman"/>
          <w:lang w:val="es-ES"/>
        </w:rPr>
        <w:t>n</w:t>
      </w:r>
      <w:r w:rsidR="00B447C6">
        <w:rPr>
          <w:rFonts w:ascii="Times New Roman" w:hAnsi="Times New Roman"/>
          <w:lang w:val="es-ES"/>
        </w:rPr>
        <w:t xml:space="preserve"> con claridad </w:t>
      </w:r>
      <w:proofErr w:type="spellStart"/>
      <w:r w:rsidR="00CE2119">
        <w:rPr>
          <w:rFonts w:ascii="Times New Roman" w:hAnsi="Times New Roman"/>
          <w:lang w:val="es-ES"/>
        </w:rPr>
        <w:t>Sciutto</w:t>
      </w:r>
      <w:proofErr w:type="spellEnd"/>
      <w:r w:rsidR="00CE2119">
        <w:rPr>
          <w:rFonts w:ascii="Times New Roman" w:hAnsi="Times New Roman"/>
          <w:lang w:val="es-ES"/>
        </w:rPr>
        <w:t xml:space="preserve"> y Asensio (2022)</w:t>
      </w:r>
      <w:r w:rsidR="00B447C6">
        <w:rPr>
          <w:rFonts w:ascii="Times New Roman" w:hAnsi="Times New Roman"/>
          <w:lang w:val="es-ES"/>
        </w:rPr>
        <w:t xml:space="preserve">, editoras de </w:t>
      </w:r>
      <w:r w:rsidR="00CE2119">
        <w:rPr>
          <w:rFonts w:ascii="Times New Roman" w:hAnsi="Times New Roman"/>
          <w:lang w:val="es-ES"/>
        </w:rPr>
        <w:t xml:space="preserve">un número especial </w:t>
      </w:r>
      <w:r w:rsidR="00B447C6">
        <w:rPr>
          <w:rFonts w:ascii="Times New Roman" w:hAnsi="Times New Roman"/>
          <w:lang w:val="es-ES"/>
        </w:rPr>
        <w:t xml:space="preserve">de </w:t>
      </w:r>
      <w:r w:rsidR="00CE2119">
        <w:rPr>
          <w:rFonts w:ascii="Times New Roman" w:hAnsi="Times New Roman"/>
          <w:lang w:val="es-ES"/>
        </w:rPr>
        <w:t xml:space="preserve">la </w:t>
      </w:r>
      <w:r w:rsidR="00CE2119" w:rsidRPr="00B447C6">
        <w:rPr>
          <w:rFonts w:ascii="Times New Roman" w:hAnsi="Times New Roman"/>
          <w:i/>
          <w:iCs/>
          <w:lang w:val="es-ES"/>
        </w:rPr>
        <w:t>Revista Nebrija</w:t>
      </w:r>
      <w:r w:rsidR="00BE5D96">
        <w:rPr>
          <w:rFonts w:ascii="Times New Roman" w:hAnsi="Times New Roman"/>
          <w:lang w:val="es-ES"/>
        </w:rPr>
        <w:t xml:space="preserve">, parcialmente </w:t>
      </w:r>
      <w:r w:rsidR="00CE2119">
        <w:rPr>
          <w:rFonts w:ascii="Times New Roman" w:hAnsi="Times New Roman"/>
          <w:lang w:val="es-ES"/>
        </w:rPr>
        <w:t>dedicado</w:t>
      </w:r>
      <w:r w:rsidR="00BE5D96">
        <w:rPr>
          <w:rFonts w:ascii="Times New Roman" w:hAnsi="Times New Roman"/>
          <w:lang w:val="es-ES"/>
        </w:rPr>
        <w:t xml:space="preserve"> </w:t>
      </w:r>
      <w:r w:rsidR="00CE2119">
        <w:rPr>
          <w:rFonts w:ascii="Times New Roman" w:hAnsi="Times New Roman"/>
          <w:lang w:val="es-ES"/>
        </w:rPr>
        <w:t xml:space="preserve">a la </w:t>
      </w:r>
      <w:r w:rsidR="00B447C6">
        <w:rPr>
          <w:rFonts w:ascii="Times New Roman" w:hAnsi="Times New Roman"/>
          <w:lang w:val="es-ES"/>
        </w:rPr>
        <w:t>inter</w:t>
      </w:r>
      <w:r w:rsidR="00CE2119">
        <w:rPr>
          <w:rFonts w:ascii="Times New Roman" w:hAnsi="Times New Roman"/>
          <w:lang w:val="es-ES"/>
        </w:rPr>
        <w:t>dependencia entre diatopía y</w:t>
      </w:r>
      <w:r w:rsidR="00B447C6">
        <w:rPr>
          <w:rFonts w:ascii="Times New Roman" w:hAnsi="Times New Roman"/>
          <w:lang w:val="es-ES"/>
        </w:rPr>
        <w:t xml:space="preserve"> </w:t>
      </w:r>
      <w:r w:rsidR="00CE2119">
        <w:rPr>
          <w:rFonts w:ascii="Times New Roman" w:hAnsi="Times New Roman"/>
          <w:lang w:val="es-ES"/>
        </w:rPr>
        <w:t xml:space="preserve">fenómenos de variación y cambio en </w:t>
      </w:r>
      <w:r w:rsidR="00B447C6">
        <w:rPr>
          <w:rFonts w:ascii="Times New Roman" w:hAnsi="Times New Roman"/>
          <w:lang w:val="es-ES"/>
        </w:rPr>
        <w:t>el panorama</w:t>
      </w:r>
      <w:r w:rsidR="00CE2119">
        <w:rPr>
          <w:rFonts w:ascii="Times New Roman" w:hAnsi="Times New Roman"/>
          <w:lang w:val="es-ES"/>
        </w:rPr>
        <w:t xml:space="preserve"> fraseológico y paremiológico.</w:t>
      </w:r>
      <w:r w:rsidR="00477F3F">
        <w:rPr>
          <w:rFonts w:ascii="Times New Roman" w:hAnsi="Times New Roman"/>
          <w:lang w:val="es-ES"/>
        </w:rPr>
        <w:t xml:space="preserve"> </w:t>
      </w:r>
      <w:r w:rsidR="00CE2119">
        <w:rPr>
          <w:rFonts w:ascii="Times New Roman" w:hAnsi="Times New Roman"/>
          <w:lang w:val="es-ES"/>
        </w:rPr>
        <w:t xml:space="preserve">Paralelamente, </w:t>
      </w:r>
      <w:r w:rsidR="0056455B">
        <w:rPr>
          <w:rFonts w:ascii="Times New Roman" w:hAnsi="Times New Roman"/>
          <w:lang w:val="es-ES"/>
        </w:rPr>
        <w:t>proyectos</w:t>
      </w:r>
      <w:r w:rsidR="00822199">
        <w:rPr>
          <w:rFonts w:ascii="Times New Roman" w:hAnsi="Times New Roman"/>
          <w:lang w:val="es-ES"/>
        </w:rPr>
        <w:t xml:space="preserve"> de</w:t>
      </w:r>
      <w:r w:rsidR="00477F3F">
        <w:rPr>
          <w:rFonts w:ascii="Times New Roman" w:hAnsi="Times New Roman"/>
          <w:lang w:val="es-ES"/>
        </w:rPr>
        <w:t xml:space="preserve"> </w:t>
      </w:r>
      <w:r w:rsidR="000F719B">
        <w:rPr>
          <w:rFonts w:ascii="Times New Roman" w:hAnsi="Times New Roman"/>
          <w:lang w:val="es-ES"/>
        </w:rPr>
        <w:t>envergadura tales como el</w:t>
      </w:r>
      <w:r w:rsidR="0056455B">
        <w:rPr>
          <w:rFonts w:ascii="Times New Roman" w:hAnsi="Times New Roman"/>
          <w:lang w:val="es-ES"/>
        </w:rPr>
        <w:t xml:space="preserve"> </w:t>
      </w:r>
      <w:r w:rsidR="0056455B" w:rsidRPr="000F42EB">
        <w:rPr>
          <w:rFonts w:ascii="Times New Roman" w:hAnsi="Times New Roman"/>
          <w:i/>
          <w:iCs/>
          <w:lang w:val="es-ES"/>
        </w:rPr>
        <w:t>Refranero multilingüe</w:t>
      </w:r>
      <w:r w:rsidR="0056455B">
        <w:rPr>
          <w:rFonts w:ascii="Times New Roman" w:hAnsi="Times New Roman"/>
          <w:lang w:val="es-ES"/>
        </w:rPr>
        <w:t xml:space="preserve"> (Sevilla</w:t>
      </w:r>
      <w:r w:rsidR="000D2A5B">
        <w:rPr>
          <w:rFonts w:ascii="Times New Roman" w:hAnsi="Times New Roman"/>
          <w:lang w:val="es-ES"/>
        </w:rPr>
        <w:t xml:space="preserve">, </w:t>
      </w:r>
      <w:r w:rsidR="0056455B">
        <w:rPr>
          <w:rFonts w:ascii="Times New Roman" w:hAnsi="Times New Roman"/>
          <w:lang w:val="es-ES"/>
        </w:rPr>
        <w:t>Zurdo 2009)</w:t>
      </w:r>
      <w:r w:rsidR="002F4622">
        <w:rPr>
          <w:rFonts w:ascii="Times New Roman" w:hAnsi="Times New Roman"/>
          <w:lang w:val="es-ES"/>
        </w:rPr>
        <w:t xml:space="preserve"> o</w:t>
      </w:r>
      <w:r w:rsidR="0056455B">
        <w:rPr>
          <w:rFonts w:ascii="Times New Roman" w:hAnsi="Times New Roman"/>
          <w:lang w:val="es-ES"/>
        </w:rPr>
        <w:t xml:space="preserve"> </w:t>
      </w:r>
      <w:proofErr w:type="spellStart"/>
      <w:r w:rsidR="0056455B" w:rsidRPr="000F42EB">
        <w:rPr>
          <w:rFonts w:ascii="Times New Roman" w:hAnsi="Times New Roman"/>
          <w:i/>
          <w:iCs/>
          <w:lang w:val="es-ES"/>
        </w:rPr>
        <w:t>ParemioRom</w:t>
      </w:r>
      <w:proofErr w:type="spellEnd"/>
      <w:r w:rsidR="0056455B">
        <w:rPr>
          <w:rFonts w:ascii="Times New Roman" w:hAnsi="Times New Roman"/>
          <w:lang w:val="es-ES"/>
        </w:rPr>
        <w:t xml:space="preserve"> (</w:t>
      </w:r>
      <w:r w:rsidR="000F42EB">
        <w:rPr>
          <w:rFonts w:ascii="Times New Roman" w:hAnsi="Times New Roman"/>
          <w:lang w:val="es-ES"/>
        </w:rPr>
        <w:t>Gargallo</w:t>
      </w:r>
      <w:r w:rsidR="00474423">
        <w:rPr>
          <w:rFonts w:ascii="Times New Roman" w:hAnsi="Times New Roman"/>
          <w:lang w:val="es-ES"/>
        </w:rPr>
        <w:t xml:space="preserve">, </w:t>
      </w:r>
      <w:r w:rsidR="000F42EB">
        <w:rPr>
          <w:rFonts w:ascii="Times New Roman" w:hAnsi="Times New Roman"/>
          <w:lang w:val="es-ES"/>
        </w:rPr>
        <w:t>Álvarez 2014)</w:t>
      </w:r>
      <w:r w:rsidR="00B447C6">
        <w:rPr>
          <w:rFonts w:ascii="Times New Roman" w:hAnsi="Times New Roman"/>
          <w:lang w:val="es-ES"/>
        </w:rPr>
        <w:t xml:space="preserve"> abordan</w:t>
      </w:r>
      <w:r w:rsidR="00CE2119">
        <w:rPr>
          <w:rFonts w:ascii="Times New Roman" w:hAnsi="Times New Roman"/>
          <w:lang w:val="es-ES"/>
        </w:rPr>
        <w:t xml:space="preserve"> la variación parémica </w:t>
      </w:r>
      <w:r w:rsidR="00BE5D96">
        <w:rPr>
          <w:rFonts w:ascii="Times New Roman" w:hAnsi="Times New Roman"/>
          <w:lang w:val="es-ES"/>
        </w:rPr>
        <w:t>respaldándola con</w:t>
      </w:r>
      <w:r w:rsidR="00B447C6">
        <w:rPr>
          <w:rFonts w:ascii="Times New Roman" w:hAnsi="Times New Roman"/>
          <w:lang w:val="es-ES"/>
        </w:rPr>
        <w:t xml:space="preserve"> muestras de </w:t>
      </w:r>
      <w:r w:rsidR="00CE2119">
        <w:rPr>
          <w:rFonts w:ascii="Times New Roman" w:hAnsi="Times New Roman"/>
          <w:lang w:val="es-ES"/>
        </w:rPr>
        <w:t>sólido rigor científico</w:t>
      </w:r>
      <w:r w:rsidR="00914E9E">
        <w:rPr>
          <w:rFonts w:ascii="Times New Roman" w:hAnsi="Times New Roman"/>
          <w:lang w:val="es-ES"/>
        </w:rPr>
        <w:t xml:space="preserve">. </w:t>
      </w:r>
      <w:r w:rsidR="007D48D1">
        <w:rPr>
          <w:rFonts w:ascii="Times New Roman" w:hAnsi="Times New Roman"/>
          <w:lang w:val="es-ES"/>
        </w:rPr>
        <w:t>E</w:t>
      </w:r>
      <w:r w:rsidR="00571143">
        <w:rPr>
          <w:rFonts w:ascii="Times New Roman" w:hAnsi="Times New Roman"/>
          <w:lang w:val="es-ES"/>
        </w:rPr>
        <w:t>fectivamente, e</w:t>
      </w:r>
      <w:r w:rsidR="007D48D1">
        <w:rPr>
          <w:rFonts w:ascii="Times New Roman" w:hAnsi="Times New Roman"/>
          <w:lang w:val="es-ES"/>
        </w:rPr>
        <w:t>n</w:t>
      </w:r>
      <w:r w:rsidR="00571143">
        <w:rPr>
          <w:rFonts w:ascii="Times New Roman" w:hAnsi="Times New Roman"/>
          <w:lang w:val="es-ES"/>
        </w:rPr>
        <w:t xml:space="preserve"> un panorama global</w:t>
      </w:r>
      <w:r w:rsidR="00665400">
        <w:rPr>
          <w:rFonts w:ascii="Times New Roman" w:hAnsi="Times New Roman"/>
          <w:lang w:val="es-ES"/>
        </w:rPr>
        <w:t xml:space="preserve">, </w:t>
      </w:r>
      <w:r w:rsidR="00E328D9">
        <w:rPr>
          <w:rFonts w:ascii="Times New Roman" w:hAnsi="Times New Roman"/>
          <w:lang w:val="es-ES"/>
        </w:rPr>
        <w:t>las</w:t>
      </w:r>
      <w:r w:rsidR="007D48D1">
        <w:rPr>
          <w:rFonts w:ascii="Times New Roman" w:hAnsi="Times New Roman"/>
          <w:lang w:val="es-ES"/>
        </w:rPr>
        <w:t xml:space="preserve"> paremias </w:t>
      </w:r>
      <w:r w:rsidR="000F719B">
        <w:rPr>
          <w:rFonts w:ascii="Times New Roman" w:hAnsi="Times New Roman"/>
          <w:lang w:val="es-ES"/>
        </w:rPr>
        <w:t xml:space="preserve">no </w:t>
      </w:r>
      <w:r w:rsidR="007D48D1">
        <w:rPr>
          <w:rFonts w:ascii="Times New Roman" w:hAnsi="Times New Roman"/>
          <w:lang w:val="es-ES"/>
        </w:rPr>
        <w:t xml:space="preserve">parecen </w:t>
      </w:r>
      <w:r w:rsidR="000F719B" w:rsidRPr="000F719B">
        <w:rPr>
          <w:rFonts w:ascii="Times New Roman" w:hAnsi="Times New Roman"/>
          <w:lang w:val="es-ES"/>
        </w:rPr>
        <w:t>someterse a limitaciones rígidas.</w:t>
      </w:r>
      <w:r w:rsidR="00571143">
        <w:rPr>
          <w:rFonts w:ascii="Times New Roman" w:hAnsi="Times New Roman"/>
          <w:lang w:val="es-ES"/>
        </w:rPr>
        <w:t xml:space="preserve"> </w:t>
      </w:r>
      <w:r w:rsidR="0080755C">
        <w:rPr>
          <w:rFonts w:ascii="Times New Roman" w:hAnsi="Times New Roman"/>
          <w:lang w:val="es-ES"/>
        </w:rPr>
        <w:t xml:space="preserve">En particular, </w:t>
      </w:r>
      <w:r w:rsidR="000D2A5B">
        <w:rPr>
          <w:rFonts w:ascii="Times New Roman" w:hAnsi="Times New Roman"/>
          <w:lang w:val="es-ES"/>
        </w:rPr>
        <w:t>el</w:t>
      </w:r>
      <w:r w:rsidR="0080755C">
        <w:rPr>
          <w:rFonts w:ascii="Times New Roman" w:hAnsi="Times New Roman"/>
          <w:lang w:val="es-ES"/>
        </w:rPr>
        <w:t xml:space="preserve"> </w:t>
      </w:r>
      <w:r w:rsidR="00512888">
        <w:rPr>
          <w:rFonts w:ascii="Times New Roman" w:hAnsi="Times New Roman"/>
          <w:lang w:val="es-ES"/>
        </w:rPr>
        <w:t>refr</w:t>
      </w:r>
      <w:r w:rsidR="000D2A5B">
        <w:rPr>
          <w:rFonts w:ascii="Times New Roman" w:hAnsi="Times New Roman"/>
          <w:lang w:val="es-ES"/>
        </w:rPr>
        <w:t>án</w:t>
      </w:r>
      <w:r w:rsidR="0080755C">
        <w:rPr>
          <w:rFonts w:ascii="Times New Roman" w:hAnsi="Times New Roman"/>
          <w:lang w:val="es-ES"/>
        </w:rPr>
        <w:t xml:space="preserve"> </w:t>
      </w:r>
      <w:r w:rsidR="000F719B" w:rsidRPr="000F719B">
        <w:rPr>
          <w:rFonts w:ascii="Times New Roman" w:hAnsi="Times New Roman"/>
          <w:lang w:val="es-ES"/>
        </w:rPr>
        <w:t xml:space="preserve">ha sido descrito como </w:t>
      </w:r>
      <w:r w:rsidR="000D2A5B">
        <w:rPr>
          <w:rFonts w:ascii="Times New Roman" w:hAnsi="Times New Roman"/>
          <w:lang w:val="es-ES"/>
        </w:rPr>
        <w:t xml:space="preserve">una </w:t>
      </w:r>
      <w:r w:rsidR="000F719B" w:rsidRPr="000F719B">
        <w:rPr>
          <w:rFonts w:ascii="Times New Roman" w:hAnsi="Times New Roman"/>
          <w:lang w:val="es-ES"/>
        </w:rPr>
        <w:t>entidad textual que</w:t>
      </w:r>
      <w:r w:rsidR="00571143">
        <w:rPr>
          <w:rFonts w:ascii="Times New Roman" w:hAnsi="Times New Roman"/>
          <w:lang w:val="es-ES"/>
        </w:rPr>
        <w:t xml:space="preserve"> </w:t>
      </w:r>
      <w:r w:rsidR="00282D22">
        <w:rPr>
          <w:rFonts w:ascii="Times New Roman" w:hAnsi="Times New Roman"/>
          <w:lang w:val="es-ES"/>
        </w:rPr>
        <w:t>“</w:t>
      </w:r>
      <w:r w:rsidR="00571143">
        <w:rPr>
          <w:rFonts w:ascii="Times New Roman" w:hAnsi="Times New Roman"/>
          <w:lang w:val="es-ES"/>
        </w:rPr>
        <w:t xml:space="preserve">no respeta fronteras ni, en sentido estricto, tiene patria: va, viene, arraiga, se adapta en dondequiera que </w:t>
      </w:r>
      <w:r w:rsidR="000D2A5B">
        <w:rPr>
          <w:rFonts w:ascii="Times New Roman" w:hAnsi="Times New Roman"/>
          <w:lang w:val="es-ES"/>
        </w:rPr>
        <w:t>es</w:t>
      </w:r>
      <w:r w:rsidR="00897474">
        <w:rPr>
          <w:rFonts w:ascii="Times New Roman" w:hAnsi="Times New Roman"/>
          <w:lang w:val="es-ES"/>
        </w:rPr>
        <w:t xml:space="preserve"> </w:t>
      </w:r>
      <w:r w:rsidR="00571143">
        <w:rPr>
          <w:rFonts w:ascii="Times New Roman" w:hAnsi="Times New Roman"/>
          <w:lang w:val="es-ES"/>
        </w:rPr>
        <w:t xml:space="preserve">adoptado y, cuando ya no </w:t>
      </w:r>
      <w:r w:rsidR="000D2A5B">
        <w:rPr>
          <w:rFonts w:ascii="Times New Roman" w:hAnsi="Times New Roman"/>
          <w:lang w:val="es-ES"/>
        </w:rPr>
        <w:t>es</w:t>
      </w:r>
      <w:r w:rsidR="00897474">
        <w:rPr>
          <w:rFonts w:ascii="Times New Roman" w:hAnsi="Times New Roman"/>
          <w:lang w:val="es-ES"/>
        </w:rPr>
        <w:t xml:space="preserve"> </w:t>
      </w:r>
      <w:r w:rsidR="00571143">
        <w:rPr>
          <w:rFonts w:ascii="Times New Roman" w:hAnsi="Times New Roman"/>
          <w:lang w:val="es-ES"/>
        </w:rPr>
        <w:t xml:space="preserve">útil, simplemente desaparece o emigra en busca de alguien más que se interese en </w:t>
      </w:r>
      <w:r w:rsidR="000D2A5B">
        <w:rPr>
          <w:rFonts w:ascii="Times New Roman" w:hAnsi="Times New Roman"/>
          <w:lang w:val="es-ES"/>
        </w:rPr>
        <w:t>él</w:t>
      </w:r>
      <w:r w:rsidR="00282D22">
        <w:rPr>
          <w:rFonts w:ascii="Times New Roman" w:hAnsi="Times New Roman"/>
          <w:lang w:val="es-ES"/>
        </w:rPr>
        <w:t>”</w:t>
      </w:r>
      <w:r w:rsidR="00571143">
        <w:rPr>
          <w:rFonts w:ascii="Times New Roman" w:hAnsi="Times New Roman"/>
          <w:lang w:val="es-ES"/>
        </w:rPr>
        <w:t xml:space="preserve"> (Pérez 2007</w:t>
      </w:r>
      <w:r w:rsidR="00474423">
        <w:rPr>
          <w:rFonts w:ascii="Times New Roman" w:hAnsi="Times New Roman"/>
          <w:lang w:val="es-ES"/>
        </w:rPr>
        <w:t>, p.</w:t>
      </w:r>
      <w:r w:rsidR="00571143">
        <w:rPr>
          <w:rFonts w:ascii="Times New Roman" w:hAnsi="Times New Roman"/>
          <w:lang w:val="es-ES"/>
        </w:rPr>
        <w:t xml:space="preserve"> 45). </w:t>
      </w:r>
    </w:p>
    <w:p w14:paraId="41A54169" w14:textId="1700A5F6" w:rsidR="00BE6AE2" w:rsidRDefault="00897474" w:rsidP="0065718A">
      <w:pPr>
        <w:ind w:left="0" w:firstLine="709"/>
        <w:jc w:val="both"/>
        <w:rPr>
          <w:rFonts w:ascii="Times New Roman" w:hAnsi="Times New Roman"/>
          <w:lang w:val="es-ES"/>
        </w:rPr>
      </w:pPr>
      <w:r w:rsidRPr="00897474">
        <w:rPr>
          <w:rFonts w:ascii="Times New Roman" w:hAnsi="Times New Roman"/>
          <w:lang w:val="es-ES"/>
        </w:rPr>
        <w:t>A partir de esta premisa,</w:t>
      </w:r>
      <w:r>
        <w:rPr>
          <w:rFonts w:ascii="Times New Roman" w:hAnsi="Times New Roman"/>
          <w:lang w:val="es-ES"/>
        </w:rPr>
        <w:t xml:space="preserve"> </w:t>
      </w:r>
      <w:r w:rsidR="0080755C">
        <w:rPr>
          <w:rFonts w:ascii="Times New Roman" w:hAnsi="Times New Roman"/>
          <w:lang w:val="es-ES"/>
        </w:rPr>
        <w:t>e</w:t>
      </w:r>
      <w:r w:rsidR="00043A6E">
        <w:rPr>
          <w:rFonts w:ascii="Times New Roman" w:hAnsi="Times New Roman"/>
          <w:lang w:val="es-ES"/>
        </w:rPr>
        <w:t xml:space="preserve">l presente estudio </w:t>
      </w:r>
      <w:r w:rsidR="00512888">
        <w:rPr>
          <w:rFonts w:ascii="Times New Roman" w:hAnsi="Times New Roman"/>
          <w:lang w:val="es-ES"/>
        </w:rPr>
        <w:t>se propone</w:t>
      </w:r>
      <w:r w:rsidR="00043A6E">
        <w:rPr>
          <w:rFonts w:ascii="Times New Roman" w:hAnsi="Times New Roman"/>
          <w:lang w:val="es-ES"/>
        </w:rPr>
        <w:t xml:space="preserve"> analizar </w:t>
      </w:r>
      <w:r w:rsidR="007F7C01">
        <w:rPr>
          <w:rFonts w:ascii="Times New Roman" w:hAnsi="Times New Roman"/>
          <w:lang w:val="es-ES"/>
        </w:rPr>
        <w:t xml:space="preserve">la variación léxica de </w:t>
      </w:r>
      <w:r w:rsidR="00043A6E">
        <w:rPr>
          <w:rFonts w:ascii="Times New Roman" w:hAnsi="Times New Roman"/>
          <w:lang w:val="es-ES"/>
        </w:rPr>
        <w:t xml:space="preserve">uno de los refranes más </w:t>
      </w:r>
      <w:r>
        <w:rPr>
          <w:rFonts w:ascii="Times New Roman" w:hAnsi="Times New Roman"/>
          <w:lang w:val="es-ES"/>
        </w:rPr>
        <w:t>emblemáticos del repertorio</w:t>
      </w:r>
      <w:r w:rsidR="00043A6E">
        <w:rPr>
          <w:rFonts w:ascii="Times New Roman" w:hAnsi="Times New Roman"/>
          <w:lang w:val="es-ES"/>
        </w:rPr>
        <w:t xml:space="preserve"> peninsular</w:t>
      </w:r>
      <w:r>
        <w:rPr>
          <w:rFonts w:ascii="Times New Roman" w:hAnsi="Times New Roman"/>
          <w:lang w:val="es-ES"/>
        </w:rPr>
        <w:t xml:space="preserve">: </w:t>
      </w:r>
      <w:r w:rsidRPr="00822199">
        <w:rPr>
          <w:rFonts w:ascii="Times New Roman" w:hAnsi="Times New Roman"/>
          <w:i/>
          <w:iCs/>
          <w:lang w:val="es-ES"/>
        </w:rPr>
        <w:t xml:space="preserve">A cada cerdo le llega su </w:t>
      </w:r>
      <w:r>
        <w:rPr>
          <w:rFonts w:ascii="Times New Roman" w:hAnsi="Times New Roman"/>
          <w:i/>
          <w:iCs/>
          <w:lang w:val="es-ES"/>
        </w:rPr>
        <w:t>S</w:t>
      </w:r>
      <w:r w:rsidRPr="00822199">
        <w:rPr>
          <w:rFonts w:ascii="Times New Roman" w:hAnsi="Times New Roman"/>
          <w:i/>
          <w:iCs/>
          <w:lang w:val="es-ES"/>
        </w:rPr>
        <w:t>an Martín</w:t>
      </w:r>
      <w:r>
        <w:rPr>
          <w:rFonts w:ascii="Times New Roman" w:hAnsi="Times New Roman"/>
          <w:i/>
          <w:iCs/>
          <w:lang w:val="es-ES"/>
        </w:rPr>
        <w:t xml:space="preserve">, </w:t>
      </w:r>
      <w:r w:rsidRPr="000D2A5B">
        <w:rPr>
          <w:rFonts w:ascii="Times New Roman" w:hAnsi="Times New Roman"/>
          <w:lang w:val="es-ES"/>
        </w:rPr>
        <w:t>el cual ha traspasado las fronteras geográficas y culturales hasta adquirir nuevas formas y matices en diferentes territorios hispanohablantes.</w:t>
      </w:r>
      <w:r>
        <w:rPr>
          <w:rFonts w:ascii="Times New Roman" w:hAnsi="Times New Roman"/>
          <w:i/>
          <w:iCs/>
          <w:lang w:val="es-ES"/>
        </w:rPr>
        <w:t xml:space="preserve"> </w:t>
      </w:r>
      <w:r w:rsidR="007F7C01">
        <w:rPr>
          <w:rFonts w:ascii="Times New Roman" w:hAnsi="Times New Roman"/>
          <w:lang w:val="es-ES"/>
        </w:rPr>
        <w:t xml:space="preserve">Para ello, </w:t>
      </w:r>
      <w:r w:rsidR="000F42EB">
        <w:rPr>
          <w:rFonts w:ascii="Times New Roman" w:hAnsi="Times New Roman"/>
          <w:lang w:val="es-ES"/>
        </w:rPr>
        <w:t xml:space="preserve">se ha </w:t>
      </w:r>
      <w:r w:rsidR="0074776D">
        <w:rPr>
          <w:rFonts w:ascii="Times New Roman" w:hAnsi="Times New Roman"/>
          <w:lang w:val="es-ES"/>
        </w:rPr>
        <w:t xml:space="preserve">optado </w:t>
      </w:r>
      <w:r w:rsidR="00632A6D">
        <w:rPr>
          <w:rFonts w:ascii="Times New Roman" w:hAnsi="Times New Roman"/>
          <w:lang w:val="es-ES"/>
        </w:rPr>
        <w:t xml:space="preserve">por </w:t>
      </w:r>
      <w:r>
        <w:rPr>
          <w:rFonts w:ascii="Times New Roman" w:hAnsi="Times New Roman"/>
          <w:lang w:val="es-ES"/>
        </w:rPr>
        <w:t xml:space="preserve">una aproximación metodológica que </w:t>
      </w:r>
      <w:r w:rsidR="000F42EB">
        <w:rPr>
          <w:rFonts w:ascii="Times New Roman" w:hAnsi="Times New Roman"/>
          <w:lang w:val="es-ES"/>
        </w:rPr>
        <w:t>combina</w:t>
      </w:r>
      <w:r w:rsidR="0074776D">
        <w:rPr>
          <w:rFonts w:ascii="Times New Roman" w:hAnsi="Times New Roman"/>
          <w:lang w:val="es-ES"/>
        </w:rPr>
        <w:t xml:space="preserve"> la paremiología y la lingüística </w:t>
      </w:r>
      <w:r w:rsidR="0015241B">
        <w:rPr>
          <w:rFonts w:ascii="Times New Roman" w:hAnsi="Times New Roman"/>
          <w:lang w:val="es-ES"/>
        </w:rPr>
        <w:t>de corpus</w:t>
      </w:r>
      <w:r w:rsidR="0074776D">
        <w:rPr>
          <w:rFonts w:ascii="Times New Roman" w:hAnsi="Times New Roman"/>
          <w:lang w:val="es-ES"/>
        </w:rPr>
        <w:t xml:space="preserve">, cuya convergencia, según </w:t>
      </w:r>
      <w:r>
        <w:rPr>
          <w:rFonts w:ascii="Times New Roman" w:hAnsi="Times New Roman"/>
          <w:lang w:val="es-ES"/>
        </w:rPr>
        <w:t>se ha</w:t>
      </w:r>
      <w:r w:rsidR="0074776D">
        <w:rPr>
          <w:rFonts w:ascii="Times New Roman" w:hAnsi="Times New Roman"/>
          <w:lang w:val="es-ES"/>
        </w:rPr>
        <w:t xml:space="preserve"> podido </w:t>
      </w:r>
      <w:r>
        <w:rPr>
          <w:rFonts w:ascii="Times New Roman" w:hAnsi="Times New Roman"/>
          <w:lang w:val="es-ES"/>
        </w:rPr>
        <w:t>constatar</w:t>
      </w:r>
      <w:r w:rsidR="0074776D">
        <w:rPr>
          <w:rFonts w:ascii="Times New Roman" w:hAnsi="Times New Roman"/>
          <w:lang w:val="es-ES"/>
        </w:rPr>
        <w:t>, permite</w:t>
      </w:r>
      <w:r w:rsidR="00512888">
        <w:rPr>
          <w:rFonts w:ascii="Times New Roman" w:hAnsi="Times New Roman"/>
          <w:lang w:val="es-ES"/>
        </w:rPr>
        <w:t xml:space="preserve"> obtener</w:t>
      </w:r>
      <w:r w:rsidR="0074776D">
        <w:rPr>
          <w:rFonts w:ascii="Times New Roman" w:hAnsi="Times New Roman"/>
          <w:lang w:val="es-ES"/>
        </w:rPr>
        <w:t xml:space="preserve"> </w:t>
      </w:r>
      <w:r w:rsidR="000D2A5B">
        <w:rPr>
          <w:rFonts w:ascii="Times New Roman" w:hAnsi="Times New Roman"/>
          <w:lang w:val="es-ES"/>
        </w:rPr>
        <w:t>resultados significativos</w:t>
      </w:r>
      <w:r w:rsidR="00FD0867">
        <w:rPr>
          <w:rFonts w:ascii="Times New Roman" w:hAnsi="Times New Roman"/>
          <w:lang w:val="es-ES"/>
        </w:rPr>
        <w:t xml:space="preserve"> </w:t>
      </w:r>
      <w:r w:rsidRPr="00897474">
        <w:rPr>
          <w:rFonts w:ascii="Times New Roman" w:hAnsi="Times New Roman"/>
          <w:lang w:val="es-ES"/>
        </w:rPr>
        <w:t>en cuanto a la caracterización de la difusión panhispánica de las paremias.</w:t>
      </w:r>
    </w:p>
    <w:p w14:paraId="7BCB2E7C" w14:textId="77777777" w:rsidR="006F610B" w:rsidRDefault="00897474" w:rsidP="0065718A">
      <w:pPr>
        <w:ind w:left="0" w:firstLine="709"/>
        <w:jc w:val="both"/>
        <w:rPr>
          <w:rFonts w:ascii="Times New Roman" w:hAnsi="Times New Roman"/>
          <w:lang w:val="es-ES"/>
        </w:rPr>
      </w:pPr>
      <w:r w:rsidRPr="00897474">
        <w:rPr>
          <w:rFonts w:ascii="Times New Roman" w:hAnsi="Times New Roman"/>
          <w:lang w:val="es-ES"/>
        </w:rPr>
        <w:t>La investigación, de corte empírico, se basa en el análisis de corpus, lo que implica la utilización de datos reales y exhaustivos que reflejan el uso efectivo de la lengua a través de fragmentos textuales representativos de actos de habla espontáneos en contextos comunicativos concretos</w:t>
      </w:r>
      <w:r w:rsidRPr="00897474" w:rsidDel="00897474">
        <w:rPr>
          <w:rFonts w:ascii="Times New Roman" w:hAnsi="Times New Roman"/>
          <w:lang w:val="es-ES"/>
        </w:rPr>
        <w:t xml:space="preserve"> </w:t>
      </w:r>
      <w:r w:rsidR="009526EB">
        <w:rPr>
          <w:rFonts w:ascii="Times New Roman" w:hAnsi="Times New Roman"/>
          <w:lang w:val="es-ES"/>
        </w:rPr>
        <w:t>(</w:t>
      </w:r>
      <w:r w:rsidR="00C83A99">
        <w:rPr>
          <w:rFonts w:ascii="Times New Roman" w:hAnsi="Times New Roman"/>
          <w:lang w:val="es-ES"/>
        </w:rPr>
        <w:t>Rojo</w:t>
      </w:r>
      <w:r w:rsidR="009526EB">
        <w:rPr>
          <w:rFonts w:ascii="Times New Roman" w:hAnsi="Times New Roman"/>
          <w:lang w:val="es-ES"/>
        </w:rPr>
        <w:t xml:space="preserve"> 2014</w:t>
      </w:r>
      <w:r w:rsidR="0080755C">
        <w:rPr>
          <w:rFonts w:ascii="Times New Roman" w:hAnsi="Times New Roman"/>
          <w:lang w:val="es-ES"/>
        </w:rPr>
        <w:t xml:space="preserve">, </w:t>
      </w:r>
      <w:r w:rsidR="009526EB">
        <w:rPr>
          <w:rFonts w:ascii="Times New Roman" w:hAnsi="Times New Roman"/>
          <w:lang w:val="es-ES"/>
        </w:rPr>
        <w:t xml:space="preserve">2021). </w:t>
      </w:r>
      <w:r w:rsidR="006D6C34" w:rsidRPr="006D6C34">
        <w:rPr>
          <w:rFonts w:ascii="Times New Roman" w:hAnsi="Times New Roman"/>
          <w:lang w:val="es-ES"/>
        </w:rPr>
        <w:t>Al estar constituidos por datos representativos de comunidades lingüísticas específicas, los corpus pueden ser legítimamente considerados como sustitutos o reflejos del uso lingüístico real</w:t>
      </w:r>
      <w:r w:rsidR="006D6C34" w:rsidRPr="006D6C34" w:rsidDel="006D6C34">
        <w:rPr>
          <w:rFonts w:ascii="Times New Roman" w:hAnsi="Times New Roman"/>
          <w:lang w:val="es-ES"/>
        </w:rPr>
        <w:t xml:space="preserve"> </w:t>
      </w:r>
      <w:r w:rsidR="0065718A">
        <w:rPr>
          <w:rFonts w:ascii="Times New Roman" w:hAnsi="Times New Roman"/>
          <w:lang w:val="es-ES"/>
        </w:rPr>
        <w:t>(</w:t>
      </w:r>
      <w:r w:rsidR="0065718A">
        <w:rPr>
          <w:rFonts w:ascii="Times New Roman" w:hAnsi="Times New Roman"/>
          <w:color w:val="000000"/>
          <w:lang w:val="es-ES"/>
        </w:rPr>
        <w:t>Pérez</w:t>
      </w:r>
      <w:r w:rsidR="0065718A">
        <w:rPr>
          <w:rFonts w:ascii="Times New Roman" w:hAnsi="Times New Roman"/>
          <w:lang w:val="es-ES"/>
        </w:rPr>
        <w:t xml:space="preserve"> 202</w:t>
      </w:r>
      <w:r w:rsidR="002F4622">
        <w:rPr>
          <w:rFonts w:ascii="Times New Roman" w:hAnsi="Times New Roman"/>
          <w:lang w:val="es-ES"/>
        </w:rPr>
        <w:t>0</w:t>
      </w:r>
      <w:r w:rsidR="00474423">
        <w:rPr>
          <w:rFonts w:ascii="Times New Roman" w:hAnsi="Times New Roman"/>
          <w:lang w:val="es-ES"/>
        </w:rPr>
        <w:t>, p.</w:t>
      </w:r>
      <w:r w:rsidR="0065718A">
        <w:rPr>
          <w:rFonts w:ascii="Times New Roman" w:hAnsi="Times New Roman"/>
          <w:lang w:val="es-ES"/>
        </w:rPr>
        <w:t xml:space="preserve"> 1).</w:t>
      </w:r>
      <w:r w:rsidR="005853D3">
        <w:rPr>
          <w:rFonts w:ascii="Times New Roman" w:hAnsi="Times New Roman"/>
          <w:lang w:val="es-ES"/>
        </w:rPr>
        <w:t xml:space="preserve"> </w:t>
      </w:r>
      <w:r w:rsidR="006D6C34" w:rsidRPr="006D6C34">
        <w:rPr>
          <w:rFonts w:ascii="Times New Roman" w:hAnsi="Times New Roman"/>
          <w:lang w:val="es-ES"/>
        </w:rPr>
        <w:t>Este planteamiento se ve reforzado por el interés sostenido que la lingüística computacional ha mostrado por la investigación lexicográfica, así como por el papel destacado que la lingüística de corpus ha desempeñado en la centralización del léxico y de las UF en los estudios lingüísticos</w:t>
      </w:r>
      <w:r w:rsidR="006D6C34" w:rsidRPr="006D6C34" w:rsidDel="006D6C34">
        <w:rPr>
          <w:rFonts w:ascii="Times New Roman" w:hAnsi="Times New Roman"/>
          <w:lang w:val="es-ES"/>
        </w:rPr>
        <w:t xml:space="preserve"> </w:t>
      </w:r>
      <w:r w:rsidR="00C83A99">
        <w:rPr>
          <w:rFonts w:ascii="Times New Roman" w:hAnsi="Times New Roman"/>
          <w:lang w:val="es-ES"/>
        </w:rPr>
        <w:t>(</w:t>
      </w:r>
      <w:r w:rsidR="00C83A99">
        <w:rPr>
          <w:rFonts w:ascii="Times New Roman" w:hAnsi="Times New Roman"/>
          <w:color w:val="000000"/>
          <w:lang w:val="es-ES"/>
        </w:rPr>
        <w:t xml:space="preserve">Liendo </w:t>
      </w:r>
      <w:r w:rsidR="00C83A99" w:rsidRPr="00474423">
        <w:rPr>
          <w:rFonts w:ascii="Times New Roman" w:hAnsi="Times New Roman"/>
          <w:i/>
          <w:iCs/>
          <w:color w:val="000000"/>
          <w:lang w:val="es-ES"/>
        </w:rPr>
        <w:t>et al.</w:t>
      </w:r>
      <w:r w:rsidR="00474423">
        <w:rPr>
          <w:rFonts w:ascii="Times New Roman" w:hAnsi="Times New Roman"/>
          <w:color w:val="000000"/>
          <w:lang w:val="es-ES"/>
        </w:rPr>
        <w:t xml:space="preserve"> </w:t>
      </w:r>
      <w:r w:rsidR="00C83A99">
        <w:rPr>
          <w:rFonts w:ascii="Times New Roman" w:hAnsi="Times New Roman"/>
          <w:color w:val="000000"/>
          <w:lang w:val="es-ES"/>
        </w:rPr>
        <w:t>2022</w:t>
      </w:r>
      <w:r w:rsidR="00BE6AE2">
        <w:rPr>
          <w:rFonts w:ascii="Times New Roman" w:hAnsi="Times New Roman"/>
          <w:lang w:val="es-ES"/>
        </w:rPr>
        <w:t xml:space="preserve">). </w:t>
      </w:r>
      <w:r w:rsidR="006D6C34">
        <w:rPr>
          <w:rFonts w:ascii="Times New Roman" w:hAnsi="Times New Roman"/>
          <w:lang w:val="es-ES"/>
        </w:rPr>
        <w:t>U</w:t>
      </w:r>
      <w:r w:rsidR="00831A13">
        <w:rPr>
          <w:rFonts w:ascii="Times New Roman" w:hAnsi="Times New Roman"/>
          <w:lang w:val="es-ES"/>
        </w:rPr>
        <w:t xml:space="preserve">na de </w:t>
      </w:r>
      <w:r w:rsidR="001137D6">
        <w:rPr>
          <w:rFonts w:ascii="Times New Roman" w:hAnsi="Times New Roman"/>
          <w:lang w:val="es-ES"/>
        </w:rPr>
        <w:t>la</w:t>
      </w:r>
      <w:r w:rsidR="00831A13">
        <w:rPr>
          <w:rFonts w:ascii="Times New Roman" w:hAnsi="Times New Roman"/>
          <w:lang w:val="es-ES"/>
        </w:rPr>
        <w:t>s</w:t>
      </w:r>
      <w:r w:rsidR="007F7C01" w:rsidRPr="007F7C01">
        <w:rPr>
          <w:rFonts w:ascii="Times New Roman" w:hAnsi="Times New Roman"/>
          <w:lang w:val="es-ES"/>
        </w:rPr>
        <w:t xml:space="preserve"> </w:t>
      </w:r>
      <w:r w:rsidR="006D6C34">
        <w:rPr>
          <w:rFonts w:ascii="Times New Roman" w:hAnsi="Times New Roman"/>
          <w:lang w:val="es-ES"/>
        </w:rPr>
        <w:t xml:space="preserve">principales </w:t>
      </w:r>
      <w:r w:rsidR="007F7C01" w:rsidRPr="007F7C01">
        <w:rPr>
          <w:rFonts w:ascii="Times New Roman" w:hAnsi="Times New Roman"/>
          <w:lang w:val="es-ES"/>
        </w:rPr>
        <w:t>ventaja</w:t>
      </w:r>
      <w:r w:rsidR="00831A13">
        <w:rPr>
          <w:rFonts w:ascii="Times New Roman" w:hAnsi="Times New Roman"/>
          <w:lang w:val="es-ES"/>
        </w:rPr>
        <w:t>s</w:t>
      </w:r>
      <w:r w:rsidR="007F7C01" w:rsidRPr="007F7C01">
        <w:rPr>
          <w:rFonts w:ascii="Times New Roman" w:hAnsi="Times New Roman"/>
          <w:lang w:val="es-ES"/>
        </w:rPr>
        <w:t xml:space="preserve"> </w:t>
      </w:r>
      <w:r w:rsidR="006D6C34">
        <w:rPr>
          <w:rFonts w:ascii="Times New Roman" w:hAnsi="Times New Roman"/>
          <w:lang w:val="es-ES"/>
        </w:rPr>
        <w:t>de esta metodología</w:t>
      </w:r>
      <w:r w:rsidR="007F7C01" w:rsidRPr="007F7C01">
        <w:rPr>
          <w:rFonts w:ascii="Times New Roman" w:hAnsi="Times New Roman"/>
          <w:lang w:val="es-ES"/>
        </w:rPr>
        <w:t xml:space="preserve"> reside en la posibilidad de </w:t>
      </w:r>
      <w:r w:rsidR="007F7C01" w:rsidRPr="007F7C01">
        <w:rPr>
          <w:rFonts w:ascii="Times New Roman" w:hAnsi="Times New Roman"/>
          <w:lang w:val="es-ES"/>
        </w:rPr>
        <w:lastRenderedPageBreak/>
        <w:t>vi</w:t>
      </w:r>
      <w:r w:rsidR="00512888">
        <w:rPr>
          <w:rFonts w:ascii="Times New Roman" w:hAnsi="Times New Roman"/>
          <w:lang w:val="es-ES"/>
        </w:rPr>
        <w:t>sualizar</w:t>
      </w:r>
      <w:r w:rsidR="007F7C01" w:rsidRPr="007F7C01">
        <w:rPr>
          <w:rFonts w:ascii="Times New Roman" w:hAnsi="Times New Roman"/>
          <w:lang w:val="es-ES"/>
        </w:rPr>
        <w:t xml:space="preserve">, recopilar e investigar </w:t>
      </w:r>
      <w:r w:rsidR="006D6C34" w:rsidRPr="006D6C34">
        <w:rPr>
          <w:rFonts w:ascii="Times New Roman" w:hAnsi="Times New Roman"/>
          <w:lang w:val="es-ES"/>
        </w:rPr>
        <w:t>una cantidad considerable de datos cualitativos, lo que permite superar las limitaciones de los estudios basados en registros restringidos.</w:t>
      </w:r>
      <w:r w:rsidR="007F7C01">
        <w:rPr>
          <w:rFonts w:ascii="Times New Roman" w:hAnsi="Times New Roman"/>
          <w:lang w:val="es-ES"/>
        </w:rPr>
        <w:t xml:space="preserve"> </w:t>
      </w:r>
      <w:r w:rsidR="006D6C34" w:rsidRPr="006D6C34">
        <w:rPr>
          <w:rFonts w:ascii="Times New Roman" w:hAnsi="Times New Roman"/>
          <w:lang w:val="es-ES"/>
        </w:rPr>
        <w:t xml:space="preserve">En este sentido, los corpus digitales han proporcionado </w:t>
      </w:r>
      <w:r w:rsidR="006D6C34">
        <w:rPr>
          <w:rFonts w:ascii="Times New Roman" w:hAnsi="Times New Roman"/>
          <w:lang w:val="es-ES"/>
        </w:rPr>
        <w:t xml:space="preserve">a los </w:t>
      </w:r>
      <w:r w:rsidR="007F7C01">
        <w:rPr>
          <w:rFonts w:ascii="Times New Roman" w:hAnsi="Times New Roman"/>
          <w:lang w:val="es-ES"/>
        </w:rPr>
        <w:t>fraseólogos y paremiólogos</w:t>
      </w:r>
      <w:r w:rsidR="006D6C34">
        <w:rPr>
          <w:rFonts w:ascii="Times New Roman" w:hAnsi="Times New Roman"/>
          <w:lang w:val="es-ES"/>
        </w:rPr>
        <w:t xml:space="preserve"> </w:t>
      </w:r>
      <w:r w:rsidR="006D6C34" w:rsidRPr="006D6C34">
        <w:rPr>
          <w:rFonts w:ascii="Times New Roman" w:hAnsi="Times New Roman"/>
          <w:lang w:val="es-ES"/>
        </w:rPr>
        <w:t xml:space="preserve">una base de datos más sólida y fiable, haciendo posible realizar investigaciones “a gran escala” que arrojan resultados representativos y estadísticamente relevantes </w:t>
      </w:r>
      <w:r w:rsidR="007F7C01" w:rsidRPr="007F7C01">
        <w:rPr>
          <w:rFonts w:ascii="Times New Roman" w:hAnsi="Times New Roman"/>
          <w:lang w:val="es-ES"/>
        </w:rPr>
        <w:t>(Corpas 1998</w:t>
      </w:r>
      <w:r w:rsidR="00474423">
        <w:rPr>
          <w:rFonts w:ascii="Times New Roman" w:hAnsi="Times New Roman"/>
          <w:lang w:val="es-ES"/>
        </w:rPr>
        <w:t>, p.</w:t>
      </w:r>
      <w:r w:rsidR="007F7C01" w:rsidRPr="007F7C01">
        <w:rPr>
          <w:rFonts w:ascii="Times New Roman" w:hAnsi="Times New Roman"/>
          <w:lang w:val="es-ES"/>
        </w:rPr>
        <w:t xml:space="preserve"> 368).</w:t>
      </w:r>
    </w:p>
    <w:p w14:paraId="3CC346FB" w14:textId="77777777" w:rsidR="00361193" w:rsidRDefault="008452F5" w:rsidP="00D7127D">
      <w:pPr>
        <w:ind w:left="0" w:firstLine="709"/>
        <w:jc w:val="both"/>
        <w:rPr>
          <w:rFonts w:ascii="Times New Roman" w:hAnsi="Times New Roman"/>
          <w:lang w:val="es-ES"/>
        </w:rPr>
      </w:pPr>
      <w:r>
        <w:rPr>
          <w:rFonts w:ascii="Times New Roman" w:hAnsi="Times New Roman"/>
          <w:lang w:val="es-ES"/>
        </w:rPr>
        <w:t>E</w:t>
      </w:r>
      <w:r w:rsidR="00FD0867">
        <w:rPr>
          <w:rFonts w:ascii="Times New Roman" w:hAnsi="Times New Roman"/>
          <w:lang w:val="es-ES"/>
        </w:rPr>
        <w:t xml:space="preserve">l uso </w:t>
      </w:r>
      <w:r w:rsidR="006D6C34">
        <w:rPr>
          <w:rFonts w:ascii="Times New Roman" w:hAnsi="Times New Roman"/>
          <w:lang w:val="es-ES"/>
        </w:rPr>
        <w:t xml:space="preserve">combinado </w:t>
      </w:r>
      <w:r w:rsidR="00FD0867">
        <w:rPr>
          <w:rFonts w:ascii="Times New Roman" w:hAnsi="Times New Roman"/>
          <w:lang w:val="es-ES"/>
        </w:rPr>
        <w:t xml:space="preserve">de corpus de referencia y </w:t>
      </w:r>
      <w:r w:rsidR="00822199">
        <w:rPr>
          <w:rFonts w:ascii="Times New Roman" w:hAnsi="Times New Roman"/>
          <w:lang w:val="es-ES"/>
        </w:rPr>
        <w:t>giga</w:t>
      </w:r>
      <w:r w:rsidR="00FD0867">
        <w:rPr>
          <w:rFonts w:ascii="Times New Roman" w:hAnsi="Times New Roman"/>
          <w:lang w:val="es-ES"/>
        </w:rPr>
        <w:t xml:space="preserve">corpus </w:t>
      </w:r>
      <w:r>
        <w:rPr>
          <w:rFonts w:ascii="Times New Roman" w:hAnsi="Times New Roman"/>
          <w:lang w:val="es-ES"/>
        </w:rPr>
        <w:t>web</w:t>
      </w:r>
      <w:r w:rsidR="00FD0867">
        <w:rPr>
          <w:rFonts w:ascii="Times New Roman" w:hAnsi="Times New Roman"/>
          <w:lang w:val="es-ES"/>
        </w:rPr>
        <w:t xml:space="preserve"> </w:t>
      </w:r>
      <w:r>
        <w:rPr>
          <w:rFonts w:ascii="Times New Roman" w:hAnsi="Times New Roman"/>
          <w:lang w:val="es-ES"/>
        </w:rPr>
        <w:t>permite</w:t>
      </w:r>
      <w:r w:rsidR="00C730C4">
        <w:rPr>
          <w:rFonts w:ascii="Times New Roman" w:hAnsi="Times New Roman"/>
          <w:lang w:val="es-ES"/>
        </w:rPr>
        <w:t xml:space="preserve"> </w:t>
      </w:r>
      <w:r w:rsidR="006D6C34" w:rsidRPr="006D6C34">
        <w:rPr>
          <w:rFonts w:ascii="Times New Roman" w:hAnsi="Times New Roman"/>
          <w:lang w:val="es-ES"/>
        </w:rPr>
        <w:t>abordar el fenómeno de la variación parémica desde una perspectiva documentada y cuantitativa.</w:t>
      </w:r>
      <w:r w:rsidR="00FD0867">
        <w:rPr>
          <w:rFonts w:ascii="Times New Roman" w:hAnsi="Times New Roman"/>
          <w:lang w:val="es-ES"/>
        </w:rPr>
        <w:t xml:space="preserve"> </w:t>
      </w:r>
      <w:r w:rsidR="0005636B" w:rsidRPr="00C730C4">
        <w:rPr>
          <w:rFonts w:ascii="Times New Roman" w:hAnsi="Times New Roman"/>
          <w:lang w:val="es-ES"/>
        </w:rPr>
        <w:t xml:space="preserve">Mediante </w:t>
      </w:r>
      <w:r w:rsidR="00FD0867" w:rsidRPr="00C730C4">
        <w:rPr>
          <w:rFonts w:ascii="Times New Roman" w:hAnsi="Times New Roman"/>
          <w:lang w:val="es-ES"/>
        </w:rPr>
        <w:t>e</w:t>
      </w:r>
      <w:r w:rsidR="0005636B" w:rsidRPr="00C730C4">
        <w:rPr>
          <w:rFonts w:ascii="Times New Roman" w:hAnsi="Times New Roman"/>
          <w:lang w:val="es-ES"/>
        </w:rPr>
        <w:t>ste</w:t>
      </w:r>
      <w:r w:rsidR="00FD0867" w:rsidRPr="00C730C4">
        <w:rPr>
          <w:rFonts w:ascii="Times New Roman" w:hAnsi="Times New Roman"/>
          <w:lang w:val="es-ES"/>
        </w:rPr>
        <w:t xml:space="preserve"> </w:t>
      </w:r>
      <w:r w:rsidR="006D6C34">
        <w:rPr>
          <w:rFonts w:ascii="Times New Roman" w:hAnsi="Times New Roman"/>
          <w:lang w:val="es-ES"/>
        </w:rPr>
        <w:t>enfoque</w:t>
      </w:r>
      <w:r w:rsidR="00FD0867" w:rsidRPr="00C730C4">
        <w:rPr>
          <w:rFonts w:ascii="Times New Roman" w:hAnsi="Times New Roman"/>
          <w:lang w:val="es-ES"/>
        </w:rPr>
        <w:t xml:space="preserve"> digital</w:t>
      </w:r>
      <w:r w:rsidR="0005636B" w:rsidRPr="00C730C4">
        <w:rPr>
          <w:rFonts w:ascii="Times New Roman" w:hAnsi="Times New Roman"/>
          <w:lang w:val="es-ES"/>
        </w:rPr>
        <w:t xml:space="preserve">, </w:t>
      </w:r>
      <w:r w:rsidR="006D6C34" w:rsidRPr="006D6C34">
        <w:rPr>
          <w:rFonts w:ascii="Times New Roman" w:hAnsi="Times New Roman"/>
          <w:lang w:val="es-ES"/>
        </w:rPr>
        <w:t xml:space="preserve">el presente estudio persigue tres objetivos fundamentales. </w:t>
      </w:r>
      <w:r w:rsidR="000A386B">
        <w:rPr>
          <w:rFonts w:ascii="Times New Roman" w:hAnsi="Times New Roman"/>
          <w:lang w:val="es-ES"/>
        </w:rPr>
        <w:t>En primer lugar, se</w:t>
      </w:r>
      <w:r w:rsidR="00632A6D">
        <w:rPr>
          <w:rFonts w:ascii="Times New Roman" w:hAnsi="Times New Roman"/>
          <w:lang w:val="es-ES"/>
        </w:rPr>
        <w:t xml:space="preserve"> </w:t>
      </w:r>
      <w:r w:rsidR="006D4F5C">
        <w:rPr>
          <w:rFonts w:ascii="Times New Roman" w:hAnsi="Times New Roman"/>
          <w:lang w:val="es-ES"/>
        </w:rPr>
        <w:t xml:space="preserve">propone un modelo de aproximación </w:t>
      </w:r>
      <w:r w:rsidR="00C730C4">
        <w:rPr>
          <w:rFonts w:ascii="Times New Roman" w:hAnsi="Times New Roman"/>
          <w:lang w:val="es-ES"/>
        </w:rPr>
        <w:t>a</w:t>
      </w:r>
      <w:r w:rsidR="006D4F5C">
        <w:rPr>
          <w:rFonts w:ascii="Times New Roman" w:hAnsi="Times New Roman"/>
          <w:lang w:val="es-ES"/>
        </w:rPr>
        <w:t>l estudio de</w:t>
      </w:r>
      <w:r w:rsidR="00C730C4">
        <w:rPr>
          <w:rFonts w:ascii="Times New Roman" w:hAnsi="Times New Roman"/>
          <w:lang w:val="es-ES"/>
        </w:rPr>
        <w:t xml:space="preserve"> la variación paremiológica</w:t>
      </w:r>
      <w:r w:rsidR="006D4F5C">
        <w:rPr>
          <w:rFonts w:ascii="Times New Roman" w:hAnsi="Times New Roman"/>
          <w:lang w:val="es-ES"/>
        </w:rPr>
        <w:t xml:space="preserve">, área </w:t>
      </w:r>
      <w:r w:rsidR="00361193">
        <w:rPr>
          <w:rFonts w:ascii="Times New Roman" w:hAnsi="Times New Roman"/>
          <w:lang w:val="es-ES"/>
        </w:rPr>
        <w:t>aun</w:t>
      </w:r>
      <w:r w:rsidR="006D6C34">
        <w:rPr>
          <w:rFonts w:ascii="Times New Roman" w:hAnsi="Times New Roman"/>
          <w:lang w:val="es-ES"/>
        </w:rPr>
        <w:t xml:space="preserve"> escasamente</w:t>
      </w:r>
      <w:r w:rsidR="006D4F5C">
        <w:rPr>
          <w:rFonts w:ascii="Times New Roman" w:hAnsi="Times New Roman"/>
          <w:lang w:val="es-ES"/>
        </w:rPr>
        <w:t xml:space="preserve"> explorad</w:t>
      </w:r>
      <w:r>
        <w:rPr>
          <w:rFonts w:ascii="Times New Roman" w:hAnsi="Times New Roman"/>
          <w:lang w:val="es-ES"/>
        </w:rPr>
        <w:t>a</w:t>
      </w:r>
      <w:r w:rsidR="006D6C34">
        <w:rPr>
          <w:rFonts w:ascii="Times New Roman" w:hAnsi="Times New Roman"/>
          <w:lang w:val="es-ES"/>
        </w:rPr>
        <w:t>,</w:t>
      </w:r>
      <w:r w:rsidR="007B1A6C">
        <w:rPr>
          <w:rFonts w:ascii="Times New Roman" w:hAnsi="Times New Roman"/>
          <w:lang w:val="es-ES"/>
        </w:rPr>
        <w:t xml:space="preserve"> </w:t>
      </w:r>
      <w:r w:rsidR="006D4F5C">
        <w:rPr>
          <w:rFonts w:ascii="Times New Roman" w:hAnsi="Times New Roman"/>
          <w:lang w:val="es-ES"/>
        </w:rPr>
        <w:t xml:space="preserve">como </w:t>
      </w:r>
      <w:r w:rsidR="00C730C4">
        <w:rPr>
          <w:rFonts w:ascii="Times New Roman" w:hAnsi="Times New Roman"/>
          <w:lang w:val="es-ES"/>
        </w:rPr>
        <w:t>reconoce</w:t>
      </w:r>
      <w:r w:rsidR="006F2066">
        <w:rPr>
          <w:rFonts w:ascii="Times New Roman" w:hAnsi="Times New Roman"/>
          <w:lang w:val="es-ES"/>
        </w:rPr>
        <w:t>n</w:t>
      </w:r>
      <w:r w:rsidR="00C730C4">
        <w:rPr>
          <w:rFonts w:ascii="Times New Roman" w:hAnsi="Times New Roman"/>
          <w:lang w:val="es-ES"/>
        </w:rPr>
        <w:t xml:space="preserve"> Sevilla </w:t>
      </w:r>
      <w:r w:rsidR="006F2066">
        <w:rPr>
          <w:rFonts w:ascii="Times New Roman" w:hAnsi="Times New Roman"/>
          <w:lang w:val="es-ES"/>
        </w:rPr>
        <w:t xml:space="preserve">y Ugarte </w:t>
      </w:r>
      <w:r w:rsidR="00C730C4">
        <w:rPr>
          <w:rFonts w:ascii="Times New Roman" w:hAnsi="Times New Roman"/>
          <w:lang w:val="es-ES"/>
        </w:rPr>
        <w:t>(2022</w:t>
      </w:r>
      <w:r w:rsidR="00474423">
        <w:rPr>
          <w:rFonts w:ascii="Times New Roman" w:hAnsi="Times New Roman"/>
          <w:lang w:val="es-ES"/>
        </w:rPr>
        <w:t>, p.</w:t>
      </w:r>
      <w:r w:rsidR="00C730C4">
        <w:rPr>
          <w:rFonts w:ascii="Times New Roman" w:hAnsi="Times New Roman"/>
          <w:lang w:val="es-ES"/>
        </w:rPr>
        <w:t xml:space="preserve"> 94).</w:t>
      </w:r>
      <w:r w:rsidR="007A3A48">
        <w:rPr>
          <w:rFonts w:ascii="Times New Roman" w:hAnsi="Times New Roman"/>
          <w:lang w:val="es-ES"/>
        </w:rPr>
        <w:t xml:space="preserve"> En este </w:t>
      </w:r>
      <w:r w:rsidR="006D6C34">
        <w:rPr>
          <w:rFonts w:ascii="Times New Roman" w:hAnsi="Times New Roman"/>
          <w:lang w:val="es-ES"/>
        </w:rPr>
        <w:t>marco</w:t>
      </w:r>
      <w:r w:rsidR="006D4F5C">
        <w:rPr>
          <w:rFonts w:ascii="Times New Roman" w:hAnsi="Times New Roman"/>
          <w:lang w:val="es-ES"/>
        </w:rPr>
        <w:t xml:space="preserve">, </w:t>
      </w:r>
      <w:r w:rsidR="006D6C34">
        <w:rPr>
          <w:rFonts w:ascii="Times New Roman" w:hAnsi="Times New Roman"/>
          <w:lang w:val="es-ES"/>
        </w:rPr>
        <w:t xml:space="preserve">se pretende </w:t>
      </w:r>
      <w:r w:rsidR="006D4F5C">
        <w:rPr>
          <w:rFonts w:ascii="Times New Roman" w:hAnsi="Times New Roman"/>
          <w:lang w:val="es-ES"/>
        </w:rPr>
        <w:t>demostrar</w:t>
      </w:r>
      <w:r w:rsidR="007B1A6C">
        <w:rPr>
          <w:rFonts w:ascii="Times New Roman" w:hAnsi="Times New Roman"/>
          <w:lang w:val="es-ES"/>
        </w:rPr>
        <w:t xml:space="preserve"> </w:t>
      </w:r>
      <w:r w:rsidR="000C6B16" w:rsidRPr="000C6B16">
        <w:rPr>
          <w:rFonts w:ascii="Times New Roman" w:hAnsi="Times New Roman"/>
          <w:lang w:val="es-ES"/>
        </w:rPr>
        <w:t>la amplia diversidad formal que puede presentar una sola unidad paremiológica al ser sometida a una revisión sistemática a partir de múltiples fuentes, tanto computacionales como tradicionales. Con frecuencia, dicha variación se relaciona con la diversidad geográfica en que se produce su uso.</w:t>
      </w:r>
    </w:p>
    <w:p w14:paraId="2A86CF4C" w14:textId="77777777" w:rsidR="00361193" w:rsidRDefault="00361193" w:rsidP="00D7127D">
      <w:pPr>
        <w:ind w:left="0" w:firstLine="709"/>
        <w:jc w:val="both"/>
        <w:rPr>
          <w:rFonts w:ascii="Times New Roman" w:hAnsi="Times New Roman"/>
          <w:lang w:val="es-ES"/>
        </w:rPr>
      </w:pPr>
      <w:r w:rsidRPr="00361193">
        <w:rPr>
          <w:rFonts w:ascii="Times New Roman" w:hAnsi="Times New Roman"/>
          <w:lang w:val="es-ES"/>
        </w:rPr>
        <w:t>En segundo lugar, se busca</w:t>
      </w:r>
      <w:r>
        <w:rPr>
          <w:rFonts w:ascii="Times New Roman" w:hAnsi="Times New Roman"/>
          <w:lang w:val="es-ES"/>
        </w:rPr>
        <w:t xml:space="preserve"> </w:t>
      </w:r>
      <w:r w:rsidR="00FD0867" w:rsidRPr="00361193">
        <w:rPr>
          <w:rFonts w:ascii="Times New Roman" w:hAnsi="Times New Roman"/>
          <w:lang w:val="es-ES"/>
        </w:rPr>
        <w:t>establece</w:t>
      </w:r>
      <w:r w:rsidR="003D07D9" w:rsidRPr="00361193">
        <w:rPr>
          <w:rFonts w:ascii="Times New Roman" w:hAnsi="Times New Roman"/>
          <w:lang w:val="es-ES"/>
        </w:rPr>
        <w:t>r</w:t>
      </w:r>
      <w:r w:rsidR="00FD0867" w:rsidRPr="00361193">
        <w:rPr>
          <w:rFonts w:ascii="Times New Roman" w:hAnsi="Times New Roman"/>
          <w:lang w:val="es-ES"/>
        </w:rPr>
        <w:t xml:space="preserve"> patrones de difusión </w:t>
      </w:r>
      <w:r w:rsidR="00914E9E" w:rsidRPr="00361193">
        <w:rPr>
          <w:rFonts w:ascii="Times New Roman" w:hAnsi="Times New Roman"/>
          <w:lang w:val="es-ES"/>
        </w:rPr>
        <w:t xml:space="preserve">en la hispanoesfera </w:t>
      </w:r>
      <w:r w:rsidR="00FD0867" w:rsidRPr="00361193">
        <w:rPr>
          <w:rFonts w:ascii="Times New Roman" w:hAnsi="Times New Roman"/>
          <w:lang w:val="es-ES"/>
        </w:rPr>
        <w:t>d</w:t>
      </w:r>
      <w:r w:rsidR="007B1A6C" w:rsidRPr="00361193">
        <w:rPr>
          <w:rFonts w:ascii="Times New Roman" w:hAnsi="Times New Roman"/>
          <w:lang w:val="es-ES"/>
        </w:rPr>
        <w:t>e la</w:t>
      </w:r>
      <w:r w:rsidR="007B1A6C">
        <w:rPr>
          <w:rFonts w:ascii="Times New Roman" w:hAnsi="Times New Roman"/>
          <w:lang w:val="es-ES"/>
        </w:rPr>
        <w:t xml:space="preserve"> variante léxica </w:t>
      </w:r>
      <w:r w:rsidR="00DE7537">
        <w:rPr>
          <w:rFonts w:ascii="Times New Roman" w:hAnsi="Times New Roman"/>
          <w:lang w:val="es-ES"/>
        </w:rPr>
        <w:t xml:space="preserve">americana </w:t>
      </w:r>
      <w:r w:rsidR="007B1A6C" w:rsidRPr="005231F5">
        <w:rPr>
          <w:rFonts w:ascii="Times New Roman" w:hAnsi="Times New Roman"/>
          <w:i/>
          <w:iCs/>
          <w:lang w:val="es-ES"/>
        </w:rPr>
        <w:t>A cada chancho le llega su San Martín</w:t>
      </w:r>
      <w:r w:rsidR="006C09B9" w:rsidRPr="00C730C4">
        <w:rPr>
          <w:rFonts w:ascii="Times New Roman" w:hAnsi="Times New Roman"/>
          <w:lang w:val="es-ES"/>
        </w:rPr>
        <w:t xml:space="preserve">, </w:t>
      </w:r>
      <w:r w:rsidRPr="001E4D6D">
        <w:rPr>
          <w:rFonts w:ascii="Times New Roman" w:hAnsi="Times New Roman"/>
          <w:lang w:val="es-ES"/>
        </w:rPr>
        <w:t>aplicando</w:t>
      </w:r>
      <w:r w:rsidRPr="00361193">
        <w:rPr>
          <w:rFonts w:ascii="Times New Roman" w:hAnsi="Times New Roman"/>
          <w:lang w:val="es-ES"/>
        </w:rPr>
        <w:t xml:space="preserve"> </w:t>
      </w:r>
      <w:r w:rsidR="006C09B9" w:rsidRPr="00361193">
        <w:rPr>
          <w:rFonts w:ascii="Times New Roman" w:hAnsi="Times New Roman"/>
          <w:lang w:val="es-ES"/>
        </w:rPr>
        <w:t xml:space="preserve">una metodología </w:t>
      </w:r>
      <w:r w:rsidRPr="001E4D6D">
        <w:rPr>
          <w:rFonts w:ascii="Times New Roman" w:hAnsi="Times New Roman"/>
          <w:lang w:val="es-ES"/>
        </w:rPr>
        <w:t xml:space="preserve">específica </w:t>
      </w:r>
      <w:r w:rsidR="006C09B9" w:rsidRPr="00361193">
        <w:rPr>
          <w:rFonts w:ascii="Times New Roman" w:hAnsi="Times New Roman"/>
          <w:lang w:val="es-ES"/>
        </w:rPr>
        <w:t xml:space="preserve">de </w:t>
      </w:r>
      <w:r w:rsidRPr="001E4D6D">
        <w:rPr>
          <w:rFonts w:ascii="Times New Roman" w:hAnsi="Times New Roman"/>
          <w:lang w:val="es-ES"/>
        </w:rPr>
        <w:t xml:space="preserve">localización de paremias </w:t>
      </w:r>
      <w:r w:rsidR="006D4F5C" w:rsidRPr="00361193">
        <w:rPr>
          <w:rFonts w:ascii="Times New Roman" w:hAnsi="Times New Roman"/>
          <w:lang w:val="es-ES"/>
        </w:rPr>
        <w:t>en corpus</w:t>
      </w:r>
      <w:r w:rsidR="005231F5" w:rsidRPr="00361193">
        <w:rPr>
          <w:rFonts w:ascii="Times New Roman" w:hAnsi="Times New Roman"/>
          <w:lang w:val="es-ES"/>
        </w:rPr>
        <w:t xml:space="preserve"> electrónicos</w:t>
      </w:r>
      <w:r w:rsidR="00BF57A9" w:rsidRPr="00361193">
        <w:rPr>
          <w:rFonts w:ascii="Times New Roman" w:hAnsi="Times New Roman"/>
          <w:lang w:val="es-ES"/>
        </w:rPr>
        <w:t>.</w:t>
      </w:r>
      <w:r w:rsidR="00BF57A9" w:rsidRPr="00C730C4">
        <w:rPr>
          <w:rFonts w:ascii="Times New Roman" w:hAnsi="Times New Roman"/>
          <w:lang w:val="es-ES"/>
        </w:rPr>
        <w:t xml:space="preserve"> </w:t>
      </w:r>
      <w:r w:rsidR="001E4D6D">
        <w:rPr>
          <w:rFonts w:ascii="Times New Roman" w:hAnsi="Times New Roman"/>
          <w:lang w:val="es-ES"/>
        </w:rPr>
        <w:t xml:space="preserve">La </w:t>
      </w:r>
      <w:r w:rsidR="001E4D6D" w:rsidRPr="00C730C4">
        <w:rPr>
          <w:rFonts w:ascii="Times New Roman" w:hAnsi="Times New Roman"/>
          <w:lang w:val="es-ES"/>
        </w:rPr>
        <w:t>identificación</w:t>
      </w:r>
      <w:r w:rsidRPr="00361193">
        <w:rPr>
          <w:rFonts w:ascii="Times New Roman" w:hAnsi="Times New Roman"/>
          <w:lang w:val="es-ES"/>
        </w:rPr>
        <w:t xml:space="preserve"> de dichos patrones se fundamenta en parámetros de frecuencia relativa y absoluta, procedentes de la observación de ocurrencias asociadas a determinadas entidades geográficas.</w:t>
      </w:r>
      <w:r>
        <w:rPr>
          <w:rFonts w:ascii="Times New Roman" w:hAnsi="Times New Roman"/>
          <w:lang w:val="es-ES"/>
        </w:rPr>
        <w:t xml:space="preserve"> </w:t>
      </w:r>
    </w:p>
    <w:p w14:paraId="10CB4E5C" w14:textId="77777777" w:rsidR="009B56C9" w:rsidRDefault="007A3A48" w:rsidP="00D7127D">
      <w:pPr>
        <w:ind w:left="0" w:firstLine="709"/>
        <w:jc w:val="both"/>
        <w:rPr>
          <w:rFonts w:ascii="Times New Roman" w:hAnsi="Times New Roman"/>
          <w:lang w:val="es-ES"/>
        </w:rPr>
      </w:pPr>
      <w:r>
        <w:rPr>
          <w:rFonts w:ascii="Times New Roman" w:hAnsi="Times New Roman"/>
          <w:lang w:val="es-ES"/>
        </w:rPr>
        <w:t>Por último</w:t>
      </w:r>
      <w:r w:rsidR="006D4F5C">
        <w:rPr>
          <w:rFonts w:ascii="Times New Roman" w:hAnsi="Times New Roman"/>
          <w:lang w:val="es-ES"/>
        </w:rPr>
        <w:t xml:space="preserve">, </w:t>
      </w:r>
      <w:r w:rsidR="00361193" w:rsidRPr="00361193">
        <w:rPr>
          <w:rFonts w:ascii="Times New Roman" w:hAnsi="Times New Roman"/>
          <w:lang w:val="es-ES"/>
        </w:rPr>
        <w:t>se analiza comparativamente</w:t>
      </w:r>
      <w:r w:rsidR="00361193">
        <w:rPr>
          <w:rFonts w:ascii="Times New Roman" w:hAnsi="Times New Roman"/>
          <w:lang w:val="es-ES"/>
        </w:rPr>
        <w:t xml:space="preserve"> </w:t>
      </w:r>
      <w:r w:rsidR="00815638">
        <w:rPr>
          <w:rFonts w:ascii="Times New Roman" w:hAnsi="Times New Roman"/>
          <w:lang w:val="es-ES"/>
        </w:rPr>
        <w:t>la</w:t>
      </w:r>
      <w:r w:rsidR="000D05D1">
        <w:rPr>
          <w:rFonts w:ascii="Times New Roman" w:hAnsi="Times New Roman"/>
          <w:lang w:val="es-ES"/>
        </w:rPr>
        <w:t xml:space="preserve"> </w:t>
      </w:r>
      <w:r>
        <w:rPr>
          <w:rFonts w:ascii="Times New Roman" w:hAnsi="Times New Roman"/>
          <w:lang w:val="es-ES"/>
        </w:rPr>
        <w:t>difusión y frecuencia</w:t>
      </w:r>
      <w:r w:rsidR="000D05D1">
        <w:rPr>
          <w:rFonts w:ascii="Times New Roman" w:hAnsi="Times New Roman"/>
          <w:lang w:val="es-ES"/>
        </w:rPr>
        <w:t xml:space="preserve"> </w:t>
      </w:r>
      <w:r>
        <w:rPr>
          <w:rFonts w:ascii="Times New Roman" w:hAnsi="Times New Roman"/>
          <w:lang w:val="es-ES"/>
        </w:rPr>
        <w:t>de</w:t>
      </w:r>
      <w:r w:rsidR="00914E9E">
        <w:rPr>
          <w:rFonts w:ascii="Times New Roman" w:hAnsi="Times New Roman"/>
          <w:lang w:val="es-ES"/>
        </w:rPr>
        <w:t xml:space="preserve"> </w:t>
      </w:r>
      <w:r>
        <w:rPr>
          <w:rFonts w:ascii="Times New Roman" w:hAnsi="Times New Roman"/>
          <w:lang w:val="es-ES"/>
        </w:rPr>
        <w:t xml:space="preserve">dos variantes </w:t>
      </w:r>
      <w:r w:rsidR="00361193" w:rsidRPr="00361193">
        <w:rPr>
          <w:rFonts w:ascii="Times New Roman" w:hAnsi="Times New Roman"/>
          <w:lang w:val="es-ES"/>
        </w:rPr>
        <w:t>léxicas de</w:t>
      </w:r>
      <w:r w:rsidR="00361193">
        <w:rPr>
          <w:rFonts w:ascii="Times New Roman" w:hAnsi="Times New Roman"/>
          <w:lang w:val="es-ES"/>
        </w:rPr>
        <w:t xml:space="preserve"> </w:t>
      </w:r>
      <w:r w:rsidR="00361193" w:rsidRPr="00361193">
        <w:rPr>
          <w:rFonts w:ascii="Times New Roman" w:hAnsi="Times New Roman"/>
          <w:lang w:val="es-ES"/>
        </w:rPr>
        <w:t>l</w:t>
      </w:r>
      <w:r w:rsidR="00361193">
        <w:rPr>
          <w:rFonts w:ascii="Times New Roman" w:hAnsi="Times New Roman"/>
          <w:lang w:val="es-ES"/>
        </w:rPr>
        <w:t>a</w:t>
      </w:r>
      <w:r w:rsidR="00361193" w:rsidRPr="00361193">
        <w:rPr>
          <w:rFonts w:ascii="Times New Roman" w:hAnsi="Times New Roman"/>
          <w:lang w:val="es-ES"/>
        </w:rPr>
        <w:t xml:space="preserve"> </w:t>
      </w:r>
      <w:r w:rsidR="00361193">
        <w:rPr>
          <w:rFonts w:ascii="Times New Roman" w:hAnsi="Times New Roman"/>
          <w:lang w:val="es-ES"/>
        </w:rPr>
        <w:t>paremia</w:t>
      </w:r>
      <w:r w:rsidR="00361193" w:rsidRPr="00361193">
        <w:rPr>
          <w:rFonts w:ascii="Times New Roman" w:hAnsi="Times New Roman"/>
          <w:lang w:val="es-ES"/>
        </w:rPr>
        <w:t xml:space="preserve"> en cuestión —la forma europea y la americana— mediante un enfoque inicialmente lexicográfico, que se complementa con un análisis paremiográfico y contrastivo. La comparación se efectúa entre dos macrovariedades del español: la variedad estándar peninsular y la variedad estándar rioplatense.</w:t>
      </w:r>
      <w:bookmarkStart w:id="0" w:name="_Hlk192238424"/>
      <w:r w:rsidR="00E60FBF">
        <w:rPr>
          <w:rFonts w:ascii="Times New Roman" w:hAnsi="Times New Roman"/>
          <w:lang w:val="es-ES"/>
        </w:rPr>
        <w:t xml:space="preserve"> La </w:t>
      </w:r>
      <w:r w:rsidR="003145BF">
        <w:rPr>
          <w:rFonts w:ascii="Times New Roman" w:hAnsi="Times New Roman"/>
          <w:lang w:val="es-ES"/>
        </w:rPr>
        <w:t xml:space="preserve">considerable </w:t>
      </w:r>
      <w:r w:rsidR="00E60FBF">
        <w:rPr>
          <w:rFonts w:ascii="Times New Roman" w:hAnsi="Times New Roman"/>
          <w:lang w:val="es-ES"/>
        </w:rPr>
        <w:t>abundancia de datos documenta</w:t>
      </w:r>
      <w:r w:rsidR="003145BF">
        <w:rPr>
          <w:rFonts w:ascii="Times New Roman" w:hAnsi="Times New Roman"/>
          <w:lang w:val="es-ES"/>
        </w:rPr>
        <w:t xml:space="preserve">dos </w:t>
      </w:r>
      <w:r w:rsidR="00E60FBF">
        <w:rPr>
          <w:rFonts w:ascii="Times New Roman" w:hAnsi="Times New Roman"/>
          <w:lang w:val="es-ES"/>
        </w:rPr>
        <w:t xml:space="preserve">y </w:t>
      </w:r>
      <w:r w:rsidR="003145BF">
        <w:rPr>
          <w:rFonts w:ascii="Times New Roman" w:hAnsi="Times New Roman"/>
          <w:lang w:val="es-ES"/>
        </w:rPr>
        <w:t>su segmentación en torno a estas dos regiones justifican el enfoque contrastivo adoptado, lo cual favorece desentrañar el particularismo léxico de ambas variedades.</w:t>
      </w:r>
    </w:p>
    <w:p w14:paraId="6289D84A" w14:textId="77777777" w:rsidR="00822199" w:rsidRDefault="00073A33" w:rsidP="00073A33">
      <w:pPr>
        <w:ind w:left="0" w:firstLine="709"/>
        <w:jc w:val="both"/>
        <w:rPr>
          <w:rFonts w:ascii="Times New Roman" w:hAnsi="Times New Roman"/>
          <w:lang w:val="es-ES"/>
        </w:rPr>
      </w:pPr>
      <w:r>
        <w:rPr>
          <w:rFonts w:ascii="Times New Roman" w:hAnsi="Times New Roman"/>
          <w:lang w:val="es-ES"/>
        </w:rPr>
        <w:t>La</w:t>
      </w:r>
      <w:r w:rsidR="00D543A6">
        <w:rPr>
          <w:rFonts w:ascii="Times New Roman" w:hAnsi="Times New Roman"/>
          <w:lang w:val="es-ES"/>
        </w:rPr>
        <w:t xml:space="preserve"> adopción</w:t>
      </w:r>
      <w:r>
        <w:rPr>
          <w:rFonts w:ascii="Times New Roman" w:hAnsi="Times New Roman"/>
          <w:lang w:val="es-ES"/>
        </w:rPr>
        <w:t xml:space="preserve"> de los corpus digitales </w:t>
      </w:r>
      <w:r w:rsidR="00361193">
        <w:rPr>
          <w:rFonts w:ascii="Times New Roman" w:hAnsi="Times New Roman"/>
          <w:lang w:val="es-ES"/>
        </w:rPr>
        <w:t>para el estudio de la</w:t>
      </w:r>
      <w:r w:rsidR="009D1E7E">
        <w:rPr>
          <w:rFonts w:ascii="Times New Roman" w:hAnsi="Times New Roman"/>
          <w:lang w:val="es-ES"/>
        </w:rPr>
        <w:t xml:space="preserve"> variación</w:t>
      </w:r>
      <w:r>
        <w:rPr>
          <w:rFonts w:ascii="Times New Roman" w:hAnsi="Times New Roman"/>
          <w:lang w:val="es-ES"/>
        </w:rPr>
        <w:t xml:space="preserve"> geoparémica no solo </w:t>
      </w:r>
      <w:r w:rsidR="008B592D">
        <w:rPr>
          <w:rFonts w:ascii="Times New Roman" w:hAnsi="Times New Roman"/>
          <w:lang w:val="es-ES"/>
        </w:rPr>
        <w:t xml:space="preserve">resulta </w:t>
      </w:r>
      <w:r w:rsidR="009D1E7E">
        <w:rPr>
          <w:rFonts w:ascii="Times New Roman" w:hAnsi="Times New Roman"/>
          <w:lang w:val="es-ES"/>
        </w:rPr>
        <w:t>clave en la descripción</w:t>
      </w:r>
      <w:r>
        <w:rPr>
          <w:rFonts w:ascii="Times New Roman" w:hAnsi="Times New Roman"/>
          <w:lang w:val="es-ES"/>
        </w:rPr>
        <w:t xml:space="preserve"> de </w:t>
      </w:r>
      <w:r w:rsidR="009D1E7E">
        <w:rPr>
          <w:rFonts w:ascii="Times New Roman" w:hAnsi="Times New Roman"/>
          <w:lang w:val="es-ES"/>
        </w:rPr>
        <w:t xml:space="preserve">los </w:t>
      </w:r>
      <w:r>
        <w:rPr>
          <w:rFonts w:ascii="Times New Roman" w:hAnsi="Times New Roman"/>
          <w:lang w:val="es-ES"/>
        </w:rPr>
        <w:t xml:space="preserve">patrones de </w:t>
      </w:r>
      <w:r w:rsidR="009D1E7E">
        <w:rPr>
          <w:rFonts w:ascii="Times New Roman" w:hAnsi="Times New Roman"/>
          <w:lang w:val="es-ES"/>
        </w:rPr>
        <w:t>uso</w:t>
      </w:r>
      <w:r>
        <w:rPr>
          <w:rFonts w:ascii="Times New Roman" w:hAnsi="Times New Roman"/>
          <w:lang w:val="es-ES"/>
        </w:rPr>
        <w:t xml:space="preserve">, sino que </w:t>
      </w:r>
      <w:r w:rsidR="009D1E7E">
        <w:rPr>
          <w:rFonts w:ascii="Times New Roman" w:hAnsi="Times New Roman"/>
          <w:lang w:val="es-ES"/>
        </w:rPr>
        <w:t>también aporta beneficios en</w:t>
      </w:r>
      <w:r>
        <w:rPr>
          <w:rFonts w:ascii="Times New Roman" w:hAnsi="Times New Roman"/>
          <w:lang w:val="es-ES"/>
        </w:rPr>
        <w:t xml:space="preserve"> otro</w:t>
      </w:r>
      <w:r w:rsidR="00632A6D">
        <w:rPr>
          <w:rFonts w:ascii="Times New Roman" w:hAnsi="Times New Roman"/>
          <w:lang w:val="es-ES"/>
        </w:rPr>
        <w:t>s</w:t>
      </w:r>
      <w:r>
        <w:rPr>
          <w:rFonts w:ascii="Times New Roman" w:hAnsi="Times New Roman"/>
          <w:lang w:val="es-ES"/>
        </w:rPr>
        <w:t xml:space="preserve"> ámbitos del saber</w:t>
      </w:r>
      <w:r w:rsidR="009D1E7E">
        <w:rPr>
          <w:rFonts w:ascii="Times New Roman" w:hAnsi="Times New Roman"/>
          <w:lang w:val="es-ES"/>
        </w:rPr>
        <w:t>, tales</w:t>
      </w:r>
      <w:r>
        <w:rPr>
          <w:rFonts w:ascii="Times New Roman" w:hAnsi="Times New Roman"/>
          <w:lang w:val="es-ES"/>
        </w:rPr>
        <w:t xml:space="preserve"> como la didáctica </w:t>
      </w:r>
      <w:r w:rsidR="009D1E7E">
        <w:rPr>
          <w:rFonts w:ascii="Times New Roman" w:hAnsi="Times New Roman"/>
          <w:lang w:val="es-ES"/>
        </w:rPr>
        <w:t xml:space="preserve">de lenguas </w:t>
      </w:r>
      <w:r>
        <w:rPr>
          <w:rFonts w:ascii="Times New Roman" w:hAnsi="Times New Roman"/>
          <w:lang w:val="es-ES"/>
        </w:rPr>
        <w:t xml:space="preserve">y la traducción. En </w:t>
      </w:r>
      <w:r w:rsidR="009D1E7E">
        <w:rPr>
          <w:rFonts w:ascii="Times New Roman" w:hAnsi="Times New Roman"/>
          <w:lang w:val="es-ES"/>
        </w:rPr>
        <w:t>efecto</w:t>
      </w:r>
      <w:r>
        <w:rPr>
          <w:rFonts w:ascii="Times New Roman" w:hAnsi="Times New Roman"/>
          <w:lang w:val="es-ES"/>
        </w:rPr>
        <w:t xml:space="preserve">, la </w:t>
      </w:r>
      <w:r w:rsidR="009D1E7E">
        <w:rPr>
          <w:rFonts w:ascii="Times New Roman" w:hAnsi="Times New Roman"/>
          <w:lang w:val="es-ES"/>
        </w:rPr>
        <w:t xml:space="preserve">ausencia </w:t>
      </w:r>
      <w:r>
        <w:rPr>
          <w:rFonts w:ascii="Times New Roman" w:hAnsi="Times New Roman"/>
          <w:lang w:val="es-ES"/>
        </w:rPr>
        <w:t xml:space="preserve">de recopilaciones paremiográficas </w:t>
      </w:r>
      <w:r w:rsidR="009D1E7E">
        <w:rPr>
          <w:rFonts w:ascii="Times New Roman" w:hAnsi="Times New Roman"/>
          <w:lang w:val="es-ES"/>
        </w:rPr>
        <w:t xml:space="preserve">exhaustivas </w:t>
      </w:r>
      <w:r>
        <w:rPr>
          <w:rFonts w:ascii="Times New Roman" w:hAnsi="Times New Roman"/>
          <w:lang w:val="es-ES"/>
        </w:rPr>
        <w:t xml:space="preserve">y contrastivas </w:t>
      </w:r>
      <w:r w:rsidR="009D1E7E">
        <w:rPr>
          <w:rFonts w:ascii="Times New Roman" w:hAnsi="Times New Roman"/>
          <w:lang w:val="es-ES"/>
        </w:rPr>
        <w:t xml:space="preserve">que documentan </w:t>
      </w:r>
      <w:r>
        <w:rPr>
          <w:rFonts w:ascii="Times New Roman" w:hAnsi="Times New Roman"/>
          <w:lang w:val="es-ES"/>
        </w:rPr>
        <w:t xml:space="preserve">las variantes léxicas de un refrán </w:t>
      </w:r>
      <w:r w:rsidRPr="009D1E7E">
        <w:rPr>
          <w:rFonts w:ascii="Times New Roman" w:hAnsi="Times New Roman"/>
          <w:lang w:val="es-ES"/>
        </w:rPr>
        <w:t>en todas</w:t>
      </w:r>
      <w:r>
        <w:rPr>
          <w:rFonts w:ascii="Times New Roman" w:hAnsi="Times New Roman"/>
          <w:lang w:val="es-ES"/>
        </w:rPr>
        <w:t xml:space="preserve"> las variedades del español, </w:t>
      </w:r>
      <w:r w:rsidR="009D1E7E">
        <w:rPr>
          <w:rFonts w:ascii="Times New Roman" w:hAnsi="Times New Roman"/>
          <w:lang w:val="es-ES"/>
        </w:rPr>
        <w:t xml:space="preserve">genera obstáculos </w:t>
      </w:r>
      <w:r w:rsidR="008B592D">
        <w:rPr>
          <w:rFonts w:ascii="Times New Roman" w:hAnsi="Times New Roman"/>
          <w:lang w:val="es-ES"/>
        </w:rPr>
        <w:t>a la hora de localizar equivalente</w:t>
      </w:r>
      <w:r w:rsidR="009D1E7E">
        <w:rPr>
          <w:rFonts w:ascii="Times New Roman" w:hAnsi="Times New Roman"/>
          <w:lang w:val="es-ES"/>
        </w:rPr>
        <w:t>s</w:t>
      </w:r>
      <w:r w:rsidR="008B592D">
        <w:rPr>
          <w:rFonts w:ascii="Times New Roman" w:hAnsi="Times New Roman"/>
          <w:lang w:val="es-ES"/>
        </w:rPr>
        <w:t xml:space="preserve"> </w:t>
      </w:r>
      <w:r w:rsidR="009D1E7E">
        <w:rPr>
          <w:rFonts w:ascii="Times New Roman" w:hAnsi="Times New Roman"/>
          <w:lang w:val="es-ES"/>
        </w:rPr>
        <w:t>funcionales o traductológicos</w:t>
      </w:r>
      <w:r w:rsidR="008B592D">
        <w:rPr>
          <w:rFonts w:ascii="Times New Roman" w:hAnsi="Times New Roman"/>
          <w:lang w:val="es-ES"/>
        </w:rPr>
        <w:t xml:space="preserve">. Por ello, la metodología </w:t>
      </w:r>
      <w:r w:rsidR="009D1E7E">
        <w:rPr>
          <w:rFonts w:ascii="Times New Roman" w:hAnsi="Times New Roman"/>
          <w:lang w:val="es-ES"/>
        </w:rPr>
        <w:t>aquí propuesta</w:t>
      </w:r>
      <w:r w:rsidR="008B592D">
        <w:rPr>
          <w:rFonts w:ascii="Times New Roman" w:hAnsi="Times New Roman"/>
          <w:lang w:val="es-ES"/>
        </w:rPr>
        <w:t xml:space="preserve"> permite el acceso a registros detallados</w:t>
      </w:r>
      <w:r w:rsidR="00AA29AF">
        <w:rPr>
          <w:rFonts w:ascii="Times New Roman" w:hAnsi="Times New Roman"/>
          <w:lang w:val="es-ES"/>
        </w:rPr>
        <w:t xml:space="preserve"> </w:t>
      </w:r>
      <w:r w:rsidR="008B592D">
        <w:rPr>
          <w:rFonts w:ascii="Times New Roman" w:hAnsi="Times New Roman"/>
          <w:lang w:val="es-ES"/>
        </w:rPr>
        <w:t xml:space="preserve">sobre la variación geoparémica de un refrán, </w:t>
      </w:r>
      <w:r w:rsidR="009D1E7E">
        <w:rPr>
          <w:rFonts w:ascii="Times New Roman" w:hAnsi="Times New Roman"/>
          <w:lang w:val="es-ES"/>
        </w:rPr>
        <w:t>facilitando así</w:t>
      </w:r>
      <w:r w:rsidR="00632A6D">
        <w:rPr>
          <w:rFonts w:ascii="Times New Roman" w:hAnsi="Times New Roman"/>
          <w:lang w:val="es-ES"/>
        </w:rPr>
        <w:t xml:space="preserve"> la</w:t>
      </w:r>
      <w:r w:rsidR="008B592D">
        <w:rPr>
          <w:rFonts w:ascii="Times New Roman" w:hAnsi="Times New Roman"/>
          <w:lang w:val="es-ES"/>
        </w:rPr>
        <w:t xml:space="preserve"> </w:t>
      </w:r>
      <w:r w:rsidR="009D1E7E">
        <w:rPr>
          <w:rFonts w:ascii="Times New Roman" w:hAnsi="Times New Roman"/>
          <w:lang w:val="es-ES"/>
        </w:rPr>
        <w:t>toma de decisiones fundamentadas en contextos</w:t>
      </w:r>
      <w:r w:rsidR="008B592D">
        <w:rPr>
          <w:rFonts w:ascii="Times New Roman" w:hAnsi="Times New Roman"/>
          <w:lang w:val="es-ES"/>
        </w:rPr>
        <w:t xml:space="preserve"> traductológicas </w:t>
      </w:r>
      <w:r w:rsidR="009D1E7E">
        <w:rPr>
          <w:rFonts w:ascii="Times New Roman" w:hAnsi="Times New Roman"/>
          <w:lang w:val="es-ES"/>
        </w:rPr>
        <w:t>y pedagógicos.</w:t>
      </w:r>
    </w:p>
    <w:p w14:paraId="5D3B89EA" w14:textId="77777777" w:rsidR="00073A33" w:rsidRDefault="00073A33" w:rsidP="00073A33">
      <w:pPr>
        <w:ind w:left="0" w:firstLine="709"/>
        <w:jc w:val="both"/>
        <w:rPr>
          <w:rFonts w:ascii="Arial" w:hAnsi="Arial" w:cs="Arial"/>
          <w:color w:val="FF0000"/>
          <w:lang w:val="es-ES"/>
        </w:rPr>
      </w:pPr>
    </w:p>
    <w:p w14:paraId="5026B996" w14:textId="77777777" w:rsidR="00260938" w:rsidRPr="00260938" w:rsidRDefault="00260938" w:rsidP="00073A33">
      <w:pPr>
        <w:ind w:left="0" w:firstLine="709"/>
        <w:jc w:val="both"/>
        <w:rPr>
          <w:rFonts w:ascii="Arial" w:hAnsi="Arial" w:cs="Arial"/>
          <w:color w:val="FF0000"/>
          <w:lang w:val="es-ES"/>
        </w:rPr>
      </w:pPr>
    </w:p>
    <w:bookmarkEnd w:id="0"/>
    <w:p w14:paraId="78AA98B0" w14:textId="77777777" w:rsidR="0084534E" w:rsidRDefault="001B0BF8" w:rsidP="001B0BF8">
      <w:pPr>
        <w:jc w:val="both"/>
        <w:rPr>
          <w:rFonts w:ascii="Arial" w:hAnsi="Arial" w:cs="Arial"/>
          <w:b/>
          <w:sz w:val="28"/>
          <w:szCs w:val="28"/>
          <w:lang w:val="es-ES"/>
        </w:rPr>
      </w:pPr>
      <w:r w:rsidRPr="00CA78DC">
        <w:rPr>
          <w:rFonts w:ascii="Arial" w:hAnsi="Arial" w:cs="Arial"/>
          <w:b/>
          <w:sz w:val="28"/>
          <w:szCs w:val="28"/>
          <w:lang w:val="es-ES"/>
        </w:rPr>
        <w:t>2</w:t>
      </w:r>
      <w:r w:rsidR="003A2002" w:rsidRPr="00CA78DC">
        <w:rPr>
          <w:rFonts w:ascii="Arial" w:hAnsi="Arial" w:cs="Arial"/>
          <w:b/>
          <w:sz w:val="28"/>
          <w:szCs w:val="28"/>
          <w:lang w:val="es-ES"/>
        </w:rPr>
        <w:t>.</w:t>
      </w:r>
      <w:r w:rsidRPr="00CA78DC">
        <w:rPr>
          <w:rFonts w:ascii="Arial" w:hAnsi="Arial" w:cs="Arial"/>
          <w:b/>
          <w:sz w:val="28"/>
          <w:szCs w:val="28"/>
          <w:lang w:val="es-ES"/>
        </w:rPr>
        <w:t xml:space="preserve"> </w:t>
      </w:r>
      <w:r w:rsidR="00CA78DC" w:rsidRPr="00CA78DC">
        <w:rPr>
          <w:rFonts w:ascii="Arial" w:hAnsi="Arial" w:cs="Arial"/>
          <w:b/>
          <w:sz w:val="28"/>
          <w:szCs w:val="28"/>
          <w:lang w:val="es-ES"/>
        </w:rPr>
        <w:t>Apuntes sobre la variación l</w:t>
      </w:r>
      <w:r w:rsidR="00CA78DC">
        <w:rPr>
          <w:rFonts w:ascii="Arial" w:hAnsi="Arial" w:cs="Arial"/>
          <w:b/>
          <w:sz w:val="28"/>
          <w:szCs w:val="28"/>
          <w:lang w:val="es-ES"/>
        </w:rPr>
        <w:t xml:space="preserve">éxica </w:t>
      </w:r>
      <w:r w:rsidR="00721E66">
        <w:rPr>
          <w:rFonts w:ascii="Arial" w:hAnsi="Arial" w:cs="Arial"/>
          <w:b/>
          <w:sz w:val="28"/>
          <w:szCs w:val="28"/>
          <w:lang w:val="es-ES"/>
        </w:rPr>
        <w:t>geo</w:t>
      </w:r>
      <w:r w:rsidR="00CA78DC">
        <w:rPr>
          <w:rFonts w:ascii="Arial" w:hAnsi="Arial" w:cs="Arial"/>
          <w:b/>
          <w:sz w:val="28"/>
          <w:szCs w:val="28"/>
          <w:lang w:val="es-ES"/>
        </w:rPr>
        <w:t>paremiológica</w:t>
      </w:r>
      <w:r w:rsidR="00721E66">
        <w:rPr>
          <w:rFonts w:ascii="Arial" w:hAnsi="Arial" w:cs="Arial"/>
          <w:b/>
          <w:sz w:val="28"/>
          <w:szCs w:val="28"/>
          <w:lang w:val="es-ES"/>
        </w:rPr>
        <w:t xml:space="preserve"> </w:t>
      </w:r>
    </w:p>
    <w:p w14:paraId="43B0990A" w14:textId="77777777" w:rsidR="001B0BF8" w:rsidRPr="00914E9E" w:rsidRDefault="00CA78DC" w:rsidP="001B0BF8">
      <w:pPr>
        <w:jc w:val="both"/>
        <w:rPr>
          <w:rFonts w:ascii="Times New Roman" w:hAnsi="Times New Roman"/>
          <w:b/>
          <w:lang w:val="es-ES"/>
        </w:rPr>
      </w:pPr>
      <w:r w:rsidRPr="00914E9E">
        <w:rPr>
          <w:rFonts w:ascii="Times New Roman" w:hAnsi="Times New Roman"/>
          <w:b/>
          <w:lang w:val="es-ES"/>
        </w:rPr>
        <w:t xml:space="preserve"> </w:t>
      </w:r>
    </w:p>
    <w:p w14:paraId="68EBED45" w14:textId="77777777" w:rsidR="00397B6F" w:rsidRDefault="00C46EB5" w:rsidP="00D606A5">
      <w:pPr>
        <w:ind w:left="0" w:firstLine="0"/>
        <w:jc w:val="both"/>
        <w:rPr>
          <w:rFonts w:ascii="Times New Roman" w:hAnsi="Times New Roman"/>
          <w:lang w:val="es-ES"/>
        </w:rPr>
      </w:pPr>
      <w:r>
        <w:rPr>
          <w:rFonts w:ascii="Times New Roman" w:hAnsi="Times New Roman"/>
          <w:lang w:val="es-ES"/>
        </w:rPr>
        <w:t>Los refranes</w:t>
      </w:r>
      <w:r w:rsidR="009D1E7E">
        <w:rPr>
          <w:rFonts w:ascii="Times New Roman" w:hAnsi="Times New Roman"/>
          <w:lang w:val="es-ES"/>
        </w:rPr>
        <w:t>,</w:t>
      </w:r>
      <w:r>
        <w:rPr>
          <w:rFonts w:ascii="Times New Roman" w:hAnsi="Times New Roman"/>
          <w:lang w:val="es-ES"/>
        </w:rPr>
        <w:t xml:space="preserve"> </w:t>
      </w:r>
      <w:r w:rsidR="003A17F2" w:rsidRPr="003A17F2">
        <w:rPr>
          <w:rFonts w:ascii="Times New Roman" w:hAnsi="Times New Roman"/>
          <w:lang w:val="es-ES"/>
        </w:rPr>
        <w:t xml:space="preserve">en tanto </w:t>
      </w:r>
      <w:r w:rsidR="003A17F2">
        <w:rPr>
          <w:rFonts w:ascii="Times New Roman" w:hAnsi="Times New Roman"/>
          <w:lang w:val="es-ES"/>
        </w:rPr>
        <w:t>UF</w:t>
      </w:r>
      <w:r w:rsidR="003A17F2" w:rsidRPr="003A17F2">
        <w:rPr>
          <w:rFonts w:ascii="Times New Roman" w:hAnsi="Times New Roman"/>
          <w:lang w:val="es-ES"/>
        </w:rPr>
        <w:t xml:space="preserve"> de carácter sentencioso, presentan determinados rasgos lingüísticos que favorecen su estabilidad y memorización, como la </w:t>
      </w:r>
      <w:r w:rsidR="001E4D6D">
        <w:rPr>
          <w:rFonts w:ascii="Times New Roman" w:hAnsi="Times New Roman"/>
          <w:lang w:val="es-ES"/>
        </w:rPr>
        <w:t xml:space="preserve">marcada </w:t>
      </w:r>
      <w:r w:rsidR="003A17F2" w:rsidRPr="003A17F2">
        <w:rPr>
          <w:rFonts w:ascii="Times New Roman" w:hAnsi="Times New Roman"/>
          <w:lang w:val="es-ES"/>
        </w:rPr>
        <w:t>tendencia al bimembrismo o el empleo de recursos mnemotécnicos,</w:t>
      </w:r>
      <w:r w:rsidR="00922B9E">
        <w:rPr>
          <w:rFonts w:ascii="Times New Roman" w:hAnsi="Times New Roman"/>
          <w:lang w:val="es-ES"/>
        </w:rPr>
        <w:t xml:space="preserve"> entre ellos</w:t>
      </w:r>
      <w:r>
        <w:rPr>
          <w:rFonts w:ascii="Times New Roman" w:hAnsi="Times New Roman"/>
          <w:lang w:val="es-ES"/>
        </w:rPr>
        <w:t xml:space="preserve"> la rima interna.</w:t>
      </w:r>
      <w:r w:rsidR="00922B9E">
        <w:rPr>
          <w:rFonts w:ascii="Times New Roman" w:hAnsi="Times New Roman"/>
          <w:lang w:val="es-ES"/>
        </w:rPr>
        <w:t xml:space="preserve"> E</w:t>
      </w:r>
      <w:r w:rsidR="00E114CB">
        <w:rPr>
          <w:rFonts w:ascii="Times New Roman" w:hAnsi="Times New Roman"/>
          <w:lang w:val="es-ES"/>
        </w:rPr>
        <w:t>stas propiedades</w:t>
      </w:r>
      <w:r w:rsidR="00922B9E">
        <w:rPr>
          <w:rFonts w:ascii="Times New Roman" w:hAnsi="Times New Roman"/>
          <w:lang w:val="es-ES"/>
        </w:rPr>
        <w:t xml:space="preserve"> estructurales</w:t>
      </w:r>
      <w:r w:rsidR="00E114CB">
        <w:rPr>
          <w:rFonts w:ascii="Times New Roman" w:hAnsi="Times New Roman"/>
          <w:lang w:val="es-ES"/>
        </w:rPr>
        <w:t xml:space="preserve"> </w:t>
      </w:r>
      <w:r w:rsidR="00922B9E">
        <w:rPr>
          <w:rFonts w:ascii="Times New Roman" w:hAnsi="Times New Roman"/>
          <w:lang w:val="es-ES"/>
        </w:rPr>
        <w:t xml:space="preserve">facilitan </w:t>
      </w:r>
      <w:r w:rsidR="00E114CB">
        <w:rPr>
          <w:rFonts w:ascii="Times New Roman" w:hAnsi="Times New Roman"/>
          <w:lang w:val="es-ES"/>
        </w:rPr>
        <w:t>su transmisión intergeneracional</w:t>
      </w:r>
      <w:r w:rsidR="003A17F2">
        <w:rPr>
          <w:rFonts w:ascii="Times New Roman" w:hAnsi="Times New Roman"/>
          <w:lang w:val="es-ES"/>
        </w:rPr>
        <w:t>.</w:t>
      </w:r>
      <w:r w:rsidR="00E114CB">
        <w:rPr>
          <w:rFonts w:ascii="Times New Roman" w:hAnsi="Times New Roman"/>
          <w:lang w:val="es-ES"/>
        </w:rPr>
        <w:t xml:space="preserve"> </w:t>
      </w:r>
      <w:r w:rsidR="003A17F2" w:rsidRPr="003A17F2">
        <w:rPr>
          <w:rFonts w:ascii="Times New Roman" w:hAnsi="Times New Roman"/>
          <w:lang w:val="es-ES"/>
        </w:rPr>
        <w:t>No obstante, tales características no impiden que estas unidades experimenten procesos de variación. En esta línea, y siguiendo las directrices</w:t>
      </w:r>
      <w:r w:rsidR="003A17F2">
        <w:rPr>
          <w:rFonts w:ascii="Times New Roman" w:hAnsi="Times New Roman"/>
          <w:lang w:val="es-ES"/>
        </w:rPr>
        <w:t xml:space="preserve"> </w:t>
      </w:r>
      <w:r w:rsidR="00397B6F">
        <w:rPr>
          <w:rFonts w:ascii="Times New Roman" w:hAnsi="Times New Roman"/>
          <w:lang w:val="es-ES"/>
        </w:rPr>
        <w:t>de Jarilla (2024, p. 278),</w:t>
      </w:r>
      <w:r w:rsidR="00E114CB">
        <w:rPr>
          <w:rFonts w:ascii="Times New Roman" w:hAnsi="Times New Roman"/>
          <w:lang w:val="es-ES"/>
        </w:rPr>
        <w:t xml:space="preserve"> para enmarcar </w:t>
      </w:r>
      <w:r w:rsidR="003A17F2">
        <w:rPr>
          <w:rFonts w:ascii="Times New Roman" w:hAnsi="Times New Roman"/>
          <w:lang w:val="es-ES"/>
        </w:rPr>
        <w:t xml:space="preserve">un concepto tan </w:t>
      </w:r>
      <w:r w:rsidR="00E114CB">
        <w:rPr>
          <w:rFonts w:ascii="Times New Roman" w:hAnsi="Times New Roman"/>
          <w:lang w:val="es-ES"/>
        </w:rPr>
        <w:t>amplio</w:t>
      </w:r>
      <w:r w:rsidR="003A17F2">
        <w:rPr>
          <w:rFonts w:ascii="Times New Roman" w:hAnsi="Times New Roman"/>
          <w:lang w:val="es-ES"/>
        </w:rPr>
        <w:t xml:space="preserve"> como el de variación </w:t>
      </w:r>
      <w:r w:rsidR="003A17F2" w:rsidRPr="003A17F2">
        <w:rPr>
          <w:rFonts w:ascii="Times New Roman" w:hAnsi="Times New Roman"/>
          <w:lang w:val="es-ES"/>
        </w:rPr>
        <w:t xml:space="preserve">—difícil de delimitar teórica y empíricamente— </w:t>
      </w:r>
      <w:r w:rsidR="003A17F2">
        <w:rPr>
          <w:rFonts w:ascii="Times New Roman" w:hAnsi="Times New Roman"/>
          <w:lang w:val="es-ES"/>
        </w:rPr>
        <w:t xml:space="preserve">resulta pertinente </w:t>
      </w:r>
      <w:r w:rsidR="00397B6F">
        <w:rPr>
          <w:rFonts w:ascii="Times New Roman" w:hAnsi="Times New Roman"/>
          <w:lang w:val="es-ES"/>
        </w:rPr>
        <w:t>integra</w:t>
      </w:r>
      <w:r w:rsidR="003A17F2">
        <w:rPr>
          <w:rFonts w:ascii="Times New Roman" w:hAnsi="Times New Roman"/>
          <w:lang w:val="es-ES"/>
        </w:rPr>
        <w:t>r</w:t>
      </w:r>
      <w:r w:rsidR="00397B6F">
        <w:rPr>
          <w:rFonts w:ascii="Times New Roman" w:hAnsi="Times New Roman"/>
          <w:lang w:val="es-ES"/>
        </w:rPr>
        <w:t xml:space="preserve"> </w:t>
      </w:r>
      <w:r w:rsidR="00E114CB">
        <w:rPr>
          <w:rFonts w:ascii="Times New Roman" w:hAnsi="Times New Roman"/>
          <w:lang w:val="es-ES"/>
        </w:rPr>
        <w:t xml:space="preserve">tanto estudios teóricos aplicados a las UF como </w:t>
      </w:r>
      <w:r w:rsidR="00397B6F">
        <w:rPr>
          <w:rFonts w:ascii="Times New Roman" w:hAnsi="Times New Roman"/>
          <w:lang w:val="es-ES"/>
        </w:rPr>
        <w:t xml:space="preserve">investigaciones </w:t>
      </w:r>
      <w:r w:rsidR="003A17F2">
        <w:rPr>
          <w:rFonts w:ascii="Times New Roman" w:hAnsi="Times New Roman"/>
          <w:lang w:val="es-ES"/>
        </w:rPr>
        <w:t xml:space="preserve">centradas </w:t>
      </w:r>
      <w:r w:rsidR="003A17F2">
        <w:rPr>
          <w:rFonts w:ascii="Times New Roman" w:hAnsi="Times New Roman"/>
          <w:lang w:val="es-ES"/>
        </w:rPr>
        <w:lastRenderedPageBreak/>
        <w:t xml:space="preserve">en </w:t>
      </w:r>
      <w:r w:rsidR="00E114CB">
        <w:rPr>
          <w:rFonts w:ascii="Times New Roman" w:hAnsi="Times New Roman"/>
          <w:lang w:val="es-ES"/>
        </w:rPr>
        <w:t xml:space="preserve">la variación paremiológica, </w:t>
      </w:r>
      <w:r w:rsidR="00397B6F">
        <w:rPr>
          <w:rFonts w:ascii="Times New Roman" w:hAnsi="Times New Roman"/>
          <w:lang w:val="es-ES"/>
        </w:rPr>
        <w:t>dado</w:t>
      </w:r>
      <w:r w:rsidR="00E114CB">
        <w:rPr>
          <w:rFonts w:ascii="Times New Roman" w:hAnsi="Times New Roman"/>
          <w:lang w:val="es-ES"/>
        </w:rPr>
        <w:t xml:space="preserve"> que</w:t>
      </w:r>
      <w:r w:rsidR="00922B9E">
        <w:rPr>
          <w:rFonts w:ascii="Times New Roman" w:hAnsi="Times New Roman"/>
          <w:lang w:val="es-ES"/>
        </w:rPr>
        <w:t xml:space="preserve"> </w:t>
      </w:r>
      <w:r w:rsidR="003A17F2">
        <w:rPr>
          <w:rFonts w:ascii="Times New Roman" w:hAnsi="Times New Roman"/>
          <w:lang w:val="es-ES"/>
        </w:rPr>
        <w:t xml:space="preserve">ambas comparten </w:t>
      </w:r>
      <w:r w:rsidR="00922B9E">
        <w:rPr>
          <w:rFonts w:ascii="Times New Roman" w:hAnsi="Times New Roman"/>
          <w:lang w:val="es-ES"/>
        </w:rPr>
        <w:t xml:space="preserve">características </w:t>
      </w:r>
      <w:r w:rsidR="003A17F2">
        <w:rPr>
          <w:rFonts w:ascii="Times New Roman" w:hAnsi="Times New Roman"/>
          <w:lang w:val="es-ES"/>
        </w:rPr>
        <w:t xml:space="preserve">estructurales </w:t>
      </w:r>
      <w:r w:rsidR="0009062C">
        <w:rPr>
          <w:rFonts w:ascii="Times New Roman" w:hAnsi="Times New Roman"/>
          <w:lang w:val="es-ES"/>
        </w:rPr>
        <w:t xml:space="preserve">fundamentales </w:t>
      </w:r>
      <w:r w:rsidR="00922B9E">
        <w:rPr>
          <w:rFonts w:ascii="Times New Roman" w:hAnsi="Times New Roman"/>
          <w:lang w:val="es-ES"/>
        </w:rPr>
        <w:t>como la fijación</w:t>
      </w:r>
      <w:r w:rsidR="00397B6F">
        <w:rPr>
          <w:rFonts w:ascii="Times New Roman" w:hAnsi="Times New Roman"/>
          <w:lang w:val="es-ES"/>
        </w:rPr>
        <w:t xml:space="preserve">. </w:t>
      </w:r>
    </w:p>
    <w:p w14:paraId="3DFA6BB3" w14:textId="77777777" w:rsidR="00155F4E" w:rsidRPr="00155F4E" w:rsidRDefault="0009062C" w:rsidP="00E328D9">
      <w:pPr>
        <w:ind w:left="0" w:firstLine="709"/>
        <w:jc w:val="both"/>
        <w:rPr>
          <w:rFonts w:ascii="Times New Roman" w:hAnsi="Times New Roman"/>
          <w:lang w:val="es-ES"/>
        </w:rPr>
      </w:pPr>
      <w:r>
        <w:rPr>
          <w:rFonts w:ascii="Times New Roman" w:hAnsi="Times New Roman"/>
          <w:lang w:val="es-ES"/>
        </w:rPr>
        <w:t>Existe consenso entre</w:t>
      </w:r>
      <w:r w:rsidR="00155F4E" w:rsidRPr="00155F4E">
        <w:rPr>
          <w:rFonts w:ascii="Times New Roman" w:hAnsi="Times New Roman"/>
          <w:lang w:val="es-ES"/>
        </w:rPr>
        <w:t xml:space="preserve"> fraseólogos y paremiólogo</w:t>
      </w:r>
      <w:r w:rsidR="008E0FCA">
        <w:rPr>
          <w:rFonts w:ascii="Times New Roman" w:hAnsi="Times New Roman"/>
          <w:lang w:val="es-ES"/>
        </w:rPr>
        <w:t xml:space="preserve">s </w:t>
      </w:r>
      <w:r w:rsidR="00155F4E" w:rsidRPr="00155F4E">
        <w:rPr>
          <w:rFonts w:ascii="Times New Roman" w:hAnsi="Times New Roman"/>
          <w:lang w:val="es-ES"/>
        </w:rPr>
        <w:t>en identificar</w:t>
      </w:r>
      <w:r w:rsidR="00155F4E">
        <w:rPr>
          <w:rFonts w:ascii="Times New Roman" w:hAnsi="Times New Roman"/>
          <w:lang w:val="es-ES"/>
        </w:rPr>
        <w:t xml:space="preserve"> </w:t>
      </w:r>
      <w:r w:rsidR="00155F4E" w:rsidRPr="00155F4E">
        <w:rPr>
          <w:rFonts w:ascii="Times New Roman" w:hAnsi="Times New Roman"/>
          <w:lang w:val="es-ES"/>
        </w:rPr>
        <w:t xml:space="preserve">la </w:t>
      </w:r>
      <w:r w:rsidR="00155F4E">
        <w:rPr>
          <w:rFonts w:ascii="Times New Roman" w:hAnsi="Times New Roman"/>
          <w:lang w:val="es-ES"/>
        </w:rPr>
        <w:t>sustitución de los</w:t>
      </w:r>
      <w:r w:rsidR="0063161C">
        <w:rPr>
          <w:rFonts w:ascii="Times New Roman" w:hAnsi="Times New Roman"/>
          <w:lang w:val="es-ES"/>
        </w:rPr>
        <w:t xml:space="preserve"> </w:t>
      </w:r>
      <w:r w:rsidR="00155F4E">
        <w:rPr>
          <w:rFonts w:ascii="Times New Roman" w:hAnsi="Times New Roman"/>
          <w:lang w:val="es-ES"/>
        </w:rPr>
        <w:t>componentes léxico</w:t>
      </w:r>
      <w:r w:rsidR="00545B75">
        <w:rPr>
          <w:rFonts w:ascii="Times New Roman" w:hAnsi="Times New Roman"/>
          <w:lang w:val="es-ES"/>
        </w:rPr>
        <w:t>s</w:t>
      </w:r>
      <w:r w:rsidR="00155F4E">
        <w:rPr>
          <w:rFonts w:ascii="Times New Roman" w:hAnsi="Times New Roman"/>
          <w:lang w:val="es-ES"/>
        </w:rPr>
        <w:t xml:space="preserve"> como un</w:t>
      </w:r>
      <w:r w:rsidR="0084534E">
        <w:rPr>
          <w:rFonts w:ascii="Times New Roman" w:hAnsi="Times New Roman"/>
          <w:lang w:val="es-ES"/>
        </w:rPr>
        <w:t>o de los</w:t>
      </w:r>
      <w:r w:rsidR="008E0FCA">
        <w:rPr>
          <w:rFonts w:ascii="Times New Roman" w:hAnsi="Times New Roman"/>
          <w:lang w:val="es-ES"/>
        </w:rPr>
        <w:t xml:space="preserve"> </w:t>
      </w:r>
      <w:r w:rsidR="0084534E">
        <w:rPr>
          <w:rFonts w:ascii="Times New Roman" w:hAnsi="Times New Roman"/>
          <w:lang w:val="es-ES"/>
        </w:rPr>
        <w:t>mecanismos</w:t>
      </w:r>
      <w:r w:rsidR="00155F4E">
        <w:rPr>
          <w:rFonts w:ascii="Times New Roman" w:hAnsi="Times New Roman"/>
          <w:lang w:val="es-ES"/>
        </w:rPr>
        <w:t xml:space="preserve"> </w:t>
      </w:r>
      <w:r>
        <w:rPr>
          <w:rFonts w:ascii="Times New Roman" w:hAnsi="Times New Roman"/>
          <w:lang w:val="es-ES"/>
        </w:rPr>
        <w:t xml:space="preserve">primordiales responsables de la </w:t>
      </w:r>
      <w:r w:rsidR="007B37A5">
        <w:rPr>
          <w:rFonts w:ascii="Times New Roman" w:hAnsi="Times New Roman"/>
          <w:lang w:val="es-ES"/>
        </w:rPr>
        <w:t xml:space="preserve">variación </w:t>
      </w:r>
      <w:r w:rsidR="00155F4E">
        <w:rPr>
          <w:rFonts w:ascii="Times New Roman" w:hAnsi="Times New Roman"/>
          <w:lang w:val="es-ES"/>
        </w:rPr>
        <w:t>fraseológica. Según lo plante</w:t>
      </w:r>
      <w:r w:rsidR="007B37A5">
        <w:rPr>
          <w:rFonts w:ascii="Times New Roman" w:hAnsi="Times New Roman"/>
          <w:lang w:val="es-ES"/>
        </w:rPr>
        <w:t>a</w:t>
      </w:r>
      <w:r w:rsidR="00155F4E">
        <w:rPr>
          <w:rFonts w:ascii="Times New Roman" w:hAnsi="Times New Roman"/>
          <w:lang w:val="es-ES"/>
        </w:rPr>
        <w:t xml:space="preserve"> Zurdo (2002</w:t>
      </w:r>
      <w:r w:rsidR="00474423">
        <w:rPr>
          <w:rFonts w:ascii="Times New Roman" w:hAnsi="Times New Roman"/>
          <w:lang w:val="es-ES"/>
        </w:rPr>
        <w:t>, p.</w:t>
      </w:r>
      <w:r w:rsidR="00155F4E">
        <w:rPr>
          <w:rFonts w:ascii="Times New Roman" w:hAnsi="Times New Roman"/>
          <w:lang w:val="es-ES"/>
        </w:rPr>
        <w:t xml:space="preserve"> 131):</w:t>
      </w:r>
    </w:p>
    <w:p w14:paraId="4B0280A0" w14:textId="77777777" w:rsidR="00CA78DC" w:rsidRPr="00CA78DC" w:rsidRDefault="00CA78DC" w:rsidP="00155F4E">
      <w:pPr>
        <w:ind w:left="0" w:right="565" w:firstLine="0"/>
        <w:jc w:val="both"/>
        <w:rPr>
          <w:rFonts w:ascii="Times New Roman" w:hAnsi="Times New Roman" w:cs="Times-Roman"/>
          <w:lang w:val="es-ES" w:bidi="it-IT"/>
        </w:rPr>
      </w:pPr>
    </w:p>
    <w:p w14:paraId="3A0D68B8" w14:textId="77777777" w:rsidR="00CA78DC" w:rsidRPr="0076027E" w:rsidRDefault="00155F4E" w:rsidP="004446BC">
      <w:pPr>
        <w:ind w:left="567" w:right="567" w:firstLine="0"/>
        <w:jc w:val="both"/>
        <w:rPr>
          <w:rFonts w:ascii="Times New Roman" w:hAnsi="Times New Roman" w:cs="Times-Roman"/>
          <w:sz w:val="20"/>
          <w:szCs w:val="19"/>
          <w:lang w:val="es-ES" w:bidi="it-IT"/>
        </w:rPr>
      </w:pPr>
      <w:bookmarkStart w:id="1" w:name="_Hlk192259745"/>
      <w:r w:rsidRPr="00155F4E">
        <w:rPr>
          <w:rFonts w:ascii="Times New Roman" w:hAnsi="Times New Roman" w:cs="Times-Roman"/>
          <w:sz w:val="20"/>
          <w:szCs w:val="19"/>
          <w:lang w:val="es-ES" w:bidi="it-IT"/>
        </w:rPr>
        <w:t>Una de las constantes que se pueden postular en relación con el estudio científico y aplicado de la fraseología es, justamente, la relativa a la activación de mecanism</w:t>
      </w:r>
      <w:r w:rsidR="00BF5921">
        <w:rPr>
          <w:rFonts w:ascii="Times New Roman" w:hAnsi="Times New Roman" w:cs="Times-Roman"/>
          <w:sz w:val="20"/>
          <w:szCs w:val="19"/>
          <w:lang w:val="es-ES" w:bidi="it-IT"/>
        </w:rPr>
        <w:t>os</w:t>
      </w:r>
      <w:r w:rsidRPr="00155F4E">
        <w:rPr>
          <w:rFonts w:ascii="Times New Roman" w:hAnsi="Times New Roman" w:cs="Times-Roman"/>
          <w:sz w:val="20"/>
          <w:szCs w:val="19"/>
          <w:lang w:val="es-ES" w:bidi="it-IT"/>
        </w:rPr>
        <w:t xml:space="preserve"> que tienen- o pueden tener- como consecuencia la alteración morfosintáctica, semántica o funcional de la lexía que constituye la base invariante imprescindible en tod</w:t>
      </w:r>
      <w:r w:rsidR="003370EF">
        <w:rPr>
          <w:rFonts w:ascii="Times New Roman" w:hAnsi="Times New Roman" w:cs="Times-Roman"/>
          <w:sz w:val="20"/>
          <w:szCs w:val="19"/>
          <w:lang w:val="es-ES" w:bidi="it-IT"/>
        </w:rPr>
        <w:t>a</w:t>
      </w:r>
      <w:r w:rsidRPr="00155F4E">
        <w:rPr>
          <w:rFonts w:ascii="Times New Roman" w:hAnsi="Times New Roman" w:cs="Times-Roman"/>
          <w:sz w:val="20"/>
          <w:szCs w:val="19"/>
          <w:lang w:val="es-ES" w:bidi="it-IT"/>
        </w:rPr>
        <w:t xml:space="preserve"> unidad fraseológica</w:t>
      </w:r>
      <w:bookmarkEnd w:id="1"/>
      <w:r w:rsidRPr="00155F4E">
        <w:rPr>
          <w:rFonts w:ascii="Times New Roman" w:hAnsi="Times New Roman" w:cs="Times-Roman"/>
          <w:sz w:val="20"/>
          <w:szCs w:val="19"/>
          <w:lang w:val="es-ES" w:bidi="it-IT"/>
        </w:rPr>
        <w:t>.</w:t>
      </w:r>
    </w:p>
    <w:p w14:paraId="2F773895" w14:textId="77777777" w:rsidR="00CA78DC" w:rsidRPr="00155F4E" w:rsidRDefault="00CA78DC" w:rsidP="00D606A5">
      <w:pPr>
        <w:ind w:left="0" w:firstLine="0"/>
        <w:jc w:val="both"/>
        <w:rPr>
          <w:rFonts w:ascii="Times New Roman" w:hAnsi="Times New Roman"/>
          <w:lang w:val="es-ES"/>
        </w:rPr>
      </w:pPr>
    </w:p>
    <w:p w14:paraId="0BC26886" w14:textId="77777777" w:rsidR="00265C0B" w:rsidRDefault="0076027E" w:rsidP="004446BC">
      <w:pPr>
        <w:ind w:left="0" w:firstLine="0"/>
        <w:jc w:val="both"/>
        <w:rPr>
          <w:rFonts w:ascii="Times New Roman" w:hAnsi="Times New Roman"/>
          <w:lang w:val="es-ES"/>
        </w:rPr>
      </w:pPr>
      <w:r w:rsidRPr="0076027E">
        <w:rPr>
          <w:rFonts w:ascii="Times New Roman" w:hAnsi="Times New Roman"/>
          <w:lang w:val="es-ES"/>
        </w:rPr>
        <w:t xml:space="preserve">Este </w:t>
      </w:r>
      <w:r w:rsidR="001E4D6D">
        <w:rPr>
          <w:rFonts w:ascii="Times New Roman" w:hAnsi="Times New Roman"/>
          <w:lang w:val="es-ES"/>
        </w:rPr>
        <w:t>mecanismo</w:t>
      </w:r>
      <w:r w:rsidR="009A3B80">
        <w:rPr>
          <w:rFonts w:ascii="Times New Roman" w:hAnsi="Times New Roman"/>
          <w:lang w:val="es-ES"/>
        </w:rPr>
        <w:t xml:space="preserve"> de variación,</w:t>
      </w:r>
      <w:r w:rsidR="009A3B80" w:rsidRPr="0076027E">
        <w:rPr>
          <w:rFonts w:ascii="Times New Roman" w:hAnsi="Times New Roman"/>
          <w:lang w:val="es-ES"/>
        </w:rPr>
        <w:t xml:space="preserve"> </w:t>
      </w:r>
      <w:r w:rsidR="00FA6427">
        <w:rPr>
          <w:rFonts w:ascii="Times New Roman" w:hAnsi="Times New Roman"/>
          <w:lang w:val="es-ES"/>
        </w:rPr>
        <w:t xml:space="preserve">que </w:t>
      </w:r>
      <w:r w:rsidR="009A3B80">
        <w:rPr>
          <w:rFonts w:ascii="Times New Roman" w:hAnsi="Times New Roman"/>
          <w:lang w:val="es-ES"/>
        </w:rPr>
        <w:t>incide directamente sobre</w:t>
      </w:r>
      <w:r w:rsidR="008A49B7">
        <w:rPr>
          <w:rFonts w:ascii="Times New Roman" w:hAnsi="Times New Roman"/>
          <w:lang w:val="es-ES"/>
        </w:rPr>
        <w:t xml:space="preserve"> </w:t>
      </w:r>
      <w:r>
        <w:rPr>
          <w:rFonts w:ascii="Times New Roman" w:hAnsi="Times New Roman"/>
          <w:lang w:val="es-ES"/>
        </w:rPr>
        <w:t>los componente</w:t>
      </w:r>
      <w:r w:rsidR="008A49B7">
        <w:rPr>
          <w:rFonts w:ascii="Times New Roman" w:hAnsi="Times New Roman"/>
          <w:lang w:val="es-ES"/>
        </w:rPr>
        <w:t>s</w:t>
      </w:r>
      <w:r>
        <w:rPr>
          <w:rFonts w:ascii="Times New Roman" w:hAnsi="Times New Roman"/>
          <w:lang w:val="es-ES"/>
        </w:rPr>
        <w:t xml:space="preserve"> </w:t>
      </w:r>
      <w:r w:rsidRPr="0076027E">
        <w:rPr>
          <w:rFonts w:ascii="Times New Roman" w:hAnsi="Times New Roman"/>
          <w:lang w:val="es-ES"/>
        </w:rPr>
        <w:t>de</w:t>
      </w:r>
      <w:r w:rsidR="003370EF">
        <w:rPr>
          <w:rFonts w:ascii="Times New Roman" w:hAnsi="Times New Roman"/>
          <w:lang w:val="es-ES"/>
        </w:rPr>
        <w:t xml:space="preserve"> una</w:t>
      </w:r>
      <w:r w:rsidRPr="0076027E">
        <w:rPr>
          <w:rFonts w:ascii="Times New Roman" w:hAnsi="Times New Roman"/>
          <w:lang w:val="es-ES"/>
        </w:rPr>
        <w:t xml:space="preserve"> </w:t>
      </w:r>
      <w:r w:rsidRPr="009A3B80">
        <w:rPr>
          <w:rFonts w:ascii="Times New Roman" w:hAnsi="Times New Roman"/>
          <w:lang w:val="es-ES"/>
        </w:rPr>
        <w:t>estructura fija</w:t>
      </w:r>
      <w:r w:rsidRPr="0076027E">
        <w:rPr>
          <w:rFonts w:ascii="Times New Roman" w:hAnsi="Times New Roman"/>
          <w:lang w:val="es-ES"/>
        </w:rPr>
        <w:t xml:space="preserve"> </w:t>
      </w:r>
      <w:r>
        <w:rPr>
          <w:rFonts w:ascii="Times New Roman" w:hAnsi="Times New Roman"/>
          <w:lang w:val="es-ES"/>
        </w:rPr>
        <w:t>se</w:t>
      </w:r>
      <w:r w:rsidR="003370EF">
        <w:rPr>
          <w:rFonts w:ascii="Times New Roman" w:hAnsi="Times New Roman"/>
          <w:lang w:val="es-ES"/>
        </w:rPr>
        <w:t xml:space="preserve"> ha denominado </w:t>
      </w:r>
      <w:r w:rsidRPr="009A3B80">
        <w:rPr>
          <w:rFonts w:ascii="Times New Roman" w:hAnsi="Times New Roman"/>
          <w:lang w:val="es-ES"/>
        </w:rPr>
        <w:t>variación léxica</w:t>
      </w:r>
      <w:r w:rsidR="003370EF" w:rsidRPr="009A3B80">
        <w:rPr>
          <w:rFonts w:ascii="Times New Roman" w:hAnsi="Times New Roman"/>
          <w:lang w:val="es-ES"/>
        </w:rPr>
        <w:t>.</w:t>
      </w:r>
      <w:r>
        <w:rPr>
          <w:rFonts w:ascii="Times New Roman" w:hAnsi="Times New Roman"/>
          <w:lang w:val="es-ES"/>
        </w:rPr>
        <w:t xml:space="preserve"> García-Page (1999</w:t>
      </w:r>
      <w:r w:rsidR="00474423">
        <w:rPr>
          <w:rFonts w:ascii="Times New Roman" w:hAnsi="Times New Roman"/>
          <w:lang w:val="es-ES"/>
        </w:rPr>
        <w:t xml:space="preserve">, p. </w:t>
      </w:r>
      <w:r>
        <w:rPr>
          <w:rFonts w:ascii="Times New Roman" w:hAnsi="Times New Roman"/>
          <w:lang w:val="es-ES"/>
        </w:rPr>
        <w:t xml:space="preserve">225) reconoce </w:t>
      </w:r>
      <w:r w:rsidR="003115D2">
        <w:rPr>
          <w:rFonts w:ascii="Times New Roman" w:hAnsi="Times New Roman"/>
          <w:lang w:val="es-ES"/>
        </w:rPr>
        <w:t xml:space="preserve">que </w:t>
      </w:r>
      <w:r w:rsidRPr="00B32135">
        <w:rPr>
          <w:rFonts w:ascii="Times New Roman" w:hAnsi="Times New Roman"/>
          <w:lang w:val="es-ES"/>
        </w:rPr>
        <w:t xml:space="preserve">algunas </w:t>
      </w:r>
      <w:r w:rsidR="00B32135" w:rsidRPr="00B32135">
        <w:rPr>
          <w:rFonts w:ascii="Times New Roman" w:hAnsi="Times New Roman"/>
          <w:lang w:val="es-ES"/>
        </w:rPr>
        <w:t xml:space="preserve">UF </w:t>
      </w:r>
      <w:r w:rsidR="009A3B80" w:rsidRPr="00B32135">
        <w:rPr>
          <w:rFonts w:ascii="Times New Roman" w:hAnsi="Times New Roman"/>
          <w:lang w:val="es-ES"/>
        </w:rPr>
        <w:t>pueden</w:t>
      </w:r>
      <w:r w:rsidR="009A3B80">
        <w:rPr>
          <w:rFonts w:ascii="Times New Roman" w:hAnsi="Times New Roman"/>
          <w:lang w:val="es-ES"/>
        </w:rPr>
        <w:t xml:space="preserve"> modificar su estructura </w:t>
      </w:r>
      <w:r w:rsidR="00935720">
        <w:rPr>
          <w:rFonts w:ascii="Times New Roman" w:hAnsi="Times New Roman"/>
          <w:lang w:val="es-ES"/>
        </w:rPr>
        <w:t xml:space="preserve">léxica </w:t>
      </w:r>
      <w:r w:rsidR="00935720" w:rsidRPr="009A3B80">
        <w:rPr>
          <w:rFonts w:ascii="Times New Roman" w:hAnsi="Times New Roman"/>
          <w:lang w:val="es-ES"/>
        </w:rPr>
        <w:t>—</w:t>
      </w:r>
      <w:r>
        <w:rPr>
          <w:rFonts w:ascii="Times New Roman" w:hAnsi="Times New Roman"/>
          <w:lang w:val="es-ES"/>
        </w:rPr>
        <w:t xml:space="preserve">en relación </w:t>
      </w:r>
      <w:r w:rsidR="009A3B80">
        <w:rPr>
          <w:rFonts w:ascii="Times New Roman" w:hAnsi="Times New Roman"/>
          <w:lang w:val="es-ES"/>
        </w:rPr>
        <w:t xml:space="preserve">más </w:t>
      </w:r>
      <w:r>
        <w:rPr>
          <w:rFonts w:ascii="Times New Roman" w:hAnsi="Times New Roman"/>
          <w:lang w:val="es-ES"/>
        </w:rPr>
        <w:t xml:space="preserve">o menos </w:t>
      </w:r>
      <w:r w:rsidR="009A3B80">
        <w:rPr>
          <w:rFonts w:ascii="Times New Roman" w:hAnsi="Times New Roman"/>
          <w:lang w:val="es-ES"/>
        </w:rPr>
        <w:t xml:space="preserve">directa con </w:t>
      </w:r>
      <w:r>
        <w:rPr>
          <w:rFonts w:ascii="Times New Roman" w:hAnsi="Times New Roman"/>
          <w:lang w:val="es-ES"/>
        </w:rPr>
        <w:t>el contexto</w:t>
      </w:r>
      <w:r w:rsidR="009A3B80" w:rsidRPr="009A3B80">
        <w:rPr>
          <w:rFonts w:ascii="Times New Roman" w:hAnsi="Times New Roman"/>
          <w:lang w:val="es-ES"/>
        </w:rPr>
        <w:t>—</w:t>
      </w:r>
      <w:r>
        <w:rPr>
          <w:rFonts w:ascii="Times New Roman" w:hAnsi="Times New Roman"/>
          <w:lang w:val="es-ES"/>
        </w:rPr>
        <w:t xml:space="preserve"> </w:t>
      </w:r>
      <w:r w:rsidR="009A3B80">
        <w:rPr>
          <w:rFonts w:ascii="Times New Roman" w:hAnsi="Times New Roman"/>
          <w:lang w:val="es-ES"/>
        </w:rPr>
        <w:t>hasta el punto de</w:t>
      </w:r>
      <w:r>
        <w:rPr>
          <w:rFonts w:ascii="Times New Roman" w:hAnsi="Times New Roman"/>
          <w:lang w:val="es-ES"/>
        </w:rPr>
        <w:t xml:space="preserve"> que </w:t>
      </w:r>
      <w:r w:rsidR="009A3B80" w:rsidRPr="004015A8">
        <w:rPr>
          <w:rFonts w:ascii="Times New Roman" w:hAnsi="Times New Roman"/>
          <w:lang w:val="es-ES"/>
        </w:rPr>
        <w:t xml:space="preserve">cabe </w:t>
      </w:r>
      <w:r w:rsidRPr="009A3B80">
        <w:rPr>
          <w:rFonts w:ascii="Times New Roman" w:hAnsi="Times New Roman"/>
          <w:lang w:val="es-ES"/>
        </w:rPr>
        <w:t>hablar de</w:t>
      </w:r>
      <w:r>
        <w:rPr>
          <w:rFonts w:ascii="Times New Roman" w:hAnsi="Times New Roman"/>
          <w:lang w:val="es-ES"/>
        </w:rPr>
        <w:t xml:space="preserve"> variantes léxicas. </w:t>
      </w:r>
      <w:r w:rsidR="009A3B80">
        <w:rPr>
          <w:rFonts w:ascii="Times New Roman" w:hAnsi="Times New Roman"/>
          <w:lang w:val="es-ES"/>
        </w:rPr>
        <w:t xml:space="preserve">En esta misma </w:t>
      </w:r>
      <w:r w:rsidR="003115D2">
        <w:rPr>
          <w:rFonts w:ascii="Times New Roman" w:hAnsi="Times New Roman"/>
          <w:lang w:val="es-ES"/>
        </w:rPr>
        <w:t>línea, Montoro del Arco (2005</w:t>
      </w:r>
      <w:r w:rsidR="00474423">
        <w:rPr>
          <w:rFonts w:ascii="Times New Roman" w:hAnsi="Times New Roman"/>
          <w:lang w:val="es-ES"/>
        </w:rPr>
        <w:t xml:space="preserve">, p. </w:t>
      </w:r>
      <w:r w:rsidR="003115D2">
        <w:rPr>
          <w:rFonts w:ascii="Times New Roman" w:hAnsi="Times New Roman"/>
          <w:lang w:val="es-ES"/>
        </w:rPr>
        <w:t>138</w:t>
      </w:r>
      <w:r w:rsidR="009A3B80">
        <w:rPr>
          <w:rFonts w:ascii="Times New Roman" w:hAnsi="Times New Roman"/>
          <w:lang w:val="es-ES"/>
        </w:rPr>
        <w:t>;</w:t>
      </w:r>
      <w:r w:rsidR="003115D2">
        <w:rPr>
          <w:rFonts w:ascii="Times New Roman" w:hAnsi="Times New Roman"/>
          <w:lang w:val="es-ES"/>
        </w:rPr>
        <w:t xml:space="preserve"> 2006</w:t>
      </w:r>
      <w:r w:rsidR="00474423">
        <w:rPr>
          <w:rFonts w:ascii="Times New Roman" w:hAnsi="Times New Roman"/>
          <w:lang w:val="es-ES"/>
        </w:rPr>
        <w:t>, p.</w:t>
      </w:r>
      <w:r w:rsidR="003115D2">
        <w:rPr>
          <w:rFonts w:ascii="Times New Roman" w:hAnsi="Times New Roman"/>
          <w:lang w:val="es-ES"/>
        </w:rPr>
        <w:t xml:space="preserve"> 60)</w:t>
      </w:r>
      <w:r w:rsidR="001837C1">
        <w:rPr>
          <w:rFonts w:ascii="Times New Roman" w:hAnsi="Times New Roman"/>
          <w:lang w:val="es-ES"/>
        </w:rPr>
        <w:t xml:space="preserve"> respalda dicha postura y</w:t>
      </w:r>
      <w:r w:rsidR="003115D2" w:rsidRPr="00D529B3">
        <w:rPr>
          <w:rFonts w:ascii="Times New Roman" w:hAnsi="Times New Roman"/>
          <w:color w:val="FF0000"/>
          <w:lang w:val="es-ES"/>
        </w:rPr>
        <w:t xml:space="preserve"> </w:t>
      </w:r>
      <w:r w:rsidR="001837C1" w:rsidRPr="001837C1">
        <w:rPr>
          <w:rFonts w:ascii="Times New Roman" w:hAnsi="Times New Roman"/>
          <w:lang w:val="es-ES"/>
        </w:rPr>
        <w:t>explica</w:t>
      </w:r>
      <w:r w:rsidR="001837C1">
        <w:rPr>
          <w:rFonts w:ascii="Times New Roman" w:hAnsi="Times New Roman"/>
          <w:color w:val="FF0000"/>
          <w:lang w:val="es-ES"/>
        </w:rPr>
        <w:t xml:space="preserve"> </w:t>
      </w:r>
      <w:r w:rsidR="003115D2">
        <w:rPr>
          <w:rFonts w:ascii="Times New Roman" w:hAnsi="Times New Roman"/>
          <w:lang w:val="es-ES"/>
        </w:rPr>
        <w:t>que las variantes léxicas afectan,</w:t>
      </w:r>
      <w:r w:rsidR="00533AB4">
        <w:rPr>
          <w:rFonts w:ascii="Times New Roman" w:hAnsi="Times New Roman"/>
          <w:lang w:val="es-ES"/>
        </w:rPr>
        <w:t xml:space="preserve"> precisamente,</w:t>
      </w:r>
      <w:r w:rsidR="003115D2">
        <w:rPr>
          <w:rFonts w:ascii="Times New Roman" w:hAnsi="Times New Roman"/>
          <w:lang w:val="es-ES"/>
        </w:rPr>
        <w:t xml:space="preserve"> </w:t>
      </w:r>
      <w:r w:rsidR="00820774">
        <w:rPr>
          <w:rFonts w:ascii="Times New Roman" w:hAnsi="Times New Roman"/>
          <w:lang w:val="es-ES"/>
        </w:rPr>
        <w:t>a</w:t>
      </w:r>
      <w:r w:rsidR="003115D2">
        <w:rPr>
          <w:rFonts w:ascii="Times New Roman" w:hAnsi="Times New Roman"/>
          <w:lang w:val="es-ES"/>
        </w:rPr>
        <w:t>l componente léxico proporcionando una alternativa por sustitución.</w:t>
      </w:r>
      <w:r w:rsidR="00533AB4">
        <w:rPr>
          <w:rFonts w:ascii="Times New Roman" w:hAnsi="Times New Roman"/>
          <w:lang w:val="es-ES"/>
        </w:rPr>
        <w:t xml:space="preserve"> </w:t>
      </w:r>
      <w:r w:rsidR="00533AB4" w:rsidRPr="00265C0B">
        <w:rPr>
          <w:rFonts w:ascii="Times New Roman" w:hAnsi="Times New Roman"/>
          <w:lang w:val="es-ES"/>
        </w:rPr>
        <w:t>También Mogorrón (2020</w:t>
      </w:r>
      <w:r w:rsidR="00474423" w:rsidRPr="00265C0B">
        <w:rPr>
          <w:rFonts w:ascii="Times New Roman" w:hAnsi="Times New Roman"/>
          <w:lang w:val="es-ES"/>
        </w:rPr>
        <w:t>, pp.</w:t>
      </w:r>
      <w:r w:rsidR="00533AB4" w:rsidRPr="00265C0B">
        <w:rPr>
          <w:rFonts w:ascii="Times New Roman" w:hAnsi="Times New Roman"/>
          <w:lang w:val="es-ES"/>
        </w:rPr>
        <w:t xml:space="preserve"> 18-20) en su estudio sobre las construcciones verbales fijas</w:t>
      </w:r>
      <w:r w:rsidR="007B37A5" w:rsidRPr="00265C0B">
        <w:rPr>
          <w:rFonts w:ascii="Times New Roman" w:hAnsi="Times New Roman"/>
          <w:lang w:val="es-ES"/>
        </w:rPr>
        <w:t xml:space="preserve"> (CVF)</w:t>
      </w:r>
      <w:r w:rsidR="00533AB4" w:rsidRPr="00265C0B">
        <w:rPr>
          <w:rFonts w:ascii="Times New Roman" w:hAnsi="Times New Roman"/>
          <w:lang w:val="es-ES"/>
        </w:rPr>
        <w:t>, determina que uno de los proceso</w:t>
      </w:r>
      <w:r w:rsidR="003370EF" w:rsidRPr="00265C0B">
        <w:rPr>
          <w:rFonts w:ascii="Times New Roman" w:hAnsi="Times New Roman"/>
          <w:lang w:val="es-ES"/>
        </w:rPr>
        <w:t>s</w:t>
      </w:r>
      <w:r w:rsidR="00533AB4" w:rsidRPr="00265C0B">
        <w:rPr>
          <w:rFonts w:ascii="Times New Roman" w:hAnsi="Times New Roman"/>
          <w:lang w:val="es-ES"/>
        </w:rPr>
        <w:t xml:space="preserve"> de variación de las UF es</w:t>
      </w:r>
      <w:r w:rsidR="00D543A6" w:rsidRPr="00265C0B">
        <w:rPr>
          <w:rFonts w:ascii="Times New Roman" w:hAnsi="Times New Roman"/>
          <w:lang w:val="es-ES"/>
        </w:rPr>
        <w:t xml:space="preserve"> </w:t>
      </w:r>
      <w:r w:rsidR="00533AB4" w:rsidRPr="00265C0B">
        <w:rPr>
          <w:rFonts w:ascii="Times New Roman" w:hAnsi="Times New Roman"/>
          <w:lang w:val="es-ES"/>
        </w:rPr>
        <w:t xml:space="preserve">la sustitución léxica, </w:t>
      </w:r>
      <w:r w:rsidR="001837C1" w:rsidRPr="00265C0B">
        <w:rPr>
          <w:rFonts w:ascii="Times New Roman" w:hAnsi="Times New Roman"/>
          <w:lang w:val="es-ES"/>
        </w:rPr>
        <w:t>clasificando</w:t>
      </w:r>
      <w:r w:rsidR="00533AB4" w:rsidRPr="00265C0B">
        <w:rPr>
          <w:rFonts w:ascii="Times New Roman" w:hAnsi="Times New Roman"/>
          <w:lang w:val="es-ES"/>
        </w:rPr>
        <w:t xml:space="preserve"> la variación léxica nominal y la verbal como las más frecuentes.</w:t>
      </w:r>
      <w:r w:rsidR="00D516BF" w:rsidRPr="00265C0B">
        <w:rPr>
          <w:rFonts w:ascii="Times New Roman" w:hAnsi="Times New Roman"/>
          <w:lang w:val="es-ES"/>
        </w:rPr>
        <w:t xml:space="preserve"> </w:t>
      </w:r>
      <w:r w:rsidR="001837C1" w:rsidRPr="00265C0B">
        <w:rPr>
          <w:rFonts w:ascii="Times New Roman" w:hAnsi="Times New Roman"/>
          <w:lang w:val="es-ES"/>
        </w:rPr>
        <w:t>Rigurosa</w:t>
      </w:r>
      <w:r w:rsidR="008A49B7" w:rsidRPr="00265C0B">
        <w:rPr>
          <w:rFonts w:ascii="Times New Roman" w:hAnsi="Times New Roman"/>
          <w:lang w:val="es-ES"/>
        </w:rPr>
        <w:t>,</w:t>
      </w:r>
      <w:r w:rsidR="001837C1" w:rsidRPr="00265C0B">
        <w:rPr>
          <w:rFonts w:ascii="Times New Roman" w:hAnsi="Times New Roman"/>
          <w:lang w:val="es-ES"/>
        </w:rPr>
        <w:t xml:space="preserve"> en su exposición</w:t>
      </w:r>
      <w:r w:rsidR="008A49B7" w:rsidRPr="00265C0B">
        <w:rPr>
          <w:rFonts w:ascii="Times New Roman" w:hAnsi="Times New Roman"/>
          <w:lang w:val="es-ES"/>
        </w:rPr>
        <w:t>,</w:t>
      </w:r>
      <w:r w:rsidR="001837C1" w:rsidRPr="00265C0B">
        <w:rPr>
          <w:rFonts w:ascii="Times New Roman" w:hAnsi="Times New Roman"/>
          <w:lang w:val="es-ES"/>
        </w:rPr>
        <w:t xml:space="preserve"> </w:t>
      </w:r>
      <w:r w:rsidR="00D516BF" w:rsidRPr="00265C0B">
        <w:rPr>
          <w:rFonts w:ascii="Times New Roman" w:hAnsi="Times New Roman"/>
          <w:lang w:val="es-ES"/>
        </w:rPr>
        <w:t>es la postura de Alvarado (2008</w:t>
      </w:r>
      <w:r w:rsidR="00474423" w:rsidRPr="00265C0B">
        <w:rPr>
          <w:rFonts w:ascii="Times New Roman" w:hAnsi="Times New Roman"/>
          <w:lang w:val="es-ES"/>
        </w:rPr>
        <w:t xml:space="preserve">, p. </w:t>
      </w:r>
      <w:r w:rsidR="00D516BF" w:rsidRPr="00265C0B">
        <w:rPr>
          <w:rFonts w:ascii="Times New Roman" w:hAnsi="Times New Roman"/>
          <w:lang w:val="es-ES"/>
        </w:rPr>
        <w:t xml:space="preserve">18) quien considera </w:t>
      </w:r>
      <w:r w:rsidR="003046AB">
        <w:rPr>
          <w:rFonts w:ascii="Times New Roman" w:hAnsi="Times New Roman"/>
          <w:lang w:val="es-ES"/>
        </w:rPr>
        <w:t>“</w:t>
      </w:r>
      <w:r w:rsidR="00D516BF" w:rsidRPr="00265C0B">
        <w:rPr>
          <w:rFonts w:ascii="Times New Roman" w:hAnsi="Times New Roman"/>
          <w:lang w:val="es-ES"/>
        </w:rPr>
        <w:t>que las variantes se dan en las UFs cuando presenta un solo cambio léxico en su estructura, bien sea por adición o reducción, bien por sustitución, sin alterar su componente principal, su significado, en los contextos en los que puede aparecer</w:t>
      </w:r>
      <w:r w:rsidR="003046AB">
        <w:rPr>
          <w:rFonts w:ascii="Times New Roman" w:hAnsi="Times New Roman"/>
          <w:lang w:val="es-ES"/>
        </w:rPr>
        <w:t>”</w:t>
      </w:r>
      <w:r w:rsidR="00D516BF" w:rsidRPr="00265C0B">
        <w:rPr>
          <w:rFonts w:ascii="Times New Roman" w:hAnsi="Times New Roman"/>
          <w:lang w:val="es-ES"/>
        </w:rPr>
        <w:t>.</w:t>
      </w:r>
      <w:r w:rsidR="00FA6427" w:rsidRPr="00265C0B">
        <w:rPr>
          <w:rFonts w:ascii="Times New Roman" w:hAnsi="Times New Roman"/>
          <w:lang w:val="es-ES"/>
        </w:rPr>
        <w:t xml:space="preserve"> </w:t>
      </w:r>
      <w:r w:rsidR="00265C0B">
        <w:rPr>
          <w:rFonts w:ascii="Times New Roman" w:hAnsi="Times New Roman"/>
          <w:lang w:val="es-ES"/>
        </w:rPr>
        <w:t>M</w:t>
      </w:r>
      <w:r w:rsidR="00FA6427" w:rsidRPr="00265C0B">
        <w:rPr>
          <w:rFonts w:ascii="Times New Roman" w:hAnsi="Times New Roman"/>
          <w:lang w:val="es-ES"/>
        </w:rPr>
        <w:t>ás reciente</w:t>
      </w:r>
      <w:r w:rsidR="00265C0B">
        <w:rPr>
          <w:rFonts w:ascii="Times New Roman" w:hAnsi="Times New Roman"/>
          <w:lang w:val="es-ES"/>
        </w:rPr>
        <w:t>mente</w:t>
      </w:r>
      <w:r w:rsidR="00776E37" w:rsidRPr="00265C0B">
        <w:rPr>
          <w:rFonts w:ascii="Times New Roman" w:hAnsi="Times New Roman"/>
          <w:lang w:val="es-ES"/>
        </w:rPr>
        <w:t xml:space="preserve">, </w:t>
      </w:r>
      <w:proofErr w:type="spellStart"/>
      <w:r w:rsidR="00776E37" w:rsidRPr="00265C0B">
        <w:rPr>
          <w:rFonts w:ascii="Times New Roman" w:hAnsi="Times New Roman"/>
          <w:lang w:val="es-ES"/>
        </w:rPr>
        <w:t>Penadés</w:t>
      </w:r>
      <w:proofErr w:type="spellEnd"/>
      <w:r w:rsidR="00776E37" w:rsidRPr="00265C0B">
        <w:rPr>
          <w:rFonts w:ascii="Times New Roman" w:hAnsi="Times New Roman"/>
          <w:lang w:val="es-ES"/>
        </w:rPr>
        <w:t xml:space="preserve"> (2022</w:t>
      </w:r>
      <w:r w:rsidR="00474423" w:rsidRPr="00265C0B">
        <w:rPr>
          <w:rFonts w:ascii="Times New Roman" w:hAnsi="Times New Roman"/>
          <w:lang w:val="es-ES"/>
        </w:rPr>
        <w:t xml:space="preserve">, pp. </w:t>
      </w:r>
      <w:r w:rsidR="00776E37" w:rsidRPr="00265C0B">
        <w:rPr>
          <w:rFonts w:ascii="Times New Roman" w:hAnsi="Times New Roman"/>
          <w:lang w:val="es-ES"/>
        </w:rPr>
        <w:t xml:space="preserve">25-27) </w:t>
      </w:r>
      <w:r w:rsidR="00265C0B">
        <w:rPr>
          <w:rFonts w:ascii="Times New Roman" w:hAnsi="Times New Roman"/>
          <w:lang w:val="es-ES"/>
        </w:rPr>
        <w:t>introduce el concepto de</w:t>
      </w:r>
      <w:r w:rsidR="00776E37" w:rsidRPr="00265C0B">
        <w:rPr>
          <w:rFonts w:ascii="Times New Roman" w:hAnsi="Times New Roman"/>
          <w:lang w:val="es-ES"/>
        </w:rPr>
        <w:t xml:space="preserve"> </w:t>
      </w:r>
      <w:r w:rsidR="008A49B7" w:rsidRPr="00265C0B">
        <w:rPr>
          <w:rFonts w:ascii="Times New Roman" w:hAnsi="Times New Roman"/>
          <w:lang w:val="es-ES"/>
        </w:rPr>
        <w:t>“</w:t>
      </w:r>
      <w:r w:rsidR="00776E37" w:rsidRPr="00265C0B">
        <w:rPr>
          <w:rFonts w:ascii="Times New Roman" w:hAnsi="Times New Roman"/>
          <w:lang w:val="es-ES"/>
        </w:rPr>
        <w:t>variación formal léxica</w:t>
      </w:r>
      <w:r w:rsidR="008A49B7" w:rsidRPr="00265C0B">
        <w:rPr>
          <w:rFonts w:ascii="Times New Roman" w:hAnsi="Times New Roman"/>
          <w:lang w:val="es-ES"/>
        </w:rPr>
        <w:t>”</w:t>
      </w:r>
      <w:r w:rsidR="001D30AA" w:rsidRPr="00265C0B">
        <w:rPr>
          <w:rFonts w:ascii="Times New Roman" w:hAnsi="Times New Roman"/>
          <w:lang w:val="es-ES"/>
        </w:rPr>
        <w:t xml:space="preserve"> </w:t>
      </w:r>
      <w:r w:rsidR="00265C0B">
        <w:rPr>
          <w:rFonts w:ascii="Times New Roman" w:hAnsi="Times New Roman"/>
          <w:lang w:val="es-ES"/>
        </w:rPr>
        <w:t>entendido como</w:t>
      </w:r>
      <w:r w:rsidR="001D30AA" w:rsidRPr="00265C0B">
        <w:rPr>
          <w:rFonts w:ascii="Times New Roman" w:hAnsi="Times New Roman"/>
          <w:lang w:val="es-ES"/>
        </w:rPr>
        <w:t xml:space="preserve"> </w:t>
      </w:r>
      <w:r w:rsidR="00935720">
        <w:rPr>
          <w:rFonts w:ascii="Times New Roman" w:hAnsi="Times New Roman"/>
          <w:lang w:val="es-ES"/>
        </w:rPr>
        <w:t xml:space="preserve">el proceso </w:t>
      </w:r>
      <w:r w:rsidR="001D30AA" w:rsidRPr="00265C0B">
        <w:rPr>
          <w:rFonts w:ascii="Times New Roman" w:hAnsi="Times New Roman"/>
          <w:lang w:val="es-ES"/>
        </w:rPr>
        <w:t>que afecta</w:t>
      </w:r>
      <w:r w:rsidR="00265C0B">
        <w:rPr>
          <w:rFonts w:ascii="Times New Roman" w:hAnsi="Times New Roman"/>
          <w:lang w:val="es-ES"/>
        </w:rPr>
        <w:t xml:space="preserve"> a</w:t>
      </w:r>
      <w:r w:rsidR="00776E37" w:rsidRPr="00265C0B">
        <w:rPr>
          <w:rFonts w:ascii="Times New Roman" w:hAnsi="Times New Roman"/>
          <w:lang w:val="es-ES"/>
        </w:rPr>
        <w:t xml:space="preserve"> una o </w:t>
      </w:r>
      <w:r w:rsidR="00265C0B">
        <w:rPr>
          <w:rFonts w:ascii="Times New Roman" w:hAnsi="Times New Roman"/>
          <w:lang w:val="es-ES"/>
        </w:rPr>
        <w:t>varias</w:t>
      </w:r>
      <w:r w:rsidR="00265C0B" w:rsidRPr="00265C0B">
        <w:rPr>
          <w:rFonts w:ascii="Times New Roman" w:hAnsi="Times New Roman"/>
          <w:lang w:val="es-ES"/>
        </w:rPr>
        <w:t xml:space="preserve"> </w:t>
      </w:r>
      <w:r w:rsidR="00776E37" w:rsidRPr="00265C0B">
        <w:rPr>
          <w:rFonts w:ascii="Times New Roman" w:hAnsi="Times New Roman"/>
          <w:lang w:val="es-ES"/>
        </w:rPr>
        <w:t>unidades léxicas constitutivas</w:t>
      </w:r>
      <w:r w:rsidR="005A7832" w:rsidRPr="00265C0B">
        <w:rPr>
          <w:rFonts w:ascii="Times New Roman" w:hAnsi="Times New Roman"/>
          <w:lang w:val="es-ES"/>
        </w:rPr>
        <w:t xml:space="preserve"> de una UF</w:t>
      </w:r>
      <w:r w:rsidR="00776E37" w:rsidRPr="00265C0B">
        <w:rPr>
          <w:rFonts w:ascii="Times New Roman" w:hAnsi="Times New Roman"/>
          <w:lang w:val="es-ES"/>
        </w:rPr>
        <w:t>.</w:t>
      </w:r>
    </w:p>
    <w:p w14:paraId="3C309F97" w14:textId="77777777" w:rsidR="0076027E" w:rsidRDefault="00265C0B" w:rsidP="00737225">
      <w:pPr>
        <w:ind w:left="0" w:firstLine="709"/>
        <w:jc w:val="both"/>
        <w:rPr>
          <w:rFonts w:ascii="Times New Roman" w:hAnsi="Times New Roman"/>
          <w:lang w:val="es-ES"/>
        </w:rPr>
      </w:pPr>
      <w:r>
        <w:rPr>
          <w:rFonts w:ascii="Times New Roman" w:hAnsi="Times New Roman"/>
          <w:lang w:val="es-ES"/>
        </w:rPr>
        <w:t>T</w:t>
      </w:r>
      <w:r w:rsidR="00721E66" w:rsidRPr="00265C0B">
        <w:rPr>
          <w:rFonts w:ascii="Times New Roman" w:hAnsi="Times New Roman"/>
          <w:lang w:val="es-ES"/>
        </w:rPr>
        <w:t xml:space="preserve">al </w:t>
      </w:r>
      <w:r w:rsidR="005A7832" w:rsidRPr="00265C0B">
        <w:rPr>
          <w:rFonts w:ascii="Times New Roman" w:hAnsi="Times New Roman"/>
          <w:lang w:val="es-ES"/>
        </w:rPr>
        <w:t xml:space="preserve">y </w:t>
      </w:r>
      <w:r w:rsidR="00721E66" w:rsidRPr="00265C0B">
        <w:rPr>
          <w:rFonts w:ascii="Times New Roman" w:hAnsi="Times New Roman"/>
          <w:lang w:val="es-ES"/>
        </w:rPr>
        <w:t>como lo exponen Corpas y Mena (2003</w:t>
      </w:r>
      <w:r w:rsidR="00474423" w:rsidRPr="00265C0B">
        <w:rPr>
          <w:rFonts w:ascii="Times New Roman" w:hAnsi="Times New Roman"/>
          <w:lang w:val="es-ES"/>
        </w:rPr>
        <w:t xml:space="preserve">, p. </w:t>
      </w:r>
      <w:r w:rsidR="00721E66" w:rsidRPr="00265C0B">
        <w:rPr>
          <w:rFonts w:ascii="Times New Roman" w:hAnsi="Times New Roman"/>
          <w:lang w:val="es-ES"/>
        </w:rPr>
        <w:t>186),</w:t>
      </w:r>
      <w:r w:rsidR="0075541F" w:rsidRPr="00265C0B">
        <w:rPr>
          <w:rFonts w:ascii="Times New Roman" w:hAnsi="Times New Roman"/>
          <w:lang w:val="es-ES"/>
        </w:rPr>
        <w:t xml:space="preserve"> </w:t>
      </w:r>
      <w:r>
        <w:rPr>
          <w:rFonts w:ascii="Times New Roman" w:hAnsi="Times New Roman"/>
          <w:lang w:val="es-ES"/>
        </w:rPr>
        <w:t>mediante</w:t>
      </w:r>
      <w:r w:rsidRPr="00265C0B">
        <w:rPr>
          <w:rFonts w:ascii="Times New Roman" w:hAnsi="Times New Roman"/>
          <w:lang w:val="es-ES"/>
        </w:rPr>
        <w:t xml:space="preserve"> </w:t>
      </w:r>
      <w:r w:rsidR="0075541F" w:rsidRPr="00265C0B">
        <w:rPr>
          <w:rFonts w:ascii="Times New Roman" w:hAnsi="Times New Roman"/>
          <w:lang w:val="es-ES"/>
        </w:rPr>
        <w:t xml:space="preserve">criterios formales es posible </w:t>
      </w:r>
      <w:r>
        <w:rPr>
          <w:rFonts w:ascii="Times New Roman" w:hAnsi="Times New Roman"/>
          <w:lang w:val="es-ES"/>
        </w:rPr>
        <w:t>identificar</w:t>
      </w:r>
      <w:r w:rsidRPr="00265C0B">
        <w:rPr>
          <w:rFonts w:ascii="Times New Roman" w:hAnsi="Times New Roman"/>
          <w:lang w:val="es-ES"/>
        </w:rPr>
        <w:t xml:space="preserve"> </w:t>
      </w:r>
      <w:r w:rsidR="0075541F" w:rsidRPr="00265C0B">
        <w:rPr>
          <w:rFonts w:ascii="Times New Roman" w:hAnsi="Times New Roman"/>
          <w:lang w:val="es-ES"/>
        </w:rPr>
        <w:t xml:space="preserve">los cambios léxicos </w:t>
      </w:r>
      <w:r>
        <w:rPr>
          <w:rFonts w:ascii="Times New Roman" w:hAnsi="Times New Roman"/>
          <w:lang w:val="es-ES"/>
        </w:rPr>
        <w:t xml:space="preserve">responsables de la emergencia de </w:t>
      </w:r>
      <w:r w:rsidR="0075541F" w:rsidRPr="00265C0B">
        <w:rPr>
          <w:rFonts w:ascii="Times New Roman" w:hAnsi="Times New Roman"/>
          <w:lang w:val="es-ES"/>
        </w:rPr>
        <w:t xml:space="preserve">variantes, </w:t>
      </w:r>
      <w:r>
        <w:rPr>
          <w:rFonts w:ascii="Times New Roman" w:hAnsi="Times New Roman"/>
          <w:lang w:val="es-ES"/>
        </w:rPr>
        <w:t xml:space="preserve">particularmente </w:t>
      </w:r>
      <w:r w:rsidR="0075541F" w:rsidRPr="00265C0B">
        <w:rPr>
          <w:rFonts w:ascii="Times New Roman" w:hAnsi="Times New Roman"/>
          <w:lang w:val="es-ES"/>
        </w:rPr>
        <w:t>en dos de las tres esferas fraseológicas establecida</w:t>
      </w:r>
      <w:r w:rsidR="007B37A5" w:rsidRPr="00265C0B">
        <w:rPr>
          <w:rFonts w:ascii="Times New Roman" w:hAnsi="Times New Roman"/>
          <w:lang w:val="es-ES"/>
        </w:rPr>
        <w:t>s</w:t>
      </w:r>
      <w:r w:rsidR="0075541F" w:rsidRPr="00265C0B">
        <w:rPr>
          <w:rFonts w:ascii="Times New Roman" w:hAnsi="Times New Roman"/>
          <w:lang w:val="es-ES"/>
        </w:rPr>
        <w:t xml:space="preserve"> por Corpas Pastor (1996)</w:t>
      </w:r>
      <w:r w:rsidR="001D30AA" w:rsidRPr="00265C0B">
        <w:rPr>
          <w:rFonts w:ascii="Times New Roman" w:hAnsi="Times New Roman"/>
          <w:lang w:val="es-ES"/>
        </w:rPr>
        <w:t>:</w:t>
      </w:r>
      <w:r w:rsidR="0075541F" w:rsidRPr="00265C0B">
        <w:rPr>
          <w:rFonts w:ascii="Times New Roman" w:hAnsi="Times New Roman"/>
          <w:lang w:val="es-ES"/>
        </w:rPr>
        <w:t xml:space="preserve"> las locuciones y los enunciados fraseológicos</w:t>
      </w:r>
      <w:r w:rsidR="00721E66" w:rsidRPr="00265C0B">
        <w:rPr>
          <w:rFonts w:ascii="Times New Roman" w:hAnsi="Times New Roman"/>
          <w:lang w:val="es-ES"/>
        </w:rPr>
        <w:t>. L</w:t>
      </w:r>
      <w:r w:rsidR="0075541F" w:rsidRPr="00265C0B">
        <w:rPr>
          <w:rFonts w:ascii="Times New Roman" w:hAnsi="Times New Roman"/>
          <w:lang w:val="es-ES"/>
        </w:rPr>
        <w:t xml:space="preserve">as autoras, defienden el carácter institucionalizado de </w:t>
      </w:r>
      <w:r>
        <w:rPr>
          <w:rFonts w:ascii="Times New Roman" w:hAnsi="Times New Roman"/>
          <w:lang w:val="es-ES"/>
        </w:rPr>
        <w:t>dichas</w:t>
      </w:r>
      <w:r w:rsidRPr="00265C0B">
        <w:rPr>
          <w:rFonts w:ascii="Times New Roman" w:hAnsi="Times New Roman"/>
          <w:lang w:val="es-ES"/>
        </w:rPr>
        <w:t xml:space="preserve"> </w:t>
      </w:r>
      <w:r w:rsidR="0075541F" w:rsidRPr="00265C0B">
        <w:rPr>
          <w:rFonts w:ascii="Times New Roman" w:hAnsi="Times New Roman"/>
          <w:lang w:val="es-ES"/>
        </w:rPr>
        <w:t>variantes</w:t>
      </w:r>
      <w:r>
        <w:rPr>
          <w:rFonts w:ascii="Times New Roman" w:hAnsi="Times New Roman"/>
          <w:lang w:val="es-ES"/>
        </w:rPr>
        <w:t>,</w:t>
      </w:r>
      <w:r w:rsidR="0075541F" w:rsidRPr="00265C0B">
        <w:rPr>
          <w:rFonts w:ascii="Times New Roman" w:hAnsi="Times New Roman"/>
          <w:lang w:val="es-ES"/>
        </w:rPr>
        <w:t xml:space="preserve"> </w:t>
      </w:r>
      <w:r>
        <w:rPr>
          <w:rFonts w:ascii="Times New Roman" w:hAnsi="Times New Roman"/>
          <w:lang w:val="es-ES"/>
        </w:rPr>
        <w:t>en muchos casos motivada</w:t>
      </w:r>
      <w:r w:rsidR="003046AB">
        <w:rPr>
          <w:rFonts w:ascii="Times New Roman" w:hAnsi="Times New Roman"/>
          <w:lang w:val="es-ES"/>
        </w:rPr>
        <w:t>s por</w:t>
      </w:r>
      <w:r w:rsidR="0075541F" w:rsidRPr="00265C0B">
        <w:rPr>
          <w:rFonts w:ascii="Times New Roman" w:hAnsi="Times New Roman"/>
          <w:lang w:val="es-ES"/>
        </w:rPr>
        <w:t xml:space="preserve"> relaciones semánticas como la sinonimia</w:t>
      </w:r>
      <w:r>
        <w:rPr>
          <w:rFonts w:ascii="Times New Roman" w:hAnsi="Times New Roman"/>
          <w:lang w:val="es-ES"/>
        </w:rPr>
        <w:t>.</w:t>
      </w:r>
      <w:r w:rsidR="007B2A2D" w:rsidRPr="00265C0B">
        <w:rPr>
          <w:rFonts w:ascii="Times New Roman" w:hAnsi="Times New Roman"/>
          <w:lang w:val="es-ES"/>
        </w:rPr>
        <w:t xml:space="preserve"> </w:t>
      </w:r>
      <w:r>
        <w:rPr>
          <w:rFonts w:ascii="Times New Roman" w:hAnsi="Times New Roman"/>
          <w:lang w:val="es-ES"/>
        </w:rPr>
        <w:t>A</w:t>
      </w:r>
      <w:r w:rsidR="007B2A2D" w:rsidRPr="00265C0B">
        <w:rPr>
          <w:rFonts w:ascii="Times New Roman" w:hAnsi="Times New Roman"/>
          <w:lang w:val="es-ES"/>
        </w:rPr>
        <w:t xml:space="preserve"> modo </w:t>
      </w:r>
      <w:r>
        <w:rPr>
          <w:rFonts w:ascii="Times New Roman" w:hAnsi="Times New Roman"/>
          <w:lang w:val="es-ES"/>
        </w:rPr>
        <w:t>ilustrativo, se</w:t>
      </w:r>
      <w:r w:rsidR="007B2A2D" w:rsidRPr="00265C0B">
        <w:rPr>
          <w:rFonts w:ascii="Times New Roman" w:hAnsi="Times New Roman"/>
          <w:lang w:val="es-ES"/>
        </w:rPr>
        <w:t xml:space="preserve"> citan </w:t>
      </w:r>
      <w:r w:rsidR="007B2A2D" w:rsidRPr="00265C0B">
        <w:rPr>
          <w:rFonts w:ascii="Times New Roman" w:hAnsi="Times New Roman"/>
          <w:i/>
          <w:iCs/>
          <w:lang w:val="es-ES"/>
        </w:rPr>
        <w:t>A caballo regalado no le mires el diente</w:t>
      </w:r>
      <w:r w:rsidR="007B2A2D" w:rsidRPr="00265C0B">
        <w:rPr>
          <w:rFonts w:ascii="Times New Roman" w:hAnsi="Times New Roman"/>
          <w:lang w:val="es-ES"/>
        </w:rPr>
        <w:t xml:space="preserve"> </w:t>
      </w:r>
      <w:r>
        <w:rPr>
          <w:rFonts w:ascii="Times New Roman" w:hAnsi="Times New Roman"/>
          <w:lang w:val="es-ES"/>
        </w:rPr>
        <w:t>y</w:t>
      </w:r>
      <w:r w:rsidRPr="00265C0B">
        <w:rPr>
          <w:rFonts w:ascii="Times New Roman" w:hAnsi="Times New Roman"/>
          <w:lang w:val="es-ES"/>
        </w:rPr>
        <w:t xml:space="preserve"> </w:t>
      </w:r>
      <w:r w:rsidR="007B2A2D" w:rsidRPr="00265C0B">
        <w:rPr>
          <w:rFonts w:ascii="Times New Roman" w:hAnsi="Times New Roman"/>
          <w:lang w:val="es-ES"/>
        </w:rPr>
        <w:t xml:space="preserve">su variante léxica </w:t>
      </w:r>
      <w:r w:rsidR="007B2A2D" w:rsidRPr="00265C0B">
        <w:rPr>
          <w:rFonts w:ascii="Times New Roman" w:hAnsi="Times New Roman"/>
          <w:i/>
          <w:iCs/>
          <w:lang w:val="es-ES"/>
        </w:rPr>
        <w:t>A caballo regalo no le mires el dentado</w:t>
      </w:r>
      <w:r w:rsidR="006142CB" w:rsidRPr="00265C0B">
        <w:rPr>
          <w:rFonts w:ascii="Times New Roman" w:hAnsi="Times New Roman"/>
          <w:lang w:val="es-ES"/>
        </w:rPr>
        <w:t xml:space="preserve"> </w:t>
      </w:r>
      <w:r w:rsidR="0075541F" w:rsidRPr="00265C0B">
        <w:rPr>
          <w:rFonts w:ascii="Times New Roman" w:hAnsi="Times New Roman"/>
          <w:lang w:val="es-ES"/>
        </w:rPr>
        <w:t>(Corpas</w:t>
      </w:r>
      <w:r w:rsidR="00474423" w:rsidRPr="00265C0B">
        <w:rPr>
          <w:rFonts w:ascii="Times New Roman" w:hAnsi="Times New Roman"/>
          <w:lang w:val="es-ES"/>
        </w:rPr>
        <w:t xml:space="preserve">, </w:t>
      </w:r>
      <w:r w:rsidR="0075541F" w:rsidRPr="00265C0B">
        <w:rPr>
          <w:rFonts w:ascii="Times New Roman" w:hAnsi="Times New Roman"/>
          <w:lang w:val="es-ES"/>
        </w:rPr>
        <w:t>Mena</w:t>
      </w:r>
      <w:r w:rsidR="00474423" w:rsidRPr="00265C0B">
        <w:rPr>
          <w:rFonts w:ascii="Times New Roman" w:hAnsi="Times New Roman"/>
          <w:lang w:val="es-ES"/>
        </w:rPr>
        <w:t xml:space="preserve"> </w:t>
      </w:r>
      <w:r w:rsidR="00E53146" w:rsidRPr="00265C0B">
        <w:rPr>
          <w:rFonts w:ascii="Times New Roman" w:hAnsi="Times New Roman"/>
          <w:lang w:val="es-ES"/>
        </w:rPr>
        <w:t>2003</w:t>
      </w:r>
      <w:r w:rsidR="00474423" w:rsidRPr="00265C0B">
        <w:rPr>
          <w:rFonts w:ascii="Times New Roman" w:hAnsi="Times New Roman"/>
          <w:lang w:val="es-ES"/>
        </w:rPr>
        <w:t xml:space="preserve">, pp. </w:t>
      </w:r>
      <w:r w:rsidR="00E53146" w:rsidRPr="00265C0B">
        <w:rPr>
          <w:rFonts w:ascii="Times New Roman" w:hAnsi="Times New Roman"/>
          <w:lang w:val="es-ES"/>
        </w:rPr>
        <w:t>186-187).</w:t>
      </w:r>
    </w:p>
    <w:p w14:paraId="30674590" w14:textId="77777777" w:rsidR="00B73573" w:rsidRDefault="00E53146" w:rsidP="0075541F">
      <w:pPr>
        <w:ind w:left="0" w:firstLine="709"/>
        <w:jc w:val="both"/>
        <w:rPr>
          <w:rFonts w:ascii="Times New Roman" w:hAnsi="Times New Roman"/>
          <w:lang w:val="es-ES"/>
        </w:rPr>
      </w:pPr>
      <w:r>
        <w:rPr>
          <w:rFonts w:ascii="Times New Roman" w:hAnsi="Times New Roman"/>
          <w:lang w:val="es-ES"/>
        </w:rPr>
        <w:t xml:space="preserve">Para </w:t>
      </w:r>
      <w:r w:rsidR="00542D8D">
        <w:rPr>
          <w:rFonts w:ascii="Times New Roman" w:hAnsi="Times New Roman"/>
          <w:lang w:val="es-ES"/>
        </w:rPr>
        <w:t>el presente estudio</w:t>
      </w:r>
      <w:r>
        <w:rPr>
          <w:rFonts w:ascii="Times New Roman" w:hAnsi="Times New Roman"/>
          <w:lang w:val="es-ES"/>
        </w:rPr>
        <w:t xml:space="preserve">, </w:t>
      </w:r>
      <w:r w:rsidR="00542D8D">
        <w:rPr>
          <w:rFonts w:ascii="Times New Roman" w:hAnsi="Times New Roman"/>
          <w:lang w:val="es-ES"/>
        </w:rPr>
        <w:t>resulta crucial enfatizar</w:t>
      </w:r>
      <w:r>
        <w:rPr>
          <w:rFonts w:ascii="Times New Roman" w:hAnsi="Times New Roman"/>
          <w:lang w:val="es-ES"/>
        </w:rPr>
        <w:t xml:space="preserve"> </w:t>
      </w:r>
      <w:r w:rsidR="006142CB">
        <w:rPr>
          <w:rFonts w:ascii="Times New Roman" w:hAnsi="Times New Roman"/>
          <w:lang w:val="es-ES"/>
        </w:rPr>
        <w:t>la</w:t>
      </w:r>
      <w:r>
        <w:rPr>
          <w:rFonts w:ascii="Times New Roman" w:hAnsi="Times New Roman"/>
          <w:lang w:val="es-ES"/>
        </w:rPr>
        <w:t xml:space="preserve"> </w:t>
      </w:r>
      <w:r w:rsidR="00721E66">
        <w:rPr>
          <w:rFonts w:ascii="Times New Roman" w:hAnsi="Times New Roman"/>
          <w:lang w:val="es-ES"/>
        </w:rPr>
        <w:t>co</w:t>
      </w:r>
      <w:r>
        <w:rPr>
          <w:rFonts w:ascii="Times New Roman" w:hAnsi="Times New Roman"/>
          <w:lang w:val="es-ES"/>
        </w:rPr>
        <w:t xml:space="preserve">dependencia </w:t>
      </w:r>
      <w:r w:rsidR="00721E66">
        <w:rPr>
          <w:rFonts w:ascii="Times New Roman" w:hAnsi="Times New Roman"/>
          <w:lang w:val="es-ES"/>
        </w:rPr>
        <w:t>entre</w:t>
      </w:r>
      <w:r w:rsidR="006142CB">
        <w:rPr>
          <w:rFonts w:ascii="Times New Roman" w:hAnsi="Times New Roman"/>
          <w:lang w:val="es-ES"/>
        </w:rPr>
        <w:t xml:space="preserve"> variación léxica </w:t>
      </w:r>
      <w:r w:rsidR="00721E66">
        <w:rPr>
          <w:rFonts w:ascii="Times New Roman" w:hAnsi="Times New Roman"/>
          <w:lang w:val="es-ES"/>
        </w:rPr>
        <w:t>y</w:t>
      </w:r>
      <w:r>
        <w:rPr>
          <w:rFonts w:ascii="Times New Roman" w:hAnsi="Times New Roman"/>
          <w:lang w:val="es-ES"/>
        </w:rPr>
        <w:t xml:space="preserve"> factor</w:t>
      </w:r>
      <w:r w:rsidR="00542D8D">
        <w:rPr>
          <w:rFonts w:ascii="Times New Roman" w:hAnsi="Times New Roman"/>
          <w:lang w:val="es-ES"/>
        </w:rPr>
        <w:t>es</w:t>
      </w:r>
      <w:r>
        <w:rPr>
          <w:rFonts w:ascii="Times New Roman" w:hAnsi="Times New Roman"/>
          <w:lang w:val="es-ES"/>
        </w:rPr>
        <w:t xml:space="preserve"> geográfico</w:t>
      </w:r>
      <w:r w:rsidR="00542D8D">
        <w:rPr>
          <w:rFonts w:ascii="Times New Roman" w:hAnsi="Times New Roman"/>
          <w:lang w:val="es-ES"/>
        </w:rPr>
        <w:t>s</w:t>
      </w:r>
      <w:r>
        <w:rPr>
          <w:rFonts w:ascii="Times New Roman" w:hAnsi="Times New Roman"/>
          <w:lang w:val="es-ES"/>
        </w:rPr>
        <w:t>. Al respecto, Penadés (</w:t>
      </w:r>
      <w:r w:rsidR="00776E37">
        <w:rPr>
          <w:rFonts w:ascii="Times New Roman" w:hAnsi="Times New Roman"/>
          <w:lang w:val="es-ES"/>
        </w:rPr>
        <w:t>2022</w:t>
      </w:r>
      <w:r w:rsidR="00474423">
        <w:rPr>
          <w:rFonts w:ascii="Times New Roman" w:hAnsi="Times New Roman"/>
          <w:lang w:val="es-ES"/>
        </w:rPr>
        <w:t xml:space="preserve">, pp. </w:t>
      </w:r>
      <w:r w:rsidR="00776E37">
        <w:rPr>
          <w:rFonts w:ascii="Times New Roman" w:hAnsi="Times New Roman"/>
          <w:lang w:val="es-ES"/>
        </w:rPr>
        <w:t>29-30</w:t>
      </w:r>
      <w:r>
        <w:rPr>
          <w:rFonts w:ascii="Times New Roman" w:hAnsi="Times New Roman"/>
          <w:lang w:val="es-ES"/>
        </w:rPr>
        <w:t xml:space="preserve">) </w:t>
      </w:r>
      <w:r w:rsidR="00542D8D">
        <w:rPr>
          <w:rFonts w:ascii="Times New Roman" w:hAnsi="Times New Roman"/>
          <w:lang w:val="es-ES"/>
        </w:rPr>
        <w:t xml:space="preserve">distingue entre </w:t>
      </w:r>
      <w:r>
        <w:rPr>
          <w:rFonts w:ascii="Times New Roman" w:hAnsi="Times New Roman"/>
          <w:lang w:val="es-ES"/>
        </w:rPr>
        <w:t>varia</w:t>
      </w:r>
      <w:r w:rsidR="007B37A5">
        <w:rPr>
          <w:rFonts w:ascii="Times New Roman" w:hAnsi="Times New Roman"/>
          <w:lang w:val="es-ES"/>
        </w:rPr>
        <w:t>n</w:t>
      </w:r>
      <w:r w:rsidR="00721E66">
        <w:rPr>
          <w:rFonts w:ascii="Times New Roman" w:hAnsi="Times New Roman"/>
          <w:lang w:val="es-ES"/>
        </w:rPr>
        <w:t>tes</w:t>
      </w:r>
      <w:r>
        <w:rPr>
          <w:rFonts w:ascii="Times New Roman" w:hAnsi="Times New Roman"/>
          <w:lang w:val="es-ES"/>
        </w:rPr>
        <w:t xml:space="preserve"> </w:t>
      </w:r>
      <w:r w:rsidR="00721E66">
        <w:rPr>
          <w:rFonts w:ascii="Times New Roman" w:hAnsi="Times New Roman"/>
          <w:lang w:val="es-ES"/>
        </w:rPr>
        <w:t xml:space="preserve">fraseológicas </w:t>
      </w:r>
      <w:r w:rsidR="00542D8D" w:rsidRPr="00737225">
        <w:rPr>
          <w:rFonts w:ascii="Times New Roman" w:hAnsi="Times New Roman"/>
          <w:i/>
          <w:iCs/>
          <w:lang w:val="es-ES"/>
        </w:rPr>
        <w:t>no marcadas</w:t>
      </w:r>
      <w:r w:rsidR="00542D8D" w:rsidRPr="00542D8D">
        <w:rPr>
          <w:rFonts w:ascii="Times New Roman" w:hAnsi="Times New Roman"/>
          <w:lang w:val="es-ES"/>
        </w:rPr>
        <w:t xml:space="preserve"> —de uso neutro— y </w:t>
      </w:r>
      <w:r w:rsidR="00542D8D" w:rsidRPr="00737225">
        <w:rPr>
          <w:rFonts w:ascii="Times New Roman" w:hAnsi="Times New Roman"/>
          <w:i/>
          <w:iCs/>
          <w:lang w:val="es-ES"/>
        </w:rPr>
        <w:t>marcadas</w:t>
      </w:r>
      <w:r w:rsidR="00542D8D" w:rsidRPr="00542D8D">
        <w:rPr>
          <w:rFonts w:ascii="Times New Roman" w:hAnsi="Times New Roman"/>
          <w:lang w:val="es-ES"/>
        </w:rPr>
        <w:t>, cuyo empleo está condicionado por factores contextuales, como la diatopía, las variables sociales del hablante o el eje temporal.</w:t>
      </w:r>
      <w:r w:rsidR="004F0317">
        <w:rPr>
          <w:rFonts w:ascii="Times New Roman" w:hAnsi="Times New Roman"/>
          <w:lang w:val="es-ES"/>
        </w:rPr>
        <w:t xml:space="preserve"> </w:t>
      </w:r>
      <w:r w:rsidR="00542D8D" w:rsidRPr="00542D8D">
        <w:rPr>
          <w:rFonts w:ascii="Times New Roman" w:hAnsi="Times New Roman"/>
          <w:lang w:val="es-ES"/>
        </w:rPr>
        <w:t>Desde esta perspectiva dialectológica, la variación constituye el resultado directo de los desplazamientos territoriales y culturales que afectan al comportamiento de las unidades fraseológicas en español.</w:t>
      </w:r>
      <w:r w:rsidR="00542D8D">
        <w:rPr>
          <w:rFonts w:ascii="Times New Roman" w:hAnsi="Times New Roman"/>
          <w:lang w:val="es-ES"/>
        </w:rPr>
        <w:t xml:space="preserve"> </w:t>
      </w:r>
      <w:r w:rsidR="004F0317">
        <w:rPr>
          <w:rFonts w:ascii="Times New Roman" w:hAnsi="Times New Roman"/>
          <w:lang w:val="es-ES"/>
        </w:rPr>
        <w:t>En</w:t>
      </w:r>
      <w:r w:rsidR="00186ABC">
        <w:rPr>
          <w:rFonts w:ascii="Times New Roman" w:hAnsi="Times New Roman"/>
          <w:lang w:val="es-ES"/>
        </w:rPr>
        <w:t xml:space="preserve"> </w:t>
      </w:r>
      <w:r w:rsidR="00820774">
        <w:rPr>
          <w:rFonts w:ascii="Times New Roman" w:hAnsi="Times New Roman"/>
          <w:lang w:val="es-ES"/>
        </w:rPr>
        <w:t xml:space="preserve">el </w:t>
      </w:r>
      <w:r w:rsidR="004F0317">
        <w:rPr>
          <w:rFonts w:ascii="Times New Roman" w:hAnsi="Times New Roman"/>
          <w:lang w:val="es-ES"/>
        </w:rPr>
        <w:t xml:space="preserve">ámbito </w:t>
      </w:r>
      <w:r w:rsidR="006142CB" w:rsidRPr="006142CB">
        <w:rPr>
          <w:rFonts w:ascii="Times New Roman" w:hAnsi="Times New Roman"/>
          <w:lang w:val="es-ES"/>
        </w:rPr>
        <w:t>geofraseológic</w:t>
      </w:r>
      <w:r w:rsidR="006142CB">
        <w:rPr>
          <w:rFonts w:ascii="Times New Roman" w:hAnsi="Times New Roman"/>
          <w:lang w:val="es-ES"/>
        </w:rPr>
        <w:t>o</w:t>
      </w:r>
      <w:r w:rsidR="006142CB" w:rsidRPr="006142CB">
        <w:rPr>
          <w:rFonts w:ascii="Times New Roman" w:hAnsi="Times New Roman"/>
          <w:lang w:val="es-ES"/>
        </w:rPr>
        <w:t xml:space="preserve"> </w:t>
      </w:r>
      <w:r w:rsidR="00820774">
        <w:rPr>
          <w:rFonts w:ascii="Times New Roman" w:hAnsi="Times New Roman"/>
          <w:lang w:val="es-ES"/>
        </w:rPr>
        <w:t>y</w:t>
      </w:r>
      <w:r w:rsidR="006142CB" w:rsidRPr="006142CB">
        <w:rPr>
          <w:rFonts w:ascii="Times New Roman" w:hAnsi="Times New Roman"/>
          <w:lang w:val="es-ES"/>
        </w:rPr>
        <w:t xml:space="preserve"> geoparémic</w:t>
      </w:r>
      <w:r w:rsidR="006142CB">
        <w:rPr>
          <w:rFonts w:ascii="Times New Roman" w:hAnsi="Times New Roman"/>
          <w:lang w:val="es-ES"/>
        </w:rPr>
        <w:t>o</w:t>
      </w:r>
      <w:r w:rsidR="004F0317">
        <w:rPr>
          <w:rFonts w:ascii="Times New Roman" w:hAnsi="Times New Roman"/>
          <w:lang w:val="es-ES"/>
        </w:rPr>
        <w:t>, la difusión del español en vastos dominios, a veces muy alejados entre sí,</w:t>
      </w:r>
      <w:r w:rsidR="00692603">
        <w:rPr>
          <w:rFonts w:ascii="Times New Roman" w:hAnsi="Times New Roman"/>
          <w:lang w:val="es-ES"/>
        </w:rPr>
        <w:t xml:space="preserve"> como causa natural</w:t>
      </w:r>
      <w:r w:rsidR="00D543A6">
        <w:rPr>
          <w:rFonts w:ascii="Times New Roman" w:hAnsi="Times New Roman"/>
          <w:lang w:val="es-ES"/>
        </w:rPr>
        <w:t>,</w:t>
      </w:r>
      <w:r w:rsidR="004F0317">
        <w:rPr>
          <w:rFonts w:ascii="Times New Roman" w:hAnsi="Times New Roman"/>
          <w:lang w:val="es-ES"/>
        </w:rPr>
        <w:t xml:space="preserve"> ha dado </w:t>
      </w:r>
      <w:r w:rsidR="00542D8D">
        <w:rPr>
          <w:rFonts w:ascii="Times New Roman" w:hAnsi="Times New Roman"/>
          <w:lang w:val="es-ES"/>
        </w:rPr>
        <w:t>lugar a</w:t>
      </w:r>
      <w:r w:rsidR="004F0317">
        <w:rPr>
          <w:rFonts w:ascii="Times New Roman" w:hAnsi="Times New Roman"/>
          <w:lang w:val="es-ES"/>
        </w:rPr>
        <w:t xml:space="preserve"> variantes geolectales diversas que </w:t>
      </w:r>
      <w:r w:rsidR="00692603">
        <w:rPr>
          <w:rFonts w:ascii="Times New Roman" w:hAnsi="Times New Roman"/>
          <w:lang w:val="es-ES"/>
        </w:rPr>
        <w:t>designan una misma realidad (García-Page</w:t>
      </w:r>
      <w:r w:rsidR="00474423">
        <w:rPr>
          <w:rFonts w:ascii="Times New Roman" w:hAnsi="Times New Roman"/>
          <w:lang w:val="es-ES"/>
        </w:rPr>
        <w:t xml:space="preserve"> </w:t>
      </w:r>
      <w:r w:rsidR="00692603">
        <w:rPr>
          <w:rFonts w:ascii="Times New Roman" w:hAnsi="Times New Roman"/>
          <w:lang w:val="es-ES"/>
        </w:rPr>
        <w:t>2008</w:t>
      </w:r>
      <w:r w:rsidR="00474423">
        <w:rPr>
          <w:rFonts w:ascii="Times New Roman" w:hAnsi="Times New Roman"/>
          <w:lang w:val="es-ES"/>
        </w:rPr>
        <w:t>, p.</w:t>
      </w:r>
      <w:r w:rsidR="00692603">
        <w:rPr>
          <w:rFonts w:ascii="Times New Roman" w:hAnsi="Times New Roman"/>
          <w:lang w:val="es-ES"/>
        </w:rPr>
        <w:t xml:space="preserve"> 217)</w:t>
      </w:r>
      <w:r w:rsidR="006142CB">
        <w:rPr>
          <w:rFonts w:ascii="Times New Roman" w:hAnsi="Times New Roman"/>
          <w:lang w:val="es-ES"/>
        </w:rPr>
        <w:t>. En términos similares, Montoro</w:t>
      </w:r>
      <w:r w:rsidR="00D516BF">
        <w:rPr>
          <w:rFonts w:ascii="Times New Roman" w:hAnsi="Times New Roman"/>
          <w:lang w:val="es-ES"/>
        </w:rPr>
        <w:t xml:space="preserve"> del Arco</w:t>
      </w:r>
      <w:r w:rsidR="006142CB">
        <w:rPr>
          <w:rFonts w:ascii="Times New Roman" w:hAnsi="Times New Roman"/>
          <w:lang w:val="es-ES"/>
        </w:rPr>
        <w:t xml:space="preserve"> (2005</w:t>
      </w:r>
      <w:r w:rsidR="00474423">
        <w:rPr>
          <w:rFonts w:ascii="Times New Roman" w:hAnsi="Times New Roman"/>
          <w:lang w:val="es-ES"/>
        </w:rPr>
        <w:t>, pp.</w:t>
      </w:r>
      <w:r w:rsidR="006142CB">
        <w:rPr>
          <w:rFonts w:ascii="Times New Roman" w:hAnsi="Times New Roman"/>
          <w:lang w:val="es-ES"/>
        </w:rPr>
        <w:t xml:space="preserve"> 137-143) </w:t>
      </w:r>
      <w:r w:rsidR="00542D8D">
        <w:rPr>
          <w:rFonts w:ascii="Times New Roman" w:hAnsi="Times New Roman"/>
          <w:lang w:val="es-ES"/>
        </w:rPr>
        <w:t>distingue entre</w:t>
      </w:r>
      <w:r w:rsidR="006142CB">
        <w:rPr>
          <w:rFonts w:ascii="Times New Roman" w:hAnsi="Times New Roman"/>
          <w:lang w:val="es-ES"/>
        </w:rPr>
        <w:t xml:space="preserve"> </w:t>
      </w:r>
      <w:r w:rsidR="006142CB" w:rsidRPr="00737225">
        <w:rPr>
          <w:rFonts w:ascii="Times New Roman" w:hAnsi="Times New Roman"/>
          <w:i/>
          <w:iCs/>
          <w:lang w:val="es-ES"/>
        </w:rPr>
        <w:t>variantes internas</w:t>
      </w:r>
      <w:r w:rsidR="006142CB">
        <w:rPr>
          <w:rFonts w:ascii="Times New Roman" w:hAnsi="Times New Roman"/>
          <w:lang w:val="es-ES"/>
        </w:rPr>
        <w:t xml:space="preserve"> y </w:t>
      </w:r>
      <w:r w:rsidR="00542D8D" w:rsidRPr="00737225">
        <w:rPr>
          <w:rFonts w:ascii="Times New Roman" w:hAnsi="Times New Roman"/>
          <w:i/>
          <w:iCs/>
          <w:lang w:val="es-ES"/>
        </w:rPr>
        <w:t xml:space="preserve">variantes </w:t>
      </w:r>
      <w:r w:rsidR="006142CB" w:rsidRPr="00737225">
        <w:rPr>
          <w:rFonts w:ascii="Times New Roman" w:hAnsi="Times New Roman"/>
          <w:i/>
          <w:iCs/>
          <w:lang w:val="es-ES"/>
        </w:rPr>
        <w:t>externas</w:t>
      </w:r>
      <w:r w:rsidR="00FB0EC4">
        <w:rPr>
          <w:rFonts w:ascii="Times New Roman" w:hAnsi="Times New Roman"/>
          <w:lang w:val="es-ES"/>
        </w:rPr>
        <w:t xml:space="preserve">. </w:t>
      </w:r>
      <w:r w:rsidR="00542D8D">
        <w:rPr>
          <w:rFonts w:ascii="Times New Roman" w:hAnsi="Times New Roman"/>
          <w:lang w:val="es-ES"/>
        </w:rPr>
        <w:t>L</w:t>
      </w:r>
      <w:r w:rsidR="006142CB">
        <w:rPr>
          <w:rFonts w:ascii="Times New Roman" w:hAnsi="Times New Roman"/>
          <w:lang w:val="es-ES"/>
        </w:rPr>
        <w:t>as segunda</w:t>
      </w:r>
      <w:r w:rsidR="00D516BF">
        <w:rPr>
          <w:rFonts w:ascii="Times New Roman" w:hAnsi="Times New Roman"/>
          <w:lang w:val="es-ES"/>
        </w:rPr>
        <w:t>s</w:t>
      </w:r>
      <w:r w:rsidR="006142CB">
        <w:rPr>
          <w:rFonts w:ascii="Times New Roman" w:hAnsi="Times New Roman"/>
          <w:lang w:val="es-ES"/>
        </w:rPr>
        <w:t xml:space="preserve"> </w:t>
      </w:r>
      <w:r w:rsidR="00FB0EC4">
        <w:rPr>
          <w:rFonts w:ascii="Times New Roman" w:hAnsi="Times New Roman"/>
          <w:lang w:val="es-ES"/>
        </w:rPr>
        <w:t xml:space="preserve">se </w:t>
      </w:r>
      <w:r w:rsidR="00542D8D" w:rsidRPr="00542D8D">
        <w:rPr>
          <w:rFonts w:ascii="Times New Roman" w:hAnsi="Times New Roman"/>
          <w:lang w:val="es-ES"/>
        </w:rPr>
        <w:t>producen como consecuencia de factores diatópicos, diastráticos o diafásicos, lo cual facilita la comparación intervarietal. A modo de síntesis, puede acogerse</w:t>
      </w:r>
      <w:r w:rsidR="00542D8D">
        <w:rPr>
          <w:rFonts w:ascii="Times New Roman" w:hAnsi="Times New Roman"/>
          <w:lang w:val="es-ES"/>
        </w:rPr>
        <w:t xml:space="preserve"> </w:t>
      </w:r>
      <w:r w:rsidR="001837C1">
        <w:rPr>
          <w:rFonts w:ascii="Times New Roman" w:hAnsi="Times New Roman"/>
          <w:lang w:val="es-ES"/>
        </w:rPr>
        <w:t xml:space="preserve">la propuesta de </w:t>
      </w:r>
      <w:proofErr w:type="spellStart"/>
      <w:r w:rsidR="001837C1">
        <w:rPr>
          <w:rFonts w:ascii="Times New Roman" w:hAnsi="Times New Roman"/>
          <w:lang w:val="es-ES"/>
        </w:rPr>
        <w:t>Koike</w:t>
      </w:r>
      <w:proofErr w:type="spellEnd"/>
      <w:r w:rsidR="001837C1">
        <w:rPr>
          <w:rFonts w:ascii="Times New Roman" w:hAnsi="Times New Roman"/>
          <w:lang w:val="es-ES"/>
        </w:rPr>
        <w:t xml:space="preserve"> (2003</w:t>
      </w:r>
      <w:r w:rsidR="00474423">
        <w:rPr>
          <w:rFonts w:ascii="Times New Roman" w:hAnsi="Times New Roman"/>
          <w:lang w:val="es-ES"/>
        </w:rPr>
        <w:t xml:space="preserve">, pp. </w:t>
      </w:r>
      <w:r w:rsidR="001837C1">
        <w:rPr>
          <w:rFonts w:ascii="Times New Roman" w:hAnsi="Times New Roman"/>
          <w:lang w:val="es-ES"/>
        </w:rPr>
        <w:t>57-58)</w:t>
      </w:r>
      <w:r w:rsidR="007B37A5">
        <w:rPr>
          <w:rFonts w:ascii="Times New Roman" w:hAnsi="Times New Roman"/>
          <w:lang w:val="es-ES"/>
        </w:rPr>
        <w:t>,</w:t>
      </w:r>
      <w:r w:rsidR="001837C1">
        <w:rPr>
          <w:rFonts w:ascii="Times New Roman" w:hAnsi="Times New Roman"/>
          <w:lang w:val="es-ES"/>
        </w:rPr>
        <w:t xml:space="preserve"> quien</w:t>
      </w:r>
      <w:r w:rsidR="007B37A5">
        <w:rPr>
          <w:rFonts w:ascii="Times New Roman" w:hAnsi="Times New Roman"/>
          <w:lang w:val="es-ES"/>
        </w:rPr>
        <w:t xml:space="preserve"> </w:t>
      </w:r>
      <w:r w:rsidR="00542D8D">
        <w:rPr>
          <w:rFonts w:ascii="Times New Roman" w:hAnsi="Times New Roman"/>
          <w:lang w:val="es-ES"/>
        </w:rPr>
        <w:t xml:space="preserve">afirma </w:t>
      </w:r>
      <w:r w:rsidR="001837C1">
        <w:rPr>
          <w:rFonts w:ascii="Times New Roman" w:hAnsi="Times New Roman"/>
          <w:lang w:val="es-ES"/>
        </w:rPr>
        <w:t xml:space="preserve">que </w:t>
      </w:r>
      <w:r w:rsidR="00B73573">
        <w:rPr>
          <w:rFonts w:ascii="Times New Roman" w:hAnsi="Times New Roman"/>
          <w:lang w:val="es-ES"/>
        </w:rPr>
        <w:t xml:space="preserve">la variación léxica </w:t>
      </w:r>
      <w:r w:rsidR="00542D8D">
        <w:rPr>
          <w:rFonts w:ascii="Times New Roman" w:hAnsi="Times New Roman"/>
          <w:lang w:val="es-ES"/>
        </w:rPr>
        <w:t xml:space="preserve">se manifiesta a través de </w:t>
      </w:r>
      <w:r w:rsidR="00B73573">
        <w:rPr>
          <w:rFonts w:ascii="Times New Roman" w:hAnsi="Times New Roman"/>
          <w:lang w:val="es-ES"/>
        </w:rPr>
        <w:t>la sustitución de los elementos léxicos de la UF</w:t>
      </w:r>
      <w:r w:rsidR="000F71FC">
        <w:rPr>
          <w:rFonts w:ascii="Times New Roman" w:hAnsi="Times New Roman"/>
          <w:lang w:val="es-ES"/>
        </w:rPr>
        <w:t xml:space="preserve">, </w:t>
      </w:r>
      <w:r w:rsidR="000F71FC" w:rsidRPr="000F71FC">
        <w:rPr>
          <w:rFonts w:ascii="Times New Roman" w:hAnsi="Times New Roman"/>
          <w:lang w:val="es-ES"/>
        </w:rPr>
        <w:t>siendo la diatopía una de sus motivaciones más recurrentes.</w:t>
      </w:r>
    </w:p>
    <w:p w14:paraId="04E479C3" w14:textId="7AA84F8D" w:rsidR="00E53146" w:rsidRPr="0076027E" w:rsidRDefault="00B73573" w:rsidP="0075541F">
      <w:pPr>
        <w:ind w:left="0" w:firstLine="709"/>
        <w:jc w:val="both"/>
        <w:rPr>
          <w:lang w:val="es-ES"/>
        </w:rPr>
      </w:pPr>
      <w:r>
        <w:rPr>
          <w:rFonts w:ascii="Times New Roman" w:hAnsi="Times New Roman"/>
          <w:lang w:val="es-ES"/>
        </w:rPr>
        <w:lastRenderedPageBreak/>
        <w:t>A nivel paremiológico, se observa</w:t>
      </w:r>
      <w:r w:rsidR="000F71FC">
        <w:rPr>
          <w:rFonts w:ascii="Times New Roman" w:hAnsi="Times New Roman"/>
          <w:lang w:val="es-ES"/>
        </w:rPr>
        <w:t>n</w:t>
      </w:r>
      <w:r>
        <w:rPr>
          <w:rFonts w:ascii="Times New Roman" w:hAnsi="Times New Roman"/>
          <w:lang w:val="es-ES"/>
        </w:rPr>
        <w:t xml:space="preserve"> </w:t>
      </w:r>
      <w:r w:rsidR="000F71FC">
        <w:rPr>
          <w:rFonts w:ascii="Times New Roman" w:hAnsi="Times New Roman"/>
          <w:lang w:val="es-ES"/>
        </w:rPr>
        <w:t xml:space="preserve">igualmente </w:t>
      </w:r>
      <w:r>
        <w:rPr>
          <w:rFonts w:ascii="Times New Roman" w:hAnsi="Times New Roman"/>
          <w:lang w:val="es-ES"/>
        </w:rPr>
        <w:t>las tendencias</w:t>
      </w:r>
      <w:r w:rsidR="00936D92">
        <w:rPr>
          <w:rFonts w:ascii="Times New Roman" w:hAnsi="Times New Roman"/>
          <w:lang w:val="es-ES"/>
        </w:rPr>
        <w:t xml:space="preserve"> variacionistas </w:t>
      </w:r>
      <w:r>
        <w:rPr>
          <w:rFonts w:ascii="Times New Roman" w:hAnsi="Times New Roman"/>
          <w:lang w:val="es-ES"/>
        </w:rPr>
        <w:t xml:space="preserve">mencionadas anteriormente. </w:t>
      </w:r>
      <w:r w:rsidR="00020845">
        <w:rPr>
          <w:rFonts w:ascii="Times New Roman" w:hAnsi="Times New Roman"/>
          <w:lang w:val="es-ES"/>
        </w:rPr>
        <w:t xml:space="preserve">También </w:t>
      </w:r>
      <w:r w:rsidR="000F71FC">
        <w:rPr>
          <w:rFonts w:ascii="Times New Roman" w:hAnsi="Times New Roman"/>
          <w:lang w:val="es-ES"/>
        </w:rPr>
        <w:t xml:space="preserve">en este tipo </w:t>
      </w:r>
      <w:r w:rsidR="00020845">
        <w:rPr>
          <w:rFonts w:ascii="Times New Roman" w:hAnsi="Times New Roman"/>
          <w:lang w:val="es-ES"/>
        </w:rPr>
        <w:t xml:space="preserve">de UF se </w:t>
      </w:r>
      <w:r w:rsidR="000F71FC">
        <w:rPr>
          <w:rFonts w:ascii="Times New Roman" w:hAnsi="Times New Roman"/>
          <w:lang w:val="es-ES"/>
        </w:rPr>
        <w:t xml:space="preserve">ha documentado </w:t>
      </w:r>
      <w:r w:rsidR="00737225">
        <w:rPr>
          <w:rFonts w:ascii="Times New Roman" w:hAnsi="Times New Roman"/>
          <w:lang w:val="es-ES"/>
        </w:rPr>
        <w:t>“</w:t>
      </w:r>
      <w:r w:rsidR="000F71FC">
        <w:rPr>
          <w:rFonts w:ascii="Times New Roman" w:hAnsi="Times New Roman"/>
          <w:lang w:val="es-ES"/>
        </w:rPr>
        <w:t xml:space="preserve">la </w:t>
      </w:r>
      <w:r w:rsidR="00737225">
        <w:rPr>
          <w:rFonts w:ascii="Times New Roman" w:hAnsi="Times New Roman"/>
          <w:lang w:val="es-ES"/>
        </w:rPr>
        <w:t xml:space="preserve">potencial </w:t>
      </w:r>
      <w:r w:rsidR="000F71FC">
        <w:rPr>
          <w:rFonts w:ascii="Times New Roman" w:hAnsi="Times New Roman"/>
          <w:lang w:val="es-ES"/>
        </w:rPr>
        <w:t>existencia de variantes</w:t>
      </w:r>
      <w:r w:rsidR="00737225">
        <w:rPr>
          <w:rFonts w:ascii="Times New Roman" w:hAnsi="Times New Roman"/>
          <w:lang w:val="es-ES"/>
        </w:rPr>
        <w:t>”</w:t>
      </w:r>
      <w:r w:rsidR="000F71FC">
        <w:rPr>
          <w:rFonts w:ascii="Times New Roman" w:hAnsi="Times New Roman"/>
          <w:lang w:val="es-ES"/>
        </w:rPr>
        <w:t xml:space="preserve"> como fenómeno generalizado, motivado por factores </w:t>
      </w:r>
      <w:r w:rsidR="00020845">
        <w:rPr>
          <w:rFonts w:ascii="Times New Roman" w:hAnsi="Times New Roman"/>
          <w:lang w:val="es-ES"/>
        </w:rPr>
        <w:t>diafásic</w:t>
      </w:r>
      <w:r w:rsidR="000F71FC">
        <w:rPr>
          <w:rFonts w:ascii="Times New Roman" w:hAnsi="Times New Roman"/>
          <w:lang w:val="es-ES"/>
        </w:rPr>
        <w:t>o</w:t>
      </w:r>
      <w:r w:rsidR="00020845">
        <w:rPr>
          <w:rFonts w:ascii="Times New Roman" w:hAnsi="Times New Roman"/>
          <w:lang w:val="es-ES"/>
        </w:rPr>
        <w:t>s, diatópic</w:t>
      </w:r>
      <w:r w:rsidR="000F71FC">
        <w:rPr>
          <w:rFonts w:ascii="Times New Roman" w:hAnsi="Times New Roman"/>
          <w:lang w:val="es-ES"/>
        </w:rPr>
        <w:t>o</w:t>
      </w:r>
      <w:r w:rsidR="00020845">
        <w:rPr>
          <w:rFonts w:ascii="Times New Roman" w:hAnsi="Times New Roman"/>
          <w:lang w:val="es-ES"/>
        </w:rPr>
        <w:t>s o diacrónic</w:t>
      </w:r>
      <w:r w:rsidR="000F71FC">
        <w:rPr>
          <w:rFonts w:ascii="Times New Roman" w:hAnsi="Times New Roman"/>
          <w:lang w:val="es-ES"/>
        </w:rPr>
        <w:t>o</w:t>
      </w:r>
      <w:r w:rsidR="00020845">
        <w:rPr>
          <w:rFonts w:ascii="Times New Roman" w:hAnsi="Times New Roman"/>
          <w:lang w:val="es-ES"/>
        </w:rPr>
        <w:t xml:space="preserve">s </w:t>
      </w:r>
      <w:r w:rsidR="000F71FC">
        <w:rPr>
          <w:rFonts w:ascii="Times New Roman" w:hAnsi="Times New Roman"/>
          <w:lang w:val="es-ES"/>
        </w:rPr>
        <w:t>que inciden</w:t>
      </w:r>
      <w:r w:rsidR="00020845">
        <w:rPr>
          <w:rFonts w:ascii="Times New Roman" w:hAnsi="Times New Roman"/>
          <w:lang w:val="es-ES"/>
        </w:rPr>
        <w:t xml:space="preserve"> tanto </w:t>
      </w:r>
      <w:r w:rsidR="000F71FC">
        <w:rPr>
          <w:rFonts w:ascii="Times New Roman" w:hAnsi="Times New Roman"/>
          <w:lang w:val="es-ES"/>
        </w:rPr>
        <w:t xml:space="preserve">en su </w:t>
      </w:r>
      <w:r w:rsidR="00020845">
        <w:rPr>
          <w:rFonts w:ascii="Times New Roman" w:hAnsi="Times New Roman"/>
          <w:lang w:val="es-ES"/>
        </w:rPr>
        <w:t xml:space="preserve">estructura como </w:t>
      </w:r>
      <w:r w:rsidR="000F71FC">
        <w:rPr>
          <w:rFonts w:ascii="Times New Roman" w:hAnsi="Times New Roman"/>
          <w:lang w:val="es-ES"/>
        </w:rPr>
        <w:t xml:space="preserve">en su componente </w:t>
      </w:r>
      <w:r w:rsidR="00020845">
        <w:rPr>
          <w:rFonts w:ascii="Times New Roman" w:hAnsi="Times New Roman"/>
          <w:lang w:val="es-ES"/>
        </w:rPr>
        <w:t>léxico (Sevilla</w:t>
      </w:r>
      <w:r w:rsidR="00474423">
        <w:rPr>
          <w:rFonts w:ascii="Times New Roman" w:hAnsi="Times New Roman"/>
          <w:lang w:val="es-ES"/>
        </w:rPr>
        <w:t>,</w:t>
      </w:r>
      <w:r w:rsidR="00020845">
        <w:rPr>
          <w:rFonts w:ascii="Times New Roman" w:hAnsi="Times New Roman"/>
          <w:lang w:val="es-ES"/>
        </w:rPr>
        <w:t xml:space="preserve"> Crida 2013</w:t>
      </w:r>
      <w:r w:rsidR="00474423">
        <w:rPr>
          <w:rFonts w:ascii="Times New Roman" w:hAnsi="Times New Roman"/>
          <w:lang w:val="es-ES"/>
        </w:rPr>
        <w:t xml:space="preserve">, p. </w:t>
      </w:r>
      <w:r w:rsidR="00020845">
        <w:rPr>
          <w:rFonts w:ascii="Times New Roman" w:hAnsi="Times New Roman"/>
          <w:lang w:val="es-ES"/>
        </w:rPr>
        <w:t xml:space="preserve">107). </w:t>
      </w:r>
      <w:r w:rsidR="000F71FC">
        <w:rPr>
          <w:rFonts w:ascii="Times New Roman" w:hAnsi="Times New Roman"/>
          <w:lang w:val="es-ES"/>
        </w:rPr>
        <w:t>Según</w:t>
      </w:r>
      <w:r w:rsidR="00020845">
        <w:rPr>
          <w:rFonts w:ascii="Times New Roman" w:hAnsi="Times New Roman"/>
          <w:lang w:val="es-ES"/>
        </w:rPr>
        <w:t xml:space="preserve"> </w:t>
      </w:r>
      <w:r>
        <w:rPr>
          <w:rFonts w:ascii="Times New Roman" w:hAnsi="Times New Roman"/>
          <w:lang w:val="es-ES"/>
        </w:rPr>
        <w:t>Sevilla</w:t>
      </w:r>
      <w:r w:rsidR="006F2066">
        <w:rPr>
          <w:rFonts w:ascii="Times New Roman" w:hAnsi="Times New Roman"/>
          <w:lang w:val="es-ES"/>
        </w:rPr>
        <w:t xml:space="preserve"> y Ugarte</w:t>
      </w:r>
      <w:r>
        <w:rPr>
          <w:rFonts w:ascii="Times New Roman" w:hAnsi="Times New Roman"/>
          <w:lang w:val="es-ES"/>
        </w:rPr>
        <w:t xml:space="preserve"> </w:t>
      </w:r>
      <w:r w:rsidR="00936D92">
        <w:rPr>
          <w:rFonts w:ascii="Times New Roman" w:hAnsi="Times New Roman"/>
          <w:lang w:val="es-ES"/>
        </w:rPr>
        <w:t>(2022</w:t>
      </w:r>
      <w:r w:rsidR="00474423">
        <w:rPr>
          <w:rFonts w:ascii="Times New Roman" w:hAnsi="Times New Roman"/>
          <w:lang w:val="es-ES"/>
        </w:rPr>
        <w:t xml:space="preserve">, p. </w:t>
      </w:r>
      <w:r w:rsidR="00936D92">
        <w:rPr>
          <w:rFonts w:ascii="Times New Roman" w:hAnsi="Times New Roman"/>
          <w:lang w:val="es-ES"/>
        </w:rPr>
        <w:t xml:space="preserve">94) </w:t>
      </w:r>
      <w:r w:rsidR="000F71FC">
        <w:rPr>
          <w:rFonts w:ascii="Times New Roman" w:hAnsi="Times New Roman"/>
          <w:lang w:val="es-ES"/>
        </w:rPr>
        <w:t>las</w:t>
      </w:r>
      <w:r w:rsidR="00936D92">
        <w:rPr>
          <w:rFonts w:ascii="Times New Roman" w:hAnsi="Times New Roman"/>
          <w:lang w:val="es-ES"/>
        </w:rPr>
        <w:t xml:space="preserve"> variante</w:t>
      </w:r>
      <w:r w:rsidR="005A7832">
        <w:rPr>
          <w:rFonts w:ascii="Times New Roman" w:hAnsi="Times New Roman"/>
          <w:lang w:val="es-ES"/>
        </w:rPr>
        <w:t>s</w:t>
      </w:r>
      <w:r w:rsidR="00936D92">
        <w:rPr>
          <w:rFonts w:ascii="Times New Roman" w:hAnsi="Times New Roman"/>
          <w:lang w:val="es-ES"/>
        </w:rPr>
        <w:t xml:space="preserve"> </w:t>
      </w:r>
      <w:r w:rsidR="000F71FC">
        <w:rPr>
          <w:rFonts w:ascii="Times New Roman" w:hAnsi="Times New Roman"/>
          <w:lang w:val="es-ES"/>
        </w:rPr>
        <w:t xml:space="preserve">son aquellas </w:t>
      </w:r>
      <w:r w:rsidR="005A7832">
        <w:rPr>
          <w:rFonts w:ascii="Times New Roman" w:hAnsi="Times New Roman"/>
          <w:lang w:val="es-ES"/>
        </w:rPr>
        <w:t>paremias</w:t>
      </w:r>
      <w:r w:rsidR="00936D92">
        <w:rPr>
          <w:rFonts w:ascii="Times New Roman" w:hAnsi="Times New Roman"/>
          <w:lang w:val="es-ES"/>
        </w:rPr>
        <w:t xml:space="preserve"> que convive</w:t>
      </w:r>
      <w:r w:rsidR="005A7832">
        <w:rPr>
          <w:rFonts w:ascii="Times New Roman" w:hAnsi="Times New Roman"/>
          <w:lang w:val="es-ES"/>
        </w:rPr>
        <w:t xml:space="preserve">n </w:t>
      </w:r>
      <w:r w:rsidR="00936D92">
        <w:rPr>
          <w:rFonts w:ascii="Times New Roman" w:hAnsi="Times New Roman"/>
          <w:lang w:val="es-ES"/>
        </w:rPr>
        <w:t>de forma paralela</w:t>
      </w:r>
      <w:r w:rsidR="00FD51F9">
        <w:rPr>
          <w:rFonts w:ascii="Times New Roman" w:hAnsi="Times New Roman"/>
          <w:lang w:val="es-ES"/>
        </w:rPr>
        <w:t xml:space="preserve"> con otra canónica o de referencia</w:t>
      </w:r>
      <w:r w:rsidR="00FD54A1">
        <w:rPr>
          <w:rFonts w:ascii="Times New Roman" w:hAnsi="Times New Roman"/>
          <w:lang w:val="es-ES"/>
        </w:rPr>
        <w:t>.</w:t>
      </w:r>
      <w:r w:rsidR="00FD51F9">
        <w:rPr>
          <w:rFonts w:ascii="Times New Roman" w:hAnsi="Times New Roman"/>
          <w:lang w:val="es-ES"/>
        </w:rPr>
        <w:t xml:space="preserve"> </w:t>
      </w:r>
      <w:r w:rsidR="000F71FC">
        <w:rPr>
          <w:rFonts w:ascii="Times New Roman" w:hAnsi="Times New Roman"/>
          <w:lang w:val="es-ES"/>
        </w:rPr>
        <w:t>En esta línea</w:t>
      </w:r>
      <w:r w:rsidR="00FD51F9">
        <w:rPr>
          <w:rFonts w:ascii="Times New Roman" w:hAnsi="Times New Roman"/>
          <w:lang w:val="es-ES"/>
        </w:rPr>
        <w:t xml:space="preserve">, </w:t>
      </w:r>
      <w:bookmarkStart w:id="2" w:name="_Hlk192688471"/>
      <w:proofErr w:type="spellStart"/>
      <w:r w:rsidR="00FD51F9">
        <w:rPr>
          <w:rFonts w:ascii="Times New Roman" w:hAnsi="Times New Roman"/>
          <w:lang w:val="es-ES"/>
        </w:rPr>
        <w:t>Grzybek</w:t>
      </w:r>
      <w:bookmarkEnd w:id="2"/>
      <w:proofErr w:type="spellEnd"/>
      <w:r w:rsidR="00FD51F9">
        <w:rPr>
          <w:rFonts w:ascii="Times New Roman" w:hAnsi="Times New Roman"/>
          <w:lang w:val="es-ES"/>
        </w:rPr>
        <w:t xml:space="preserve"> (2012) propone una clasificación </w:t>
      </w:r>
      <w:r w:rsidR="000F71FC">
        <w:rPr>
          <w:rFonts w:ascii="Times New Roman" w:hAnsi="Times New Roman"/>
          <w:lang w:val="es-ES"/>
        </w:rPr>
        <w:t>gradual</w:t>
      </w:r>
      <w:r w:rsidR="00FD51F9">
        <w:rPr>
          <w:rFonts w:ascii="Times New Roman" w:hAnsi="Times New Roman"/>
          <w:lang w:val="es-ES"/>
        </w:rPr>
        <w:t xml:space="preserve"> de </w:t>
      </w:r>
      <w:r w:rsidR="000F71FC">
        <w:rPr>
          <w:rFonts w:ascii="Times New Roman" w:hAnsi="Times New Roman"/>
          <w:lang w:val="es-ES"/>
        </w:rPr>
        <w:t xml:space="preserve">la </w:t>
      </w:r>
      <w:r w:rsidR="00FD51F9">
        <w:rPr>
          <w:rFonts w:ascii="Times New Roman" w:hAnsi="Times New Roman"/>
          <w:lang w:val="es-ES"/>
        </w:rPr>
        <w:t xml:space="preserve">variación </w:t>
      </w:r>
      <w:r w:rsidR="000F71FC">
        <w:rPr>
          <w:rFonts w:ascii="Times New Roman" w:hAnsi="Times New Roman"/>
          <w:lang w:val="es-ES"/>
        </w:rPr>
        <w:t>paremiológica,</w:t>
      </w:r>
      <w:r w:rsidR="00020845">
        <w:rPr>
          <w:rFonts w:ascii="Times New Roman" w:hAnsi="Times New Roman"/>
          <w:lang w:val="es-ES"/>
        </w:rPr>
        <w:t xml:space="preserve"> </w:t>
      </w:r>
      <w:r w:rsidR="00FD51F9">
        <w:rPr>
          <w:rFonts w:ascii="Times New Roman" w:hAnsi="Times New Roman"/>
          <w:lang w:val="es-ES"/>
        </w:rPr>
        <w:t xml:space="preserve">a partir </w:t>
      </w:r>
      <w:r w:rsidR="00020845">
        <w:rPr>
          <w:rFonts w:ascii="Times New Roman" w:hAnsi="Times New Roman"/>
          <w:lang w:val="es-ES"/>
        </w:rPr>
        <w:t xml:space="preserve">de </w:t>
      </w:r>
      <w:r w:rsidR="00FD51F9">
        <w:rPr>
          <w:rFonts w:ascii="Times New Roman" w:hAnsi="Times New Roman"/>
          <w:lang w:val="es-ES"/>
        </w:rPr>
        <w:t>su forma canónica</w:t>
      </w:r>
      <w:r w:rsidR="00533866">
        <w:rPr>
          <w:rFonts w:ascii="Times New Roman" w:hAnsi="Times New Roman"/>
          <w:lang w:val="es-ES"/>
        </w:rPr>
        <w:t>,</w:t>
      </w:r>
      <w:r w:rsidR="004015A8">
        <w:rPr>
          <w:rStyle w:val="Refdenotaalpie"/>
          <w:rFonts w:ascii="Times New Roman" w:hAnsi="Times New Roman"/>
          <w:lang w:val="es-ES"/>
        </w:rPr>
        <w:footnoteReference w:id="2"/>
      </w:r>
      <w:r w:rsidR="00FD54A1">
        <w:rPr>
          <w:rFonts w:ascii="Times New Roman" w:hAnsi="Times New Roman"/>
          <w:lang w:val="es-ES"/>
        </w:rPr>
        <w:t xml:space="preserve"> </w:t>
      </w:r>
      <w:r w:rsidR="00FD51F9">
        <w:rPr>
          <w:rFonts w:ascii="Times New Roman" w:hAnsi="Times New Roman"/>
          <w:lang w:val="es-ES"/>
        </w:rPr>
        <w:t>punto de partid</w:t>
      </w:r>
      <w:r w:rsidR="00FD54A1">
        <w:rPr>
          <w:rFonts w:ascii="Times New Roman" w:hAnsi="Times New Roman"/>
          <w:lang w:val="es-ES"/>
        </w:rPr>
        <w:t>a</w:t>
      </w:r>
      <w:r w:rsidR="00FD51F9">
        <w:rPr>
          <w:rFonts w:ascii="Times New Roman" w:hAnsi="Times New Roman"/>
          <w:lang w:val="es-ES"/>
        </w:rPr>
        <w:t xml:space="preserve"> con el cual se comparan las variantes</w:t>
      </w:r>
      <w:r w:rsidR="000F71FC">
        <w:rPr>
          <w:rFonts w:ascii="Times New Roman" w:hAnsi="Times New Roman"/>
          <w:lang w:val="es-ES"/>
        </w:rPr>
        <w:t>, en la que</w:t>
      </w:r>
      <w:r w:rsidR="001435E2">
        <w:rPr>
          <w:rFonts w:ascii="Times New Roman" w:hAnsi="Times New Roman"/>
          <w:lang w:val="es-ES"/>
        </w:rPr>
        <w:t xml:space="preserve"> </w:t>
      </w:r>
      <w:r w:rsidR="00D11B28">
        <w:rPr>
          <w:rFonts w:ascii="Times New Roman" w:hAnsi="Times New Roman"/>
          <w:lang w:val="es-ES"/>
        </w:rPr>
        <w:t>e</w:t>
      </w:r>
      <w:r w:rsidR="001435E2">
        <w:rPr>
          <w:rFonts w:ascii="Times New Roman" w:hAnsi="Times New Roman"/>
          <w:lang w:val="es-ES"/>
        </w:rPr>
        <w:t>l primer grado de variación</w:t>
      </w:r>
      <w:r w:rsidR="00FD54A1">
        <w:rPr>
          <w:rFonts w:ascii="Times New Roman" w:hAnsi="Times New Roman"/>
          <w:lang w:val="es-ES"/>
        </w:rPr>
        <w:t xml:space="preserve"> consiste en </w:t>
      </w:r>
      <w:r w:rsidR="001435E2">
        <w:rPr>
          <w:rFonts w:ascii="Times New Roman" w:hAnsi="Times New Roman"/>
          <w:lang w:val="es-ES"/>
        </w:rPr>
        <w:t xml:space="preserve">cambios mínimos </w:t>
      </w:r>
      <w:r w:rsidR="00FD54A1">
        <w:rPr>
          <w:rFonts w:ascii="Times New Roman" w:hAnsi="Times New Roman"/>
          <w:lang w:val="es-ES"/>
        </w:rPr>
        <w:t>de la estructura paremiológica</w:t>
      </w:r>
      <w:r w:rsidR="000F71FC">
        <w:rPr>
          <w:rFonts w:ascii="Times New Roman" w:hAnsi="Times New Roman"/>
          <w:lang w:val="es-ES"/>
        </w:rPr>
        <w:t>, entre ellos</w:t>
      </w:r>
      <w:r w:rsidR="00FD54A1">
        <w:rPr>
          <w:rFonts w:ascii="Times New Roman" w:hAnsi="Times New Roman"/>
          <w:lang w:val="es-ES"/>
        </w:rPr>
        <w:t xml:space="preserve"> </w:t>
      </w:r>
      <w:r w:rsidR="001435E2">
        <w:rPr>
          <w:rFonts w:ascii="Times New Roman" w:hAnsi="Times New Roman"/>
          <w:lang w:val="es-ES"/>
        </w:rPr>
        <w:t>la sustitución léxic</w:t>
      </w:r>
      <w:r w:rsidR="000F71FC">
        <w:rPr>
          <w:rFonts w:ascii="Times New Roman" w:hAnsi="Times New Roman"/>
          <w:lang w:val="es-ES"/>
        </w:rPr>
        <w:t>a</w:t>
      </w:r>
      <w:r w:rsidR="001435E2">
        <w:rPr>
          <w:rFonts w:ascii="Times New Roman" w:hAnsi="Times New Roman"/>
          <w:lang w:val="es-ES"/>
        </w:rPr>
        <w:t xml:space="preserve">. </w:t>
      </w:r>
      <w:r w:rsidR="000F71FC">
        <w:rPr>
          <w:rFonts w:ascii="Times New Roman" w:hAnsi="Times New Roman"/>
          <w:lang w:val="es-ES"/>
        </w:rPr>
        <w:t xml:space="preserve">Desde una perspectiva filológica, </w:t>
      </w:r>
      <w:r w:rsidR="00030A91">
        <w:rPr>
          <w:rFonts w:ascii="Times New Roman" w:hAnsi="Times New Roman"/>
          <w:lang w:val="es-ES"/>
        </w:rPr>
        <w:t>Almela y Sevilla (2000</w:t>
      </w:r>
      <w:r w:rsidR="00474423">
        <w:rPr>
          <w:rFonts w:ascii="Times New Roman" w:hAnsi="Times New Roman"/>
          <w:lang w:val="es-ES"/>
        </w:rPr>
        <w:t>, pp.</w:t>
      </w:r>
      <w:r w:rsidR="00030A91">
        <w:rPr>
          <w:rFonts w:ascii="Times New Roman" w:hAnsi="Times New Roman"/>
          <w:lang w:val="es-ES"/>
        </w:rPr>
        <w:t xml:space="preserve"> 14-15) </w:t>
      </w:r>
      <w:r w:rsidR="000F71FC">
        <w:rPr>
          <w:rFonts w:ascii="Times New Roman" w:hAnsi="Times New Roman"/>
          <w:lang w:val="es-ES"/>
        </w:rPr>
        <w:t>identifican dos tipos de variantes</w:t>
      </w:r>
      <w:r w:rsidR="00030A91">
        <w:rPr>
          <w:rFonts w:ascii="Times New Roman" w:hAnsi="Times New Roman"/>
          <w:lang w:val="es-ES"/>
        </w:rPr>
        <w:t>: a) variantes léxicas</w:t>
      </w:r>
      <w:r w:rsidR="001D30AA">
        <w:rPr>
          <w:rFonts w:ascii="Times New Roman" w:hAnsi="Times New Roman"/>
          <w:lang w:val="es-ES"/>
        </w:rPr>
        <w:t>,</w:t>
      </w:r>
      <w:r w:rsidR="00030A91">
        <w:rPr>
          <w:rFonts w:ascii="Times New Roman" w:hAnsi="Times New Roman"/>
          <w:lang w:val="es-ES"/>
        </w:rPr>
        <w:t xml:space="preserve"> que afectan </w:t>
      </w:r>
      <w:r w:rsidR="00282D22">
        <w:rPr>
          <w:rFonts w:ascii="Times New Roman" w:hAnsi="Times New Roman"/>
          <w:lang w:val="es-ES"/>
        </w:rPr>
        <w:t>“</w:t>
      </w:r>
      <w:r w:rsidR="00030A91">
        <w:rPr>
          <w:rFonts w:ascii="Times New Roman" w:hAnsi="Times New Roman"/>
          <w:lang w:val="es-ES"/>
        </w:rPr>
        <w:t>bien las formas propiamente léxicas, bien las formas léxicas junto con las llamadas formas gramaticales</w:t>
      </w:r>
      <w:r w:rsidR="00282D22">
        <w:rPr>
          <w:rFonts w:ascii="Times New Roman" w:hAnsi="Times New Roman"/>
          <w:lang w:val="es-ES"/>
        </w:rPr>
        <w:t>”</w:t>
      </w:r>
      <w:r w:rsidR="00030A91">
        <w:rPr>
          <w:rFonts w:ascii="Times New Roman" w:hAnsi="Times New Roman"/>
          <w:lang w:val="es-ES"/>
        </w:rPr>
        <w:t xml:space="preserve"> y b) variantes diatópicas,</w:t>
      </w:r>
      <w:r w:rsidR="00962DD6">
        <w:rPr>
          <w:rFonts w:ascii="Times New Roman" w:hAnsi="Times New Roman"/>
          <w:lang w:val="es-ES"/>
        </w:rPr>
        <w:t xml:space="preserve"> </w:t>
      </w:r>
      <w:r w:rsidR="009D729A">
        <w:rPr>
          <w:rFonts w:ascii="Times New Roman" w:hAnsi="Times New Roman"/>
          <w:lang w:val="es-ES"/>
        </w:rPr>
        <w:t>entendida</w:t>
      </w:r>
      <w:r w:rsidR="00737225">
        <w:rPr>
          <w:rFonts w:ascii="Times New Roman" w:hAnsi="Times New Roman"/>
          <w:lang w:val="es-ES"/>
        </w:rPr>
        <w:t>s</w:t>
      </w:r>
      <w:r w:rsidR="009D729A">
        <w:rPr>
          <w:rFonts w:ascii="Times New Roman" w:hAnsi="Times New Roman"/>
          <w:lang w:val="es-ES"/>
        </w:rPr>
        <w:t xml:space="preserve"> como </w:t>
      </w:r>
      <w:r w:rsidR="001D30AA">
        <w:rPr>
          <w:rFonts w:ascii="Times New Roman" w:hAnsi="Times New Roman"/>
          <w:lang w:val="es-ES"/>
        </w:rPr>
        <w:t xml:space="preserve">realizaciones </w:t>
      </w:r>
      <w:r w:rsidR="009D729A">
        <w:rPr>
          <w:rFonts w:ascii="Times New Roman" w:hAnsi="Times New Roman"/>
          <w:lang w:val="es-ES"/>
        </w:rPr>
        <w:t>geográficamente condicionadas</w:t>
      </w:r>
      <w:r w:rsidR="00030A91">
        <w:rPr>
          <w:rFonts w:ascii="Times New Roman" w:hAnsi="Times New Roman"/>
          <w:lang w:val="es-ES"/>
        </w:rPr>
        <w:t xml:space="preserve">. </w:t>
      </w:r>
      <w:r w:rsidR="009D729A" w:rsidRPr="009D729A">
        <w:rPr>
          <w:rFonts w:ascii="Times New Roman" w:hAnsi="Times New Roman"/>
          <w:lang w:val="es-ES"/>
        </w:rPr>
        <w:t>Este tipo de modificación suele obedecer a un proceso de adaptación cultural en función de las particularidades del territorio en el que se emplea la paremia, fenómeno ampliamente documentado en la hispanofonía.</w:t>
      </w:r>
      <w:r w:rsidR="00801F5D">
        <w:rPr>
          <w:rFonts w:ascii="Times New Roman" w:hAnsi="Times New Roman"/>
          <w:lang w:val="es-ES"/>
        </w:rPr>
        <w:t xml:space="preserve"> </w:t>
      </w:r>
      <w:r w:rsidR="00C31CD1">
        <w:rPr>
          <w:rFonts w:ascii="Times New Roman" w:hAnsi="Times New Roman"/>
          <w:lang w:val="es-ES"/>
        </w:rPr>
        <w:t xml:space="preserve">En este sentido, </w:t>
      </w:r>
      <w:r w:rsidR="00EA7017">
        <w:rPr>
          <w:rFonts w:ascii="Times New Roman" w:hAnsi="Times New Roman"/>
          <w:lang w:val="es-ES"/>
        </w:rPr>
        <w:t xml:space="preserve">resulta ilustrativa la </w:t>
      </w:r>
      <w:r w:rsidR="00C31CD1">
        <w:rPr>
          <w:rFonts w:ascii="Times New Roman" w:hAnsi="Times New Roman"/>
          <w:lang w:val="es-ES"/>
        </w:rPr>
        <w:t xml:space="preserve">afirmación </w:t>
      </w:r>
      <w:r w:rsidR="00EA7017">
        <w:rPr>
          <w:rFonts w:ascii="Times New Roman" w:hAnsi="Times New Roman"/>
          <w:lang w:val="es-ES"/>
        </w:rPr>
        <w:t xml:space="preserve">de </w:t>
      </w:r>
      <w:r w:rsidR="00C31CD1">
        <w:rPr>
          <w:rFonts w:ascii="Times New Roman" w:hAnsi="Times New Roman"/>
          <w:lang w:val="es-ES"/>
        </w:rPr>
        <w:t xml:space="preserve">Shirley </w:t>
      </w:r>
      <w:proofErr w:type="spellStart"/>
      <w:r w:rsidR="00C31CD1">
        <w:rPr>
          <w:rFonts w:ascii="Times New Roman" w:hAnsi="Times New Roman"/>
          <w:lang w:val="es-ES"/>
        </w:rPr>
        <w:t>Arora</w:t>
      </w:r>
      <w:proofErr w:type="spellEnd"/>
      <w:r w:rsidR="00C31CD1">
        <w:rPr>
          <w:rFonts w:ascii="Times New Roman" w:hAnsi="Times New Roman"/>
          <w:lang w:val="es-ES"/>
        </w:rPr>
        <w:t xml:space="preserve"> </w:t>
      </w:r>
      <w:r w:rsidR="00EA7017">
        <w:rPr>
          <w:rFonts w:ascii="Times New Roman" w:hAnsi="Times New Roman"/>
          <w:lang w:val="es-ES"/>
        </w:rPr>
        <w:t xml:space="preserve">quien, ya </w:t>
      </w:r>
      <w:r w:rsidR="00C31CD1">
        <w:rPr>
          <w:rFonts w:ascii="Times New Roman" w:hAnsi="Times New Roman"/>
          <w:lang w:val="es-ES"/>
        </w:rPr>
        <w:t xml:space="preserve">hace </w:t>
      </w:r>
      <w:r w:rsidR="00EA7017">
        <w:rPr>
          <w:rFonts w:ascii="Times New Roman" w:hAnsi="Times New Roman"/>
          <w:lang w:val="es-ES"/>
        </w:rPr>
        <w:t>más de dos décadas, advertía que</w:t>
      </w:r>
      <w:r w:rsidR="00C31CD1">
        <w:rPr>
          <w:rFonts w:ascii="Times New Roman" w:hAnsi="Times New Roman"/>
          <w:lang w:val="es-ES"/>
        </w:rPr>
        <w:t xml:space="preserve">: </w:t>
      </w:r>
    </w:p>
    <w:p w14:paraId="4C1FD627" w14:textId="77777777" w:rsidR="0076027E" w:rsidRPr="0076027E" w:rsidRDefault="00C31CD1" w:rsidP="00D606A5">
      <w:pPr>
        <w:ind w:left="0" w:firstLine="709"/>
        <w:jc w:val="both"/>
        <w:rPr>
          <w:lang w:val="es-ES"/>
        </w:rPr>
      </w:pPr>
      <w:bookmarkStart w:id="3" w:name="_Hlk193474336"/>
      <w:r>
        <w:rPr>
          <w:lang w:val="es-ES"/>
        </w:rPr>
        <w:t xml:space="preserve"> </w:t>
      </w:r>
    </w:p>
    <w:p w14:paraId="7C67655D" w14:textId="77777777" w:rsidR="0076027E" w:rsidRPr="00D7127D" w:rsidRDefault="00D7127D" w:rsidP="004446BC">
      <w:pPr>
        <w:ind w:left="567" w:right="567" w:firstLine="0"/>
        <w:jc w:val="both"/>
        <w:rPr>
          <w:rFonts w:ascii="Times New Roman" w:hAnsi="Times New Roman"/>
          <w:sz w:val="20"/>
          <w:szCs w:val="20"/>
          <w:lang w:val="es-ES"/>
        </w:rPr>
      </w:pPr>
      <w:r w:rsidRPr="00D7127D">
        <w:rPr>
          <w:rFonts w:ascii="Times New Roman" w:hAnsi="Times New Roman"/>
          <w:sz w:val="20"/>
          <w:szCs w:val="20"/>
          <w:lang w:val="es-ES"/>
        </w:rPr>
        <w:t>Se ha calculado que alrededor de 80% de los refranes hispanoamericanos son de origen español o por lo menos han llegado al Nuevo Mundo por medio de los españoles. Esto significa automáticamente que hay mucha semejanza entre los refranero</w:t>
      </w:r>
      <w:r>
        <w:rPr>
          <w:rFonts w:ascii="Times New Roman" w:hAnsi="Times New Roman"/>
          <w:sz w:val="20"/>
          <w:szCs w:val="20"/>
          <w:lang w:val="es-ES"/>
        </w:rPr>
        <w:t>s</w:t>
      </w:r>
      <w:r w:rsidRPr="00D7127D">
        <w:rPr>
          <w:rFonts w:ascii="Times New Roman" w:hAnsi="Times New Roman"/>
          <w:sz w:val="20"/>
          <w:szCs w:val="20"/>
          <w:lang w:val="es-ES"/>
        </w:rPr>
        <w:t xml:space="preserve"> de </w:t>
      </w:r>
      <w:r w:rsidRPr="00962DD6">
        <w:rPr>
          <w:rFonts w:ascii="Times New Roman" w:hAnsi="Times New Roman"/>
          <w:sz w:val="20"/>
          <w:szCs w:val="20"/>
          <w:lang w:val="es-ES"/>
        </w:rPr>
        <w:t>d</w:t>
      </w:r>
      <w:r w:rsidR="00962DD6" w:rsidRPr="00962DD6">
        <w:rPr>
          <w:rFonts w:ascii="Times New Roman" w:hAnsi="Times New Roman"/>
          <w:sz w:val="20"/>
          <w:szCs w:val="20"/>
          <w:lang w:val="es-ES"/>
        </w:rPr>
        <w:t>istintos</w:t>
      </w:r>
      <w:r w:rsidRPr="00D7127D">
        <w:rPr>
          <w:rFonts w:ascii="Times New Roman" w:hAnsi="Times New Roman"/>
          <w:sz w:val="20"/>
          <w:szCs w:val="20"/>
          <w:lang w:val="es-ES"/>
        </w:rPr>
        <w:t xml:space="preserve"> países hispanoamericano</w:t>
      </w:r>
      <w:r w:rsidR="00962DD6">
        <w:rPr>
          <w:rFonts w:ascii="Times New Roman" w:hAnsi="Times New Roman"/>
          <w:sz w:val="20"/>
          <w:szCs w:val="20"/>
          <w:lang w:val="es-ES"/>
        </w:rPr>
        <w:t>s</w:t>
      </w:r>
      <w:r w:rsidRPr="00D7127D">
        <w:rPr>
          <w:rFonts w:ascii="Times New Roman" w:hAnsi="Times New Roman"/>
          <w:sz w:val="20"/>
          <w:szCs w:val="20"/>
          <w:lang w:val="es-ES"/>
        </w:rPr>
        <w:t>. Entre las diferencias que existen, las más relevantes resultan de la sustitución de alguna palabra por otra de tipo regional, o de la invención de refranes nuevos, generalmente mediante f</w:t>
      </w:r>
      <w:r w:rsidR="00186ABC">
        <w:rPr>
          <w:rFonts w:ascii="Times New Roman" w:hAnsi="Times New Roman"/>
          <w:sz w:val="20"/>
          <w:szCs w:val="20"/>
          <w:lang w:val="es-ES"/>
        </w:rPr>
        <w:t>ó</w:t>
      </w:r>
      <w:r w:rsidRPr="00D7127D">
        <w:rPr>
          <w:rFonts w:ascii="Times New Roman" w:hAnsi="Times New Roman"/>
          <w:sz w:val="20"/>
          <w:szCs w:val="20"/>
          <w:lang w:val="es-ES"/>
        </w:rPr>
        <w:t>rmulas o estructuras ya conocida</w:t>
      </w:r>
      <w:r w:rsidR="00820774">
        <w:rPr>
          <w:rFonts w:ascii="Times New Roman" w:hAnsi="Times New Roman"/>
          <w:sz w:val="20"/>
          <w:szCs w:val="20"/>
          <w:lang w:val="es-ES"/>
        </w:rPr>
        <w:t>s</w:t>
      </w:r>
      <w:r w:rsidRPr="00D7127D">
        <w:rPr>
          <w:rFonts w:ascii="Times New Roman" w:hAnsi="Times New Roman"/>
          <w:sz w:val="20"/>
          <w:szCs w:val="20"/>
          <w:lang w:val="es-ES"/>
        </w:rPr>
        <w:t>, por ejemplo, en el refrán mexicano «El que con coyote and</w:t>
      </w:r>
      <w:r w:rsidR="00962DD6">
        <w:rPr>
          <w:rFonts w:ascii="Times New Roman" w:hAnsi="Times New Roman"/>
          <w:sz w:val="20"/>
          <w:szCs w:val="20"/>
          <w:lang w:val="es-ES"/>
        </w:rPr>
        <w:t>a</w:t>
      </w:r>
      <w:r w:rsidRPr="00D7127D">
        <w:rPr>
          <w:rFonts w:ascii="Times New Roman" w:hAnsi="Times New Roman"/>
          <w:sz w:val="20"/>
          <w:szCs w:val="20"/>
          <w:lang w:val="es-ES"/>
        </w:rPr>
        <w:t>, a aullar se enseña», el lobo queda reemplazado por un animal netamente americano</w:t>
      </w:r>
      <w:r w:rsidR="00325B81">
        <w:rPr>
          <w:rFonts w:ascii="Times New Roman" w:hAnsi="Times New Roman"/>
          <w:sz w:val="20"/>
          <w:szCs w:val="20"/>
          <w:lang w:val="es-ES"/>
        </w:rPr>
        <w:t>.</w:t>
      </w:r>
      <w:r w:rsidRPr="00D7127D">
        <w:rPr>
          <w:rFonts w:ascii="Times New Roman" w:hAnsi="Times New Roman"/>
          <w:sz w:val="20"/>
          <w:szCs w:val="20"/>
          <w:lang w:val="es-ES"/>
        </w:rPr>
        <w:t xml:space="preserve"> (en Sevilla</w:t>
      </w:r>
      <w:r w:rsidR="00474423">
        <w:rPr>
          <w:rFonts w:ascii="Times New Roman" w:hAnsi="Times New Roman"/>
          <w:sz w:val="20"/>
          <w:szCs w:val="20"/>
          <w:lang w:val="es-ES"/>
        </w:rPr>
        <w:t xml:space="preserve"> </w:t>
      </w:r>
      <w:r w:rsidRPr="00D7127D">
        <w:rPr>
          <w:rFonts w:ascii="Times New Roman" w:hAnsi="Times New Roman"/>
          <w:sz w:val="20"/>
          <w:szCs w:val="20"/>
          <w:lang w:val="es-ES"/>
        </w:rPr>
        <w:t>2020</w:t>
      </w:r>
      <w:r w:rsidR="00474423">
        <w:rPr>
          <w:rFonts w:ascii="Times New Roman" w:hAnsi="Times New Roman"/>
          <w:sz w:val="20"/>
          <w:szCs w:val="20"/>
          <w:lang w:val="es-ES"/>
        </w:rPr>
        <w:t xml:space="preserve">, p. </w:t>
      </w:r>
      <w:r w:rsidRPr="00D7127D">
        <w:rPr>
          <w:rFonts w:ascii="Times New Roman" w:hAnsi="Times New Roman"/>
          <w:sz w:val="20"/>
          <w:szCs w:val="20"/>
          <w:lang w:val="es-ES"/>
        </w:rPr>
        <w:t>10)</w:t>
      </w:r>
    </w:p>
    <w:bookmarkEnd w:id="3"/>
    <w:p w14:paraId="25A8A0C4" w14:textId="77777777" w:rsidR="0076027E" w:rsidRDefault="0076027E" w:rsidP="00D606A5">
      <w:pPr>
        <w:ind w:left="0" w:firstLine="709"/>
        <w:jc w:val="both"/>
        <w:rPr>
          <w:lang w:val="es-ES"/>
        </w:rPr>
      </w:pPr>
    </w:p>
    <w:p w14:paraId="512C3BF8" w14:textId="77777777" w:rsidR="0076027E" w:rsidRDefault="00EA7017" w:rsidP="004446BC">
      <w:pPr>
        <w:ind w:left="0" w:firstLine="0"/>
        <w:jc w:val="both"/>
        <w:rPr>
          <w:rFonts w:ascii="Times New Roman" w:hAnsi="Times New Roman"/>
          <w:lang w:val="es-ES"/>
        </w:rPr>
      </w:pPr>
      <w:bookmarkStart w:id="4" w:name="_Hlk193382684"/>
      <w:r>
        <w:rPr>
          <w:rFonts w:ascii="Times New Roman" w:hAnsi="Times New Roman"/>
          <w:lang w:val="es-ES"/>
        </w:rPr>
        <w:t>De esa misma época data la reflexión</w:t>
      </w:r>
      <w:r w:rsidR="00D11B28">
        <w:rPr>
          <w:rFonts w:ascii="Times New Roman" w:hAnsi="Times New Roman"/>
          <w:lang w:val="es-ES"/>
        </w:rPr>
        <w:t xml:space="preserve"> </w:t>
      </w:r>
      <w:r w:rsidR="00556978">
        <w:rPr>
          <w:rFonts w:ascii="Times New Roman" w:hAnsi="Times New Roman"/>
          <w:lang w:val="es-ES"/>
        </w:rPr>
        <w:t>de Soto (2000</w:t>
      </w:r>
      <w:r w:rsidR="00474423">
        <w:rPr>
          <w:rFonts w:ascii="Times New Roman" w:hAnsi="Times New Roman"/>
          <w:lang w:val="es-ES"/>
        </w:rPr>
        <w:t xml:space="preserve">, p. </w:t>
      </w:r>
      <w:r w:rsidR="00556978">
        <w:rPr>
          <w:rFonts w:ascii="Times New Roman" w:hAnsi="Times New Roman"/>
          <w:lang w:val="es-ES"/>
        </w:rPr>
        <w:t>44</w:t>
      </w:r>
      <w:r w:rsidR="00020845">
        <w:rPr>
          <w:rFonts w:ascii="Times New Roman" w:hAnsi="Times New Roman"/>
          <w:lang w:val="es-ES"/>
        </w:rPr>
        <w:t xml:space="preserve">) </w:t>
      </w:r>
      <w:r>
        <w:rPr>
          <w:rFonts w:ascii="Times New Roman" w:hAnsi="Times New Roman"/>
          <w:lang w:val="es-ES"/>
        </w:rPr>
        <w:t>en torno al concepto</w:t>
      </w:r>
      <w:r w:rsidR="00020845">
        <w:rPr>
          <w:rFonts w:ascii="Times New Roman" w:hAnsi="Times New Roman"/>
          <w:lang w:val="es-ES"/>
        </w:rPr>
        <w:t xml:space="preserve"> de</w:t>
      </w:r>
      <w:r w:rsidR="00556978">
        <w:rPr>
          <w:rFonts w:ascii="Times New Roman" w:hAnsi="Times New Roman"/>
          <w:lang w:val="es-ES"/>
        </w:rPr>
        <w:t xml:space="preserve"> </w:t>
      </w:r>
      <w:r w:rsidR="00556978" w:rsidRPr="00737225">
        <w:rPr>
          <w:rFonts w:ascii="Times New Roman" w:hAnsi="Times New Roman"/>
          <w:i/>
          <w:iCs/>
          <w:lang w:val="es-ES"/>
        </w:rPr>
        <w:t>americanismo</w:t>
      </w:r>
      <w:r>
        <w:rPr>
          <w:rFonts w:ascii="Times New Roman" w:hAnsi="Times New Roman"/>
          <w:lang w:val="es-ES"/>
        </w:rPr>
        <w:t>, referido</w:t>
      </w:r>
      <w:r w:rsidR="00FB0EC4">
        <w:rPr>
          <w:rFonts w:ascii="Times New Roman" w:hAnsi="Times New Roman"/>
          <w:lang w:val="es-ES"/>
        </w:rPr>
        <w:t xml:space="preserve"> </w:t>
      </w:r>
      <w:r>
        <w:rPr>
          <w:rFonts w:ascii="Times New Roman" w:hAnsi="Times New Roman"/>
          <w:lang w:val="es-ES"/>
        </w:rPr>
        <w:t xml:space="preserve">tanto a </w:t>
      </w:r>
      <w:r w:rsidR="00556978">
        <w:rPr>
          <w:rFonts w:ascii="Times New Roman" w:hAnsi="Times New Roman"/>
          <w:lang w:val="es-ES"/>
        </w:rPr>
        <w:t>palabra</w:t>
      </w:r>
      <w:r w:rsidR="00971106">
        <w:rPr>
          <w:rFonts w:ascii="Times New Roman" w:hAnsi="Times New Roman"/>
          <w:lang w:val="es-ES"/>
        </w:rPr>
        <w:t>s</w:t>
      </w:r>
      <w:r w:rsidR="00556978">
        <w:rPr>
          <w:rFonts w:ascii="Times New Roman" w:hAnsi="Times New Roman"/>
          <w:lang w:val="es-ES"/>
        </w:rPr>
        <w:t xml:space="preserve"> español</w:t>
      </w:r>
      <w:r>
        <w:rPr>
          <w:rFonts w:ascii="Times New Roman" w:hAnsi="Times New Roman"/>
          <w:lang w:val="es-ES"/>
        </w:rPr>
        <w:t>as</w:t>
      </w:r>
      <w:r w:rsidR="00556978">
        <w:rPr>
          <w:rFonts w:ascii="Times New Roman" w:hAnsi="Times New Roman"/>
          <w:lang w:val="es-ES"/>
        </w:rPr>
        <w:t xml:space="preserve"> </w:t>
      </w:r>
      <w:r>
        <w:rPr>
          <w:rFonts w:ascii="Times New Roman" w:hAnsi="Times New Roman"/>
          <w:lang w:val="es-ES"/>
        </w:rPr>
        <w:t xml:space="preserve">con acepciones nuevas </w:t>
      </w:r>
      <w:r w:rsidR="00556978">
        <w:rPr>
          <w:rFonts w:ascii="Times New Roman" w:hAnsi="Times New Roman"/>
          <w:lang w:val="es-ES"/>
        </w:rPr>
        <w:t>en América co</w:t>
      </w:r>
      <w:r>
        <w:rPr>
          <w:rFonts w:ascii="Times New Roman" w:hAnsi="Times New Roman"/>
          <w:lang w:val="es-ES"/>
        </w:rPr>
        <w:t>mo</w:t>
      </w:r>
      <w:r w:rsidR="00556978">
        <w:rPr>
          <w:rFonts w:ascii="Times New Roman" w:hAnsi="Times New Roman"/>
          <w:lang w:val="es-ES"/>
        </w:rPr>
        <w:t xml:space="preserve"> </w:t>
      </w:r>
      <w:r>
        <w:rPr>
          <w:rFonts w:ascii="Times New Roman" w:hAnsi="Times New Roman"/>
          <w:lang w:val="es-ES"/>
        </w:rPr>
        <w:t>a voces</w:t>
      </w:r>
      <w:r w:rsidR="00556978">
        <w:rPr>
          <w:rFonts w:ascii="Times New Roman" w:hAnsi="Times New Roman"/>
          <w:lang w:val="es-ES"/>
        </w:rPr>
        <w:t xml:space="preserve"> autóctonas o de origen americano que no tuvieron su equivalente en el español </w:t>
      </w:r>
      <w:r>
        <w:rPr>
          <w:rFonts w:ascii="Times New Roman" w:hAnsi="Times New Roman"/>
          <w:lang w:val="es-ES"/>
        </w:rPr>
        <w:t xml:space="preserve">peninsular </w:t>
      </w:r>
      <w:r w:rsidR="00556978">
        <w:rPr>
          <w:rFonts w:ascii="Times New Roman" w:hAnsi="Times New Roman"/>
          <w:lang w:val="es-ES"/>
        </w:rPr>
        <w:t xml:space="preserve">y fueron castellanizadas. </w:t>
      </w:r>
      <w:r>
        <w:rPr>
          <w:rFonts w:ascii="Times New Roman" w:hAnsi="Times New Roman"/>
          <w:lang w:val="es-ES"/>
        </w:rPr>
        <w:t>Según el autor, c</w:t>
      </w:r>
      <w:r w:rsidR="00D36F2C">
        <w:rPr>
          <w:rFonts w:ascii="Times New Roman" w:hAnsi="Times New Roman"/>
          <w:lang w:val="es-ES"/>
        </w:rPr>
        <w:t xml:space="preserve">on </w:t>
      </w:r>
      <w:r w:rsidR="00556978">
        <w:rPr>
          <w:rFonts w:ascii="Times New Roman" w:hAnsi="Times New Roman"/>
          <w:lang w:val="es-ES"/>
        </w:rPr>
        <w:t>l</w:t>
      </w:r>
      <w:r w:rsidR="009B2C34">
        <w:rPr>
          <w:rFonts w:ascii="Times New Roman" w:hAnsi="Times New Roman"/>
          <w:lang w:val="es-ES"/>
        </w:rPr>
        <w:t>as paremias</w:t>
      </w:r>
      <w:r w:rsidR="00556978">
        <w:rPr>
          <w:rFonts w:ascii="Times New Roman" w:hAnsi="Times New Roman"/>
          <w:lang w:val="es-ES"/>
        </w:rPr>
        <w:t xml:space="preserve"> </w:t>
      </w:r>
      <w:r>
        <w:rPr>
          <w:rFonts w:ascii="Times New Roman" w:hAnsi="Times New Roman"/>
          <w:lang w:val="es-ES"/>
        </w:rPr>
        <w:t xml:space="preserve">sucede un proceso análogo, observándose </w:t>
      </w:r>
      <w:r w:rsidR="00020845">
        <w:rPr>
          <w:rFonts w:ascii="Times New Roman" w:hAnsi="Times New Roman"/>
          <w:lang w:val="es-ES"/>
        </w:rPr>
        <w:t>la presencia de refranes</w:t>
      </w:r>
      <w:r w:rsidR="008E2C94">
        <w:rPr>
          <w:rFonts w:ascii="Times New Roman" w:hAnsi="Times New Roman"/>
          <w:lang w:val="es-ES"/>
        </w:rPr>
        <w:t xml:space="preserve"> que representan </w:t>
      </w:r>
      <w:r w:rsidR="009B2C34">
        <w:rPr>
          <w:rFonts w:ascii="Times New Roman" w:hAnsi="Times New Roman"/>
          <w:lang w:val="es-ES"/>
        </w:rPr>
        <w:t>puros y auténticos americanismo</w:t>
      </w:r>
      <w:bookmarkEnd w:id="4"/>
      <w:r w:rsidR="00186ABC">
        <w:rPr>
          <w:rFonts w:ascii="Times New Roman" w:hAnsi="Times New Roman"/>
          <w:lang w:val="es-ES"/>
        </w:rPr>
        <w:t>s</w:t>
      </w:r>
      <w:r w:rsidR="009B2C34">
        <w:rPr>
          <w:rFonts w:ascii="Times New Roman" w:hAnsi="Times New Roman"/>
          <w:lang w:val="es-ES"/>
        </w:rPr>
        <w:t xml:space="preserve">, autóctonos y vernáculos, </w:t>
      </w:r>
      <w:r w:rsidR="00737225">
        <w:rPr>
          <w:rFonts w:ascii="Times New Roman" w:hAnsi="Times New Roman"/>
          <w:lang w:val="es-ES"/>
        </w:rPr>
        <w:t xml:space="preserve">reflejo </w:t>
      </w:r>
      <w:r>
        <w:rPr>
          <w:rFonts w:ascii="Times New Roman" w:hAnsi="Times New Roman"/>
          <w:lang w:val="es-ES"/>
        </w:rPr>
        <w:t>del mestizaje y de la identidad cultural</w:t>
      </w:r>
      <w:r w:rsidR="00382FAD">
        <w:rPr>
          <w:rFonts w:ascii="Times New Roman" w:hAnsi="Times New Roman"/>
          <w:lang w:val="es-ES"/>
        </w:rPr>
        <w:t xml:space="preserve"> regional</w:t>
      </w:r>
      <w:r>
        <w:rPr>
          <w:rFonts w:ascii="Times New Roman" w:hAnsi="Times New Roman"/>
          <w:lang w:val="es-ES"/>
        </w:rPr>
        <w:t xml:space="preserve"> </w:t>
      </w:r>
      <w:r w:rsidR="00FD54A1">
        <w:rPr>
          <w:rFonts w:ascii="Times New Roman" w:hAnsi="Times New Roman"/>
          <w:lang w:val="es-ES"/>
        </w:rPr>
        <w:t>(Soto 2000</w:t>
      </w:r>
      <w:r w:rsidR="00474423">
        <w:rPr>
          <w:rFonts w:ascii="Times New Roman" w:hAnsi="Times New Roman"/>
          <w:lang w:val="es-ES"/>
        </w:rPr>
        <w:t xml:space="preserve">, p. </w:t>
      </w:r>
      <w:r w:rsidR="00FD54A1">
        <w:rPr>
          <w:rFonts w:ascii="Times New Roman" w:hAnsi="Times New Roman"/>
          <w:lang w:val="es-ES"/>
        </w:rPr>
        <w:t>45)</w:t>
      </w:r>
      <w:r w:rsidR="009B2C34">
        <w:rPr>
          <w:rFonts w:ascii="Times New Roman" w:hAnsi="Times New Roman"/>
          <w:lang w:val="es-ES"/>
        </w:rPr>
        <w:t>.</w:t>
      </w:r>
      <w:r w:rsidR="008E2C94">
        <w:rPr>
          <w:rFonts w:ascii="Times New Roman" w:hAnsi="Times New Roman"/>
          <w:lang w:val="es-ES"/>
        </w:rPr>
        <w:t xml:space="preserve"> Consolidando est</w:t>
      </w:r>
      <w:r w:rsidR="00820774">
        <w:rPr>
          <w:rFonts w:ascii="Times New Roman" w:hAnsi="Times New Roman"/>
          <w:lang w:val="es-ES"/>
        </w:rPr>
        <w:t>a</w:t>
      </w:r>
      <w:r w:rsidR="008E2C94">
        <w:rPr>
          <w:rFonts w:ascii="Times New Roman" w:hAnsi="Times New Roman"/>
          <w:lang w:val="es-ES"/>
        </w:rPr>
        <w:t xml:space="preserve"> posición</w:t>
      </w:r>
      <w:r w:rsidR="009B2C34">
        <w:rPr>
          <w:rFonts w:ascii="Times New Roman" w:hAnsi="Times New Roman"/>
          <w:lang w:val="es-ES"/>
        </w:rPr>
        <w:t>, Torres (2013</w:t>
      </w:r>
      <w:r w:rsidR="00474423">
        <w:rPr>
          <w:rFonts w:ascii="Times New Roman" w:hAnsi="Times New Roman"/>
          <w:lang w:val="es-ES"/>
        </w:rPr>
        <w:t>, p.</w:t>
      </w:r>
      <w:r w:rsidR="009B2C34">
        <w:rPr>
          <w:rFonts w:ascii="Times New Roman" w:hAnsi="Times New Roman"/>
          <w:lang w:val="es-ES"/>
        </w:rPr>
        <w:t xml:space="preserve"> 102) </w:t>
      </w:r>
      <w:r w:rsidR="00382FAD">
        <w:rPr>
          <w:rFonts w:ascii="Times New Roman" w:hAnsi="Times New Roman"/>
          <w:lang w:val="es-ES"/>
        </w:rPr>
        <w:t xml:space="preserve">acuña </w:t>
      </w:r>
      <w:r w:rsidR="009B2C34">
        <w:rPr>
          <w:rFonts w:ascii="Times New Roman" w:hAnsi="Times New Roman"/>
          <w:lang w:val="es-ES"/>
        </w:rPr>
        <w:t>el t</w:t>
      </w:r>
      <w:r w:rsidR="00186ABC">
        <w:rPr>
          <w:rFonts w:ascii="Times New Roman" w:hAnsi="Times New Roman"/>
          <w:lang w:val="es-ES"/>
        </w:rPr>
        <w:t>é</w:t>
      </w:r>
      <w:r w:rsidR="009B2C34">
        <w:rPr>
          <w:rFonts w:ascii="Times New Roman" w:hAnsi="Times New Roman"/>
          <w:lang w:val="es-ES"/>
        </w:rPr>
        <w:t xml:space="preserve">rmino </w:t>
      </w:r>
      <w:r w:rsidR="00971106">
        <w:rPr>
          <w:rFonts w:ascii="Times New Roman" w:hAnsi="Times New Roman"/>
          <w:lang w:val="es-ES"/>
        </w:rPr>
        <w:t>“</w:t>
      </w:r>
      <w:r w:rsidR="009B2C34" w:rsidRPr="00971106">
        <w:rPr>
          <w:rFonts w:ascii="Times New Roman" w:hAnsi="Times New Roman"/>
          <w:lang w:val="es-ES"/>
        </w:rPr>
        <w:t>americanismo parémico</w:t>
      </w:r>
      <w:r w:rsidR="00971106">
        <w:rPr>
          <w:rFonts w:ascii="Times New Roman" w:hAnsi="Times New Roman"/>
          <w:lang w:val="es-ES"/>
        </w:rPr>
        <w:t>”</w:t>
      </w:r>
      <w:r w:rsidR="00382FAD">
        <w:rPr>
          <w:rFonts w:ascii="Times New Roman" w:hAnsi="Times New Roman"/>
          <w:lang w:val="es-ES"/>
        </w:rPr>
        <w:t xml:space="preserve"> por</w:t>
      </w:r>
      <w:r w:rsidR="00D36F2C">
        <w:rPr>
          <w:rFonts w:ascii="Times New Roman" w:hAnsi="Times New Roman"/>
          <w:lang w:val="es-ES"/>
        </w:rPr>
        <w:t xml:space="preserve"> </w:t>
      </w:r>
      <w:r w:rsidR="00FD54A1">
        <w:rPr>
          <w:rFonts w:ascii="Times New Roman" w:hAnsi="Times New Roman"/>
          <w:lang w:val="es-ES"/>
        </w:rPr>
        <w:t>analogía</w:t>
      </w:r>
      <w:r w:rsidR="009B2C34">
        <w:rPr>
          <w:rFonts w:ascii="Times New Roman" w:hAnsi="Times New Roman"/>
          <w:lang w:val="es-ES"/>
        </w:rPr>
        <w:t xml:space="preserve"> </w:t>
      </w:r>
      <w:r w:rsidR="00382FAD">
        <w:rPr>
          <w:rFonts w:ascii="Times New Roman" w:hAnsi="Times New Roman"/>
          <w:lang w:val="es-ES"/>
        </w:rPr>
        <w:t xml:space="preserve">con el </w:t>
      </w:r>
      <w:r w:rsidR="009B2C34">
        <w:rPr>
          <w:rFonts w:ascii="Times New Roman" w:hAnsi="Times New Roman"/>
          <w:lang w:val="es-ES"/>
        </w:rPr>
        <w:t>tradicional americanismo léxico,</w:t>
      </w:r>
      <w:r w:rsidR="00962DD6">
        <w:rPr>
          <w:rFonts w:ascii="Times New Roman" w:hAnsi="Times New Roman"/>
          <w:lang w:val="es-ES"/>
        </w:rPr>
        <w:t xml:space="preserve"> </w:t>
      </w:r>
      <w:r w:rsidR="00382FAD">
        <w:rPr>
          <w:rFonts w:ascii="Times New Roman" w:hAnsi="Times New Roman"/>
          <w:lang w:val="es-ES"/>
        </w:rPr>
        <w:t xml:space="preserve">para designar aquellas </w:t>
      </w:r>
      <w:r w:rsidR="009B2C34">
        <w:rPr>
          <w:rFonts w:ascii="Times New Roman" w:hAnsi="Times New Roman"/>
          <w:lang w:val="es-ES"/>
        </w:rPr>
        <w:t>paremias</w:t>
      </w:r>
      <w:r w:rsidR="00382FAD">
        <w:rPr>
          <w:rFonts w:ascii="Times New Roman" w:hAnsi="Times New Roman"/>
          <w:lang w:val="es-ES"/>
        </w:rPr>
        <w:t xml:space="preserve"> propias del ámbito</w:t>
      </w:r>
      <w:r w:rsidR="009B2C34">
        <w:rPr>
          <w:rFonts w:ascii="Times New Roman" w:hAnsi="Times New Roman"/>
          <w:lang w:val="es-ES"/>
        </w:rPr>
        <w:t xml:space="preserve"> </w:t>
      </w:r>
      <w:r w:rsidR="00382FAD">
        <w:rPr>
          <w:rFonts w:ascii="Times New Roman" w:hAnsi="Times New Roman"/>
          <w:lang w:val="es-ES"/>
        </w:rPr>
        <w:t>americano</w:t>
      </w:r>
      <w:r w:rsidR="008E2C94">
        <w:rPr>
          <w:rFonts w:ascii="Times New Roman" w:hAnsi="Times New Roman"/>
          <w:lang w:val="es-ES"/>
        </w:rPr>
        <w:t xml:space="preserve">, </w:t>
      </w:r>
      <w:r w:rsidR="009B2C34">
        <w:rPr>
          <w:rFonts w:ascii="Times New Roman" w:hAnsi="Times New Roman"/>
          <w:lang w:val="es-ES"/>
        </w:rPr>
        <w:t>desconocida</w:t>
      </w:r>
      <w:r w:rsidR="00FD54A1">
        <w:rPr>
          <w:rFonts w:ascii="Times New Roman" w:hAnsi="Times New Roman"/>
          <w:lang w:val="es-ES"/>
        </w:rPr>
        <w:t>s</w:t>
      </w:r>
      <w:r w:rsidR="009B2C34">
        <w:rPr>
          <w:rFonts w:ascii="Times New Roman" w:hAnsi="Times New Roman"/>
          <w:lang w:val="es-ES"/>
        </w:rPr>
        <w:t xml:space="preserve"> o en desuso en el español </w:t>
      </w:r>
      <w:r w:rsidR="00382FAD">
        <w:rPr>
          <w:rFonts w:ascii="Times New Roman" w:hAnsi="Times New Roman"/>
          <w:lang w:val="es-ES"/>
        </w:rPr>
        <w:t xml:space="preserve">peninsular, </w:t>
      </w:r>
      <w:r w:rsidR="009B2C34">
        <w:rPr>
          <w:rFonts w:ascii="Times New Roman" w:hAnsi="Times New Roman"/>
          <w:lang w:val="es-ES"/>
        </w:rPr>
        <w:t xml:space="preserve">que conviven </w:t>
      </w:r>
      <w:r w:rsidR="00382FAD">
        <w:rPr>
          <w:rFonts w:ascii="Times New Roman" w:hAnsi="Times New Roman"/>
          <w:lang w:val="es-ES"/>
        </w:rPr>
        <w:t xml:space="preserve">con formas heredadas de la tradición hispánica. </w:t>
      </w:r>
      <w:r w:rsidR="009B2C34">
        <w:rPr>
          <w:rFonts w:ascii="Times New Roman" w:hAnsi="Times New Roman"/>
          <w:lang w:val="es-ES"/>
        </w:rPr>
        <w:t>Con la misma</w:t>
      </w:r>
      <w:r w:rsidR="008E2C94">
        <w:rPr>
          <w:rFonts w:ascii="Times New Roman" w:hAnsi="Times New Roman"/>
          <w:lang w:val="es-ES"/>
        </w:rPr>
        <w:t xml:space="preserve"> connotación,</w:t>
      </w:r>
      <w:r w:rsidR="009B2C34">
        <w:rPr>
          <w:rFonts w:ascii="Times New Roman" w:hAnsi="Times New Roman"/>
          <w:lang w:val="es-ES"/>
        </w:rPr>
        <w:t xml:space="preserve"> Messina (2011</w:t>
      </w:r>
      <w:r w:rsidR="00474423">
        <w:rPr>
          <w:rFonts w:ascii="Times New Roman" w:hAnsi="Times New Roman"/>
          <w:lang w:val="es-ES"/>
        </w:rPr>
        <w:t>, p.</w:t>
      </w:r>
      <w:r w:rsidR="009B2C34">
        <w:rPr>
          <w:rFonts w:ascii="Times New Roman" w:hAnsi="Times New Roman"/>
          <w:lang w:val="es-ES"/>
        </w:rPr>
        <w:t xml:space="preserve"> 164</w:t>
      </w:r>
      <w:r w:rsidR="008E2C94">
        <w:rPr>
          <w:rFonts w:ascii="Times New Roman" w:hAnsi="Times New Roman"/>
          <w:lang w:val="es-ES"/>
        </w:rPr>
        <w:t>)</w:t>
      </w:r>
      <w:r w:rsidR="009B2C34">
        <w:rPr>
          <w:rFonts w:ascii="Times New Roman" w:hAnsi="Times New Roman"/>
          <w:lang w:val="es-ES"/>
        </w:rPr>
        <w:t xml:space="preserve"> habla de </w:t>
      </w:r>
      <w:r w:rsidR="00382FAD">
        <w:rPr>
          <w:rFonts w:ascii="Times New Roman" w:hAnsi="Times New Roman"/>
          <w:lang w:val="es-ES"/>
        </w:rPr>
        <w:t>“</w:t>
      </w:r>
      <w:r w:rsidR="009B2C34">
        <w:rPr>
          <w:rFonts w:ascii="Times New Roman" w:hAnsi="Times New Roman"/>
          <w:lang w:val="es-ES"/>
        </w:rPr>
        <w:t>americanismo</w:t>
      </w:r>
      <w:r w:rsidR="00545B75">
        <w:rPr>
          <w:rFonts w:ascii="Times New Roman" w:hAnsi="Times New Roman"/>
          <w:lang w:val="es-ES"/>
        </w:rPr>
        <w:t>s</w:t>
      </w:r>
      <w:r w:rsidR="009B2C34">
        <w:rPr>
          <w:rFonts w:ascii="Times New Roman" w:hAnsi="Times New Roman"/>
          <w:lang w:val="es-ES"/>
        </w:rPr>
        <w:t xml:space="preserve"> </w:t>
      </w:r>
      <w:proofErr w:type="spellStart"/>
      <w:r w:rsidR="009B2C34">
        <w:rPr>
          <w:rFonts w:ascii="Times New Roman" w:hAnsi="Times New Roman"/>
          <w:lang w:val="es-ES"/>
        </w:rPr>
        <w:t>fraseparemiológicos</w:t>
      </w:r>
      <w:proofErr w:type="spellEnd"/>
      <w:r w:rsidR="00382FAD">
        <w:rPr>
          <w:rFonts w:ascii="Times New Roman" w:hAnsi="Times New Roman"/>
          <w:lang w:val="es-ES"/>
        </w:rPr>
        <w:t>”</w:t>
      </w:r>
      <w:r w:rsidR="008E2C94">
        <w:rPr>
          <w:rFonts w:ascii="Times New Roman" w:hAnsi="Times New Roman"/>
          <w:lang w:val="es-ES"/>
        </w:rPr>
        <w:t xml:space="preserve">, evocando su </w:t>
      </w:r>
      <w:r w:rsidR="00282D22">
        <w:rPr>
          <w:rFonts w:ascii="Times New Roman" w:hAnsi="Times New Roman"/>
          <w:lang w:val="es-ES"/>
        </w:rPr>
        <w:t>“</w:t>
      </w:r>
      <w:r w:rsidR="00823E23">
        <w:rPr>
          <w:rFonts w:ascii="Times New Roman" w:hAnsi="Times New Roman"/>
          <w:lang w:val="es-ES"/>
        </w:rPr>
        <w:t xml:space="preserve">auténtico modo de ser, un genuino pensamiento y un verdadero sentimiento criollo, </w:t>
      </w:r>
      <w:r w:rsidR="00815638">
        <w:rPr>
          <w:rFonts w:ascii="Times New Roman" w:hAnsi="Times New Roman"/>
          <w:lang w:val="es-ES"/>
        </w:rPr>
        <w:t>típica y exclusivamente</w:t>
      </w:r>
      <w:r w:rsidR="00823E23">
        <w:rPr>
          <w:rFonts w:ascii="Times New Roman" w:hAnsi="Times New Roman"/>
          <w:lang w:val="es-ES"/>
        </w:rPr>
        <w:t xml:space="preserve"> hispanoamericano</w:t>
      </w:r>
      <w:r w:rsidR="00282D22">
        <w:rPr>
          <w:rFonts w:ascii="Times New Roman" w:hAnsi="Times New Roman"/>
          <w:lang w:val="es-ES"/>
        </w:rPr>
        <w:t>”</w:t>
      </w:r>
      <w:r w:rsidR="00823E23">
        <w:rPr>
          <w:rFonts w:ascii="Times New Roman" w:hAnsi="Times New Roman"/>
          <w:lang w:val="es-ES"/>
        </w:rPr>
        <w:t>. Por su parte, Guerra (19</w:t>
      </w:r>
      <w:r w:rsidR="00DC5901">
        <w:rPr>
          <w:rFonts w:ascii="Times New Roman" w:hAnsi="Times New Roman"/>
          <w:lang w:val="es-ES"/>
        </w:rPr>
        <w:t>9</w:t>
      </w:r>
      <w:r w:rsidR="00823E23">
        <w:rPr>
          <w:rFonts w:ascii="Times New Roman" w:hAnsi="Times New Roman"/>
          <w:lang w:val="es-ES"/>
        </w:rPr>
        <w:t>7</w:t>
      </w:r>
      <w:r w:rsidR="00474423">
        <w:rPr>
          <w:rFonts w:ascii="Times New Roman" w:hAnsi="Times New Roman"/>
          <w:lang w:val="es-ES"/>
        </w:rPr>
        <w:t xml:space="preserve">, p. </w:t>
      </w:r>
      <w:r w:rsidR="00823E23">
        <w:rPr>
          <w:rFonts w:ascii="Times New Roman" w:hAnsi="Times New Roman"/>
          <w:lang w:val="es-ES"/>
        </w:rPr>
        <w:t xml:space="preserve">299) destaca el contenido sentencioso y moralizante similar a la base de los que </w:t>
      </w:r>
      <w:r w:rsidR="007B34E1">
        <w:rPr>
          <w:rFonts w:ascii="Times New Roman" w:hAnsi="Times New Roman"/>
          <w:lang w:val="es-ES"/>
        </w:rPr>
        <w:t>llama</w:t>
      </w:r>
      <w:r w:rsidR="00823E23">
        <w:rPr>
          <w:rFonts w:ascii="Times New Roman" w:hAnsi="Times New Roman"/>
          <w:lang w:val="es-ES"/>
        </w:rPr>
        <w:t xml:space="preserve"> </w:t>
      </w:r>
      <w:r w:rsidR="00282D22">
        <w:rPr>
          <w:rFonts w:ascii="Times New Roman" w:hAnsi="Times New Roman"/>
          <w:lang w:val="es-ES"/>
        </w:rPr>
        <w:t>“</w:t>
      </w:r>
      <w:r w:rsidR="00823E23">
        <w:rPr>
          <w:rFonts w:ascii="Times New Roman" w:hAnsi="Times New Roman"/>
          <w:lang w:val="es-ES"/>
        </w:rPr>
        <w:t>paralelismos paremiológicos de las dos orillas de nuestro idioma</w:t>
      </w:r>
      <w:r w:rsidR="00282D22">
        <w:rPr>
          <w:rFonts w:ascii="Times New Roman" w:hAnsi="Times New Roman"/>
          <w:lang w:val="es-ES"/>
        </w:rPr>
        <w:t>”</w:t>
      </w:r>
      <w:r w:rsidR="000E3D45">
        <w:rPr>
          <w:rFonts w:ascii="Times New Roman" w:hAnsi="Times New Roman"/>
          <w:lang w:val="es-ES"/>
        </w:rPr>
        <w:t>,</w:t>
      </w:r>
      <w:r w:rsidR="00823E23">
        <w:rPr>
          <w:rFonts w:ascii="Times New Roman" w:hAnsi="Times New Roman"/>
          <w:lang w:val="es-ES"/>
        </w:rPr>
        <w:t xml:space="preserve"> haciendo hincapié en </w:t>
      </w:r>
      <w:r w:rsidR="00823E23" w:rsidRPr="007B34E1">
        <w:rPr>
          <w:rFonts w:ascii="Times New Roman" w:hAnsi="Times New Roman"/>
          <w:lang w:val="es-ES"/>
        </w:rPr>
        <w:t>que</w:t>
      </w:r>
      <w:r w:rsidR="00545B75">
        <w:rPr>
          <w:rFonts w:ascii="Times New Roman" w:hAnsi="Times New Roman"/>
          <w:lang w:val="es-ES"/>
        </w:rPr>
        <w:t>,</w:t>
      </w:r>
      <w:r w:rsidR="00823E23" w:rsidRPr="007B34E1">
        <w:rPr>
          <w:rFonts w:ascii="Times New Roman" w:hAnsi="Times New Roman"/>
          <w:lang w:val="es-ES"/>
        </w:rPr>
        <w:t xml:space="preserve"> </w:t>
      </w:r>
      <w:r w:rsidR="007B34E1" w:rsidRPr="007B34E1">
        <w:rPr>
          <w:rFonts w:ascii="Times New Roman" w:hAnsi="Times New Roman"/>
          <w:lang w:val="es-ES"/>
        </w:rPr>
        <w:t>con relativa frecuencia</w:t>
      </w:r>
      <w:r w:rsidR="00545B75">
        <w:rPr>
          <w:rFonts w:ascii="Times New Roman" w:hAnsi="Times New Roman"/>
          <w:lang w:val="es-ES"/>
        </w:rPr>
        <w:t>,</w:t>
      </w:r>
      <w:r w:rsidR="007B34E1" w:rsidRPr="007B34E1">
        <w:rPr>
          <w:rFonts w:ascii="Times New Roman" w:hAnsi="Times New Roman"/>
          <w:lang w:val="es-ES"/>
        </w:rPr>
        <w:t xml:space="preserve"> </w:t>
      </w:r>
      <w:r w:rsidR="00823E23" w:rsidRPr="007B34E1">
        <w:rPr>
          <w:rFonts w:ascii="Times New Roman" w:hAnsi="Times New Roman"/>
          <w:lang w:val="es-ES"/>
        </w:rPr>
        <w:t>la filosofía</w:t>
      </w:r>
      <w:r w:rsidR="00823E23">
        <w:rPr>
          <w:rFonts w:ascii="Times New Roman" w:hAnsi="Times New Roman"/>
          <w:lang w:val="es-ES"/>
        </w:rPr>
        <w:t xml:space="preserve"> popular </w:t>
      </w:r>
      <w:r w:rsidR="007B34E1">
        <w:rPr>
          <w:rFonts w:ascii="Times New Roman" w:hAnsi="Times New Roman"/>
          <w:lang w:val="es-ES"/>
        </w:rPr>
        <w:t xml:space="preserve">de estos </w:t>
      </w:r>
      <w:r w:rsidR="00823E23">
        <w:rPr>
          <w:rFonts w:ascii="Times New Roman" w:hAnsi="Times New Roman"/>
          <w:lang w:val="es-ES"/>
        </w:rPr>
        <w:t xml:space="preserve">enunciados sentenciosos </w:t>
      </w:r>
      <w:r w:rsidR="007B34E1">
        <w:rPr>
          <w:rFonts w:ascii="Times New Roman" w:hAnsi="Times New Roman"/>
          <w:lang w:val="es-ES"/>
        </w:rPr>
        <w:t>se forja en procesos metafóricos análogos</w:t>
      </w:r>
      <w:r w:rsidR="00CB3328">
        <w:rPr>
          <w:rFonts w:ascii="Times New Roman" w:hAnsi="Times New Roman"/>
          <w:lang w:val="es-ES"/>
        </w:rPr>
        <w:t xml:space="preserve">, aunque </w:t>
      </w:r>
      <w:r w:rsidR="00962DD6">
        <w:rPr>
          <w:rFonts w:ascii="Times New Roman" w:hAnsi="Times New Roman"/>
          <w:lang w:val="es-ES"/>
        </w:rPr>
        <w:t xml:space="preserve">expresados </w:t>
      </w:r>
      <w:r w:rsidR="00CB3328">
        <w:rPr>
          <w:rFonts w:ascii="Times New Roman" w:hAnsi="Times New Roman"/>
          <w:lang w:val="es-ES"/>
        </w:rPr>
        <w:t>con vocablos locales.</w:t>
      </w:r>
    </w:p>
    <w:p w14:paraId="29057ED9" w14:textId="4C3868D4" w:rsidR="000E3D45" w:rsidRDefault="000C3DE1" w:rsidP="00465783">
      <w:pPr>
        <w:ind w:left="0" w:firstLine="709"/>
        <w:jc w:val="both"/>
        <w:rPr>
          <w:rFonts w:ascii="Times New Roman" w:hAnsi="Times New Roman"/>
          <w:lang w:val="es-ES"/>
        </w:rPr>
      </w:pPr>
      <w:r w:rsidRPr="004015A8">
        <w:rPr>
          <w:rFonts w:ascii="Times New Roman" w:hAnsi="Times New Roman"/>
          <w:lang w:val="es-ES"/>
        </w:rPr>
        <w:t>Este fenómeno de</w:t>
      </w:r>
      <w:r w:rsidR="00CB3328" w:rsidRPr="00382FAD">
        <w:rPr>
          <w:rFonts w:ascii="Times New Roman" w:hAnsi="Times New Roman"/>
          <w:lang w:val="es-ES"/>
        </w:rPr>
        <w:t xml:space="preserve"> variación </w:t>
      </w:r>
      <w:r w:rsidRPr="008A18CF">
        <w:rPr>
          <w:rFonts w:ascii="Times New Roman" w:hAnsi="Times New Roman"/>
          <w:lang w:val="es-ES"/>
        </w:rPr>
        <w:t>geográfica</w:t>
      </w:r>
      <w:r w:rsidRPr="00382FAD">
        <w:rPr>
          <w:rFonts w:ascii="Times New Roman" w:hAnsi="Times New Roman"/>
          <w:lang w:val="es-ES"/>
        </w:rPr>
        <w:t xml:space="preserve"> </w:t>
      </w:r>
      <w:r w:rsidR="00CB3328" w:rsidRPr="00382FAD">
        <w:rPr>
          <w:rFonts w:ascii="Times New Roman" w:hAnsi="Times New Roman"/>
          <w:lang w:val="es-ES"/>
        </w:rPr>
        <w:t xml:space="preserve">ha permitido a varios autores clasificar las UF de acuerdo con </w:t>
      </w:r>
      <w:r w:rsidRPr="008A18CF">
        <w:rPr>
          <w:rFonts w:ascii="Times New Roman" w:hAnsi="Times New Roman"/>
          <w:lang w:val="es-ES"/>
        </w:rPr>
        <w:t>su</w:t>
      </w:r>
      <w:r w:rsidRPr="00382FAD">
        <w:rPr>
          <w:rFonts w:ascii="Times New Roman" w:hAnsi="Times New Roman"/>
          <w:lang w:val="es-ES"/>
        </w:rPr>
        <w:t xml:space="preserve"> </w:t>
      </w:r>
      <w:r w:rsidR="00CB3328" w:rsidRPr="00382FAD">
        <w:rPr>
          <w:rFonts w:ascii="Times New Roman" w:hAnsi="Times New Roman"/>
          <w:lang w:val="es-ES"/>
        </w:rPr>
        <w:t>distribución</w:t>
      </w:r>
      <w:r w:rsidR="00382FAD">
        <w:rPr>
          <w:rFonts w:ascii="Times New Roman" w:hAnsi="Times New Roman"/>
          <w:lang w:val="es-ES"/>
        </w:rPr>
        <w:t xml:space="preserve"> territorial</w:t>
      </w:r>
      <w:r w:rsidR="00CB3328" w:rsidRPr="00382FAD">
        <w:rPr>
          <w:rFonts w:ascii="Times New Roman" w:hAnsi="Times New Roman"/>
          <w:lang w:val="es-ES"/>
        </w:rPr>
        <w:t>.</w:t>
      </w:r>
      <w:r w:rsidR="00CB3328">
        <w:rPr>
          <w:rFonts w:ascii="Times New Roman" w:hAnsi="Times New Roman"/>
          <w:lang w:val="es-ES"/>
        </w:rPr>
        <w:t xml:space="preserve"> Una primera </w:t>
      </w:r>
      <w:r>
        <w:rPr>
          <w:rFonts w:ascii="Times New Roman" w:hAnsi="Times New Roman"/>
          <w:lang w:val="es-ES"/>
        </w:rPr>
        <w:t>categorización distingue</w:t>
      </w:r>
      <w:r w:rsidR="00CB3328">
        <w:rPr>
          <w:rFonts w:ascii="Times New Roman" w:hAnsi="Times New Roman"/>
          <w:lang w:val="es-ES"/>
        </w:rPr>
        <w:t xml:space="preserve"> entre formas de </w:t>
      </w:r>
      <w:r>
        <w:rPr>
          <w:rFonts w:ascii="Times New Roman" w:hAnsi="Times New Roman"/>
          <w:lang w:val="es-ES"/>
        </w:rPr>
        <w:t xml:space="preserve">alcance </w:t>
      </w:r>
      <w:r w:rsidR="00CB3328">
        <w:rPr>
          <w:rFonts w:ascii="Times New Roman" w:hAnsi="Times New Roman"/>
          <w:lang w:val="es-ES"/>
        </w:rPr>
        <w:t>general</w:t>
      </w:r>
      <w:r w:rsidR="00962DD6">
        <w:rPr>
          <w:rFonts w:ascii="Times New Roman" w:hAnsi="Times New Roman"/>
          <w:lang w:val="es-ES"/>
        </w:rPr>
        <w:t xml:space="preserve">, </w:t>
      </w:r>
      <w:r w:rsidR="00CB3328">
        <w:rPr>
          <w:rFonts w:ascii="Times New Roman" w:hAnsi="Times New Roman"/>
          <w:lang w:val="es-ES"/>
        </w:rPr>
        <w:t>o panhispánico</w:t>
      </w:r>
      <w:r w:rsidR="00962DD6">
        <w:rPr>
          <w:rFonts w:ascii="Times New Roman" w:hAnsi="Times New Roman"/>
          <w:lang w:val="es-ES"/>
        </w:rPr>
        <w:t>,</w:t>
      </w:r>
      <w:r w:rsidR="00CB3328">
        <w:rPr>
          <w:rFonts w:ascii="Times New Roman" w:hAnsi="Times New Roman"/>
          <w:lang w:val="es-ES"/>
        </w:rPr>
        <w:t xml:space="preserve"> y formas de </w:t>
      </w:r>
      <w:r>
        <w:rPr>
          <w:rFonts w:ascii="Times New Roman" w:hAnsi="Times New Roman"/>
          <w:lang w:val="es-ES"/>
        </w:rPr>
        <w:t xml:space="preserve">alcance </w:t>
      </w:r>
      <w:r w:rsidR="00CB3328">
        <w:rPr>
          <w:rFonts w:ascii="Times New Roman" w:hAnsi="Times New Roman"/>
          <w:lang w:val="es-ES"/>
        </w:rPr>
        <w:t>local</w:t>
      </w:r>
      <w:r>
        <w:rPr>
          <w:rFonts w:ascii="Times New Roman" w:hAnsi="Times New Roman"/>
          <w:lang w:val="es-ES"/>
        </w:rPr>
        <w:t>, e</w:t>
      </w:r>
      <w:r w:rsidR="00CB3328">
        <w:rPr>
          <w:rFonts w:ascii="Times New Roman" w:hAnsi="Times New Roman"/>
          <w:lang w:val="es-ES"/>
        </w:rPr>
        <w:t xml:space="preserve">stas últimas </w:t>
      </w:r>
      <w:r>
        <w:rPr>
          <w:rFonts w:ascii="Times New Roman" w:hAnsi="Times New Roman"/>
          <w:lang w:val="es-ES"/>
        </w:rPr>
        <w:lastRenderedPageBreak/>
        <w:t>subdivididas</w:t>
      </w:r>
      <w:r w:rsidR="00D11B28">
        <w:rPr>
          <w:rFonts w:ascii="Times New Roman" w:hAnsi="Times New Roman"/>
          <w:lang w:val="es-ES"/>
        </w:rPr>
        <w:t xml:space="preserve"> en</w:t>
      </w:r>
      <w:r w:rsidR="0049554B">
        <w:rPr>
          <w:rFonts w:ascii="Times New Roman" w:hAnsi="Times New Roman"/>
          <w:lang w:val="es-ES"/>
        </w:rPr>
        <w:t xml:space="preserve">: i) </w:t>
      </w:r>
      <w:r>
        <w:rPr>
          <w:rFonts w:ascii="Times New Roman" w:hAnsi="Times New Roman"/>
          <w:lang w:val="es-ES"/>
        </w:rPr>
        <w:t xml:space="preserve">expresiones de uso preferente </w:t>
      </w:r>
      <w:r w:rsidR="00CB3328">
        <w:rPr>
          <w:rFonts w:ascii="Times New Roman" w:hAnsi="Times New Roman"/>
          <w:lang w:val="es-ES"/>
        </w:rPr>
        <w:t>en España</w:t>
      </w:r>
      <w:r w:rsidR="0049554B">
        <w:rPr>
          <w:rFonts w:ascii="Times New Roman" w:hAnsi="Times New Roman"/>
          <w:lang w:val="es-ES"/>
        </w:rPr>
        <w:t xml:space="preserve">; </w:t>
      </w:r>
      <w:proofErr w:type="spellStart"/>
      <w:r w:rsidR="0049554B">
        <w:rPr>
          <w:rFonts w:ascii="Times New Roman" w:hAnsi="Times New Roman"/>
          <w:lang w:val="es-ES"/>
        </w:rPr>
        <w:t>ii</w:t>
      </w:r>
      <w:proofErr w:type="spellEnd"/>
      <w:r w:rsidR="0049554B">
        <w:rPr>
          <w:rFonts w:ascii="Times New Roman" w:hAnsi="Times New Roman"/>
          <w:lang w:val="es-ES"/>
        </w:rPr>
        <w:t xml:space="preserve">) </w:t>
      </w:r>
      <w:r w:rsidRPr="000C3DE1">
        <w:rPr>
          <w:rFonts w:ascii="Times New Roman" w:hAnsi="Times New Roman"/>
          <w:lang w:val="es-ES"/>
        </w:rPr>
        <w:t>expresiones mayoritariamente americanas</w:t>
      </w:r>
      <w:r w:rsidR="0049554B">
        <w:rPr>
          <w:rFonts w:ascii="Times New Roman" w:hAnsi="Times New Roman"/>
          <w:lang w:val="es-ES"/>
        </w:rPr>
        <w:t>;</w:t>
      </w:r>
      <w:r w:rsidR="00CB3328">
        <w:rPr>
          <w:rFonts w:ascii="Times New Roman" w:hAnsi="Times New Roman"/>
          <w:lang w:val="es-ES"/>
        </w:rPr>
        <w:t xml:space="preserve"> y</w:t>
      </w:r>
      <w:r w:rsidR="0049554B">
        <w:rPr>
          <w:rFonts w:ascii="Times New Roman" w:hAnsi="Times New Roman"/>
          <w:lang w:val="es-ES"/>
        </w:rPr>
        <w:t xml:space="preserve">, </w:t>
      </w:r>
      <w:proofErr w:type="spellStart"/>
      <w:r w:rsidR="0049554B">
        <w:rPr>
          <w:rFonts w:ascii="Times New Roman" w:hAnsi="Times New Roman"/>
          <w:lang w:val="es-ES"/>
        </w:rPr>
        <w:t>iii</w:t>
      </w:r>
      <w:proofErr w:type="spellEnd"/>
      <w:r w:rsidR="0049554B">
        <w:rPr>
          <w:rFonts w:ascii="Times New Roman" w:hAnsi="Times New Roman"/>
          <w:lang w:val="es-ES"/>
        </w:rPr>
        <w:t xml:space="preserve">) </w:t>
      </w:r>
      <w:r w:rsidRPr="000C3DE1">
        <w:rPr>
          <w:rFonts w:ascii="Times New Roman" w:hAnsi="Times New Roman"/>
          <w:lang w:val="es-ES"/>
        </w:rPr>
        <w:t>expresiones propias de un país hispanohablante concreto</w:t>
      </w:r>
      <w:r w:rsidR="00CB3328">
        <w:rPr>
          <w:rFonts w:ascii="Times New Roman" w:hAnsi="Times New Roman"/>
          <w:lang w:val="es-ES"/>
        </w:rPr>
        <w:t xml:space="preserve"> (</w:t>
      </w:r>
      <w:proofErr w:type="spellStart"/>
      <w:r w:rsidR="00CB3328">
        <w:rPr>
          <w:rFonts w:ascii="Times New Roman" w:hAnsi="Times New Roman"/>
          <w:lang w:val="es-ES"/>
        </w:rPr>
        <w:t>Koike</w:t>
      </w:r>
      <w:proofErr w:type="spellEnd"/>
      <w:r w:rsidR="00474423">
        <w:rPr>
          <w:rFonts w:ascii="Times New Roman" w:hAnsi="Times New Roman"/>
          <w:lang w:val="es-ES"/>
        </w:rPr>
        <w:t xml:space="preserve"> </w:t>
      </w:r>
      <w:r w:rsidR="00CB3328">
        <w:rPr>
          <w:rFonts w:ascii="Times New Roman" w:hAnsi="Times New Roman"/>
          <w:lang w:val="es-ES"/>
        </w:rPr>
        <w:t>2003</w:t>
      </w:r>
      <w:r w:rsidR="00474423">
        <w:rPr>
          <w:rFonts w:ascii="Times New Roman" w:hAnsi="Times New Roman"/>
          <w:lang w:val="es-ES"/>
        </w:rPr>
        <w:t>, p.</w:t>
      </w:r>
      <w:r w:rsidR="00CB3328">
        <w:rPr>
          <w:rFonts w:ascii="Times New Roman" w:hAnsi="Times New Roman"/>
          <w:lang w:val="es-ES"/>
        </w:rPr>
        <w:t xml:space="preserve"> 47)</w:t>
      </w:r>
      <w:r w:rsidR="0049554B">
        <w:rPr>
          <w:rFonts w:ascii="Times New Roman" w:hAnsi="Times New Roman"/>
          <w:lang w:val="es-ES"/>
        </w:rPr>
        <w:t xml:space="preserve">. Un esquema similar </w:t>
      </w:r>
      <w:r>
        <w:rPr>
          <w:rFonts w:ascii="Times New Roman" w:hAnsi="Times New Roman"/>
          <w:lang w:val="es-ES"/>
        </w:rPr>
        <w:t xml:space="preserve">es </w:t>
      </w:r>
      <w:r w:rsidR="0049554B">
        <w:rPr>
          <w:rFonts w:ascii="Times New Roman" w:hAnsi="Times New Roman"/>
          <w:lang w:val="es-ES"/>
        </w:rPr>
        <w:t>adopta</w:t>
      </w:r>
      <w:r>
        <w:rPr>
          <w:rFonts w:ascii="Times New Roman" w:hAnsi="Times New Roman"/>
          <w:lang w:val="es-ES"/>
        </w:rPr>
        <w:t>do por</w:t>
      </w:r>
      <w:r w:rsidR="0049554B">
        <w:rPr>
          <w:rFonts w:ascii="Times New Roman" w:hAnsi="Times New Roman"/>
          <w:lang w:val="es-ES"/>
        </w:rPr>
        <w:t xml:space="preserve"> Nilo (en </w:t>
      </w:r>
      <w:proofErr w:type="spellStart"/>
      <w:r w:rsidR="0049554B">
        <w:rPr>
          <w:rFonts w:ascii="Times New Roman" w:hAnsi="Times New Roman"/>
          <w:lang w:val="es-ES"/>
        </w:rPr>
        <w:t>Pamies</w:t>
      </w:r>
      <w:proofErr w:type="spellEnd"/>
      <w:r w:rsidR="0049554B">
        <w:rPr>
          <w:rFonts w:ascii="Times New Roman" w:hAnsi="Times New Roman"/>
          <w:lang w:val="es-ES"/>
        </w:rPr>
        <w:t xml:space="preserve"> 2017</w:t>
      </w:r>
      <w:r w:rsidR="00474423">
        <w:rPr>
          <w:rFonts w:ascii="Times New Roman" w:hAnsi="Times New Roman"/>
          <w:lang w:val="es-ES"/>
        </w:rPr>
        <w:t>, p.</w:t>
      </w:r>
      <w:r w:rsidR="0049554B">
        <w:rPr>
          <w:rFonts w:ascii="Times New Roman" w:hAnsi="Times New Roman"/>
          <w:lang w:val="es-ES"/>
        </w:rPr>
        <w:t xml:space="preserve"> 60) qu</w:t>
      </w:r>
      <w:r w:rsidR="00D36F2C">
        <w:rPr>
          <w:rFonts w:ascii="Times New Roman" w:hAnsi="Times New Roman"/>
          <w:lang w:val="es-ES"/>
        </w:rPr>
        <w:t>ien</w:t>
      </w:r>
      <w:r w:rsidR="0049554B">
        <w:rPr>
          <w:rFonts w:ascii="Times New Roman" w:hAnsi="Times New Roman"/>
          <w:lang w:val="es-ES"/>
        </w:rPr>
        <w:t xml:space="preserve"> argumenta sobre la necesidad de distinguir entre</w:t>
      </w:r>
      <w:r w:rsidR="0019352F">
        <w:rPr>
          <w:rFonts w:ascii="Times New Roman" w:hAnsi="Times New Roman"/>
          <w:lang w:val="es-ES"/>
        </w:rPr>
        <w:t xml:space="preserve">: a) </w:t>
      </w:r>
      <w:r w:rsidR="0049554B">
        <w:rPr>
          <w:rFonts w:ascii="Times New Roman" w:hAnsi="Times New Roman"/>
          <w:lang w:val="es-ES"/>
        </w:rPr>
        <w:t>UF usadas a nivel panhispánico</w:t>
      </w:r>
      <w:r w:rsidR="0019352F">
        <w:rPr>
          <w:rFonts w:ascii="Times New Roman" w:hAnsi="Times New Roman"/>
          <w:lang w:val="es-ES"/>
        </w:rPr>
        <w:t xml:space="preserve">; b) UF empleadas </w:t>
      </w:r>
      <w:r w:rsidR="0049554B">
        <w:rPr>
          <w:rFonts w:ascii="Times New Roman" w:hAnsi="Times New Roman"/>
          <w:lang w:val="es-ES"/>
        </w:rPr>
        <w:t xml:space="preserve">prevalentemente </w:t>
      </w:r>
      <w:r w:rsidR="000E3D45">
        <w:rPr>
          <w:rFonts w:ascii="Times New Roman" w:hAnsi="Times New Roman"/>
          <w:lang w:val="es-ES"/>
        </w:rPr>
        <w:t xml:space="preserve">en el espacio </w:t>
      </w:r>
      <w:r w:rsidR="0049554B">
        <w:rPr>
          <w:rFonts w:ascii="Times New Roman" w:hAnsi="Times New Roman"/>
          <w:lang w:val="es-ES"/>
        </w:rPr>
        <w:t>europeo</w:t>
      </w:r>
      <w:r w:rsidR="0019352F">
        <w:rPr>
          <w:rFonts w:ascii="Times New Roman" w:hAnsi="Times New Roman"/>
          <w:lang w:val="es-ES"/>
        </w:rPr>
        <w:t>; c) UF</w:t>
      </w:r>
      <w:r w:rsidR="0049554B">
        <w:rPr>
          <w:rFonts w:ascii="Times New Roman" w:hAnsi="Times New Roman"/>
          <w:lang w:val="es-ES"/>
        </w:rPr>
        <w:t xml:space="preserve"> compartidas por varios países americanos</w:t>
      </w:r>
      <w:r w:rsidR="0019352F">
        <w:rPr>
          <w:rFonts w:ascii="Times New Roman" w:hAnsi="Times New Roman"/>
          <w:lang w:val="es-ES"/>
        </w:rPr>
        <w:t>;</w:t>
      </w:r>
      <w:r w:rsidR="00971106">
        <w:rPr>
          <w:rFonts w:ascii="Times New Roman" w:hAnsi="Times New Roman"/>
          <w:lang w:val="es-ES"/>
        </w:rPr>
        <w:t xml:space="preserve"> y,</w:t>
      </w:r>
      <w:r w:rsidR="0019352F">
        <w:rPr>
          <w:rFonts w:ascii="Times New Roman" w:hAnsi="Times New Roman"/>
          <w:lang w:val="es-ES"/>
        </w:rPr>
        <w:t xml:space="preserve"> d)</w:t>
      </w:r>
      <w:r w:rsidR="0049554B">
        <w:rPr>
          <w:rFonts w:ascii="Times New Roman" w:hAnsi="Times New Roman"/>
          <w:lang w:val="es-ES"/>
        </w:rPr>
        <w:t xml:space="preserve"> </w:t>
      </w:r>
      <w:r w:rsidR="0019352F">
        <w:rPr>
          <w:rFonts w:ascii="Times New Roman" w:hAnsi="Times New Roman"/>
          <w:lang w:val="es-ES"/>
        </w:rPr>
        <w:t>UF</w:t>
      </w:r>
      <w:r w:rsidR="0049554B">
        <w:rPr>
          <w:rFonts w:ascii="Times New Roman" w:hAnsi="Times New Roman"/>
          <w:lang w:val="es-ES"/>
        </w:rPr>
        <w:t xml:space="preserve"> prototípicas de un país</w:t>
      </w:r>
      <w:r w:rsidR="000E3D45">
        <w:rPr>
          <w:rFonts w:ascii="Times New Roman" w:hAnsi="Times New Roman"/>
          <w:lang w:val="es-ES"/>
        </w:rPr>
        <w:t xml:space="preserve"> americano </w:t>
      </w:r>
      <w:r>
        <w:rPr>
          <w:rFonts w:ascii="Times New Roman" w:hAnsi="Times New Roman"/>
          <w:lang w:val="es-ES"/>
        </w:rPr>
        <w:t xml:space="preserve">específico </w:t>
      </w:r>
      <w:r w:rsidR="000E3D45">
        <w:rPr>
          <w:rFonts w:ascii="Times New Roman" w:hAnsi="Times New Roman"/>
          <w:lang w:val="es-ES"/>
        </w:rPr>
        <w:t>de habla hispana</w:t>
      </w:r>
      <w:r w:rsidR="00CF06C2">
        <w:rPr>
          <w:rFonts w:ascii="Times New Roman" w:hAnsi="Times New Roman"/>
          <w:lang w:val="es-ES"/>
        </w:rPr>
        <w:t xml:space="preserve">. </w:t>
      </w:r>
      <w:r>
        <w:rPr>
          <w:rFonts w:ascii="Times New Roman" w:hAnsi="Times New Roman"/>
          <w:lang w:val="es-ES"/>
        </w:rPr>
        <w:t xml:space="preserve">En el ámbito paremiológico, Torres (2013, p. 96) </w:t>
      </w:r>
      <w:r w:rsidRPr="000C3DE1">
        <w:rPr>
          <w:rFonts w:ascii="Times New Roman" w:hAnsi="Times New Roman"/>
          <w:lang w:val="es-ES"/>
        </w:rPr>
        <w:t xml:space="preserve">plantea una taxonomía </w:t>
      </w:r>
      <w:r w:rsidR="00D933D2">
        <w:rPr>
          <w:rFonts w:ascii="Times New Roman" w:hAnsi="Times New Roman"/>
          <w:lang w:val="es-ES"/>
        </w:rPr>
        <w:t>próxima</w:t>
      </w:r>
      <w:r w:rsidRPr="000C3DE1">
        <w:rPr>
          <w:rFonts w:ascii="Times New Roman" w:hAnsi="Times New Roman"/>
          <w:lang w:val="es-ES"/>
        </w:rPr>
        <w:t>:</w:t>
      </w:r>
      <w:r w:rsidR="00CF06C2">
        <w:rPr>
          <w:rFonts w:ascii="Times New Roman" w:hAnsi="Times New Roman"/>
          <w:lang w:val="es-ES"/>
        </w:rPr>
        <w:t xml:space="preserve"> i) paremias que presentan un fondo común panhispánico; </w:t>
      </w:r>
      <w:proofErr w:type="spellStart"/>
      <w:r w:rsidR="00CF06C2">
        <w:rPr>
          <w:rFonts w:ascii="Times New Roman" w:hAnsi="Times New Roman"/>
          <w:lang w:val="es-ES"/>
        </w:rPr>
        <w:t>ii</w:t>
      </w:r>
      <w:proofErr w:type="spellEnd"/>
      <w:r w:rsidR="00CF06C2">
        <w:rPr>
          <w:rFonts w:ascii="Times New Roman" w:hAnsi="Times New Roman"/>
          <w:lang w:val="es-ES"/>
        </w:rPr>
        <w:t xml:space="preserve">) paremias con alguna variación formal, </w:t>
      </w:r>
      <w:r>
        <w:rPr>
          <w:rFonts w:ascii="Times New Roman" w:hAnsi="Times New Roman"/>
          <w:lang w:val="es-ES"/>
        </w:rPr>
        <w:t>por lo general</w:t>
      </w:r>
      <w:r w:rsidR="00CF06C2">
        <w:rPr>
          <w:rFonts w:ascii="Times New Roman" w:hAnsi="Times New Roman"/>
          <w:lang w:val="es-ES"/>
        </w:rPr>
        <w:t xml:space="preserve"> léxica; y, </w:t>
      </w:r>
      <w:proofErr w:type="spellStart"/>
      <w:r w:rsidR="00CF06C2">
        <w:rPr>
          <w:rFonts w:ascii="Times New Roman" w:hAnsi="Times New Roman"/>
          <w:lang w:val="es-ES"/>
        </w:rPr>
        <w:t>iii</w:t>
      </w:r>
      <w:proofErr w:type="spellEnd"/>
      <w:r w:rsidR="00CF06C2">
        <w:rPr>
          <w:rFonts w:ascii="Times New Roman" w:hAnsi="Times New Roman"/>
          <w:lang w:val="es-ES"/>
        </w:rPr>
        <w:t xml:space="preserve">) </w:t>
      </w:r>
      <w:bookmarkStart w:id="5" w:name="_Hlk193382388"/>
      <w:r w:rsidR="00CF06C2">
        <w:rPr>
          <w:rFonts w:ascii="Times New Roman" w:hAnsi="Times New Roman"/>
          <w:lang w:val="es-ES"/>
        </w:rPr>
        <w:t>paremias de origen netamente autóctono.</w:t>
      </w:r>
      <w:r w:rsidR="00465783">
        <w:rPr>
          <w:rFonts w:ascii="Times New Roman" w:hAnsi="Times New Roman"/>
          <w:lang w:val="es-ES"/>
        </w:rPr>
        <w:t xml:space="preserve"> </w:t>
      </w:r>
    </w:p>
    <w:p w14:paraId="52E017EF" w14:textId="77777777" w:rsidR="00CF06C2" w:rsidRDefault="00CF06C2" w:rsidP="00465783">
      <w:pPr>
        <w:ind w:left="0" w:firstLine="709"/>
        <w:jc w:val="both"/>
        <w:rPr>
          <w:rFonts w:ascii="Times New Roman" w:hAnsi="Times New Roman"/>
          <w:lang w:val="es-ES"/>
        </w:rPr>
      </w:pPr>
      <w:r w:rsidRPr="007B34E1">
        <w:rPr>
          <w:rFonts w:ascii="Times New Roman" w:hAnsi="Times New Roman"/>
          <w:lang w:val="es-ES"/>
        </w:rPr>
        <w:t xml:space="preserve">Para </w:t>
      </w:r>
      <w:r w:rsidR="000C3DE1">
        <w:rPr>
          <w:rFonts w:ascii="Times New Roman" w:hAnsi="Times New Roman"/>
          <w:lang w:val="es-ES"/>
        </w:rPr>
        <w:t>concluir</w:t>
      </w:r>
      <w:r w:rsidR="000C3DE1" w:rsidRPr="007B34E1">
        <w:rPr>
          <w:rFonts w:ascii="Times New Roman" w:hAnsi="Times New Roman"/>
          <w:lang w:val="es-ES"/>
        </w:rPr>
        <w:t xml:space="preserve"> </w:t>
      </w:r>
      <w:r w:rsidRPr="007B34E1">
        <w:rPr>
          <w:rFonts w:ascii="Times New Roman" w:hAnsi="Times New Roman"/>
          <w:lang w:val="es-ES"/>
        </w:rPr>
        <w:t xml:space="preserve">este breve </w:t>
      </w:r>
      <w:r w:rsidR="000C3DE1">
        <w:rPr>
          <w:rFonts w:ascii="Times New Roman" w:hAnsi="Times New Roman"/>
          <w:lang w:val="es-ES"/>
        </w:rPr>
        <w:t>recorrido</w:t>
      </w:r>
      <w:r w:rsidR="000C3DE1" w:rsidRPr="007B34E1">
        <w:rPr>
          <w:rFonts w:ascii="Times New Roman" w:hAnsi="Times New Roman"/>
          <w:lang w:val="es-ES"/>
        </w:rPr>
        <w:t xml:space="preserve"> </w:t>
      </w:r>
      <w:r w:rsidRPr="007B34E1">
        <w:rPr>
          <w:rFonts w:ascii="Times New Roman" w:hAnsi="Times New Roman"/>
          <w:lang w:val="es-ES"/>
        </w:rPr>
        <w:t>teórico sobre la variación léxica paremiológica</w:t>
      </w:r>
      <w:bookmarkEnd w:id="5"/>
      <w:r w:rsidR="00D36F2C">
        <w:rPr>
          <w:rFonts w:ascii="Times New Roman" w:hAnsi="Times New Roman"/>
          <w:lang w:val="es-ES"/>
        </w:rPr>
        <w:t xml:space="preserve"> marcada </w:t>
      </w:r>
      <w:r w:rsidRPr="007B34E1">
        <w:rPr>
          <w:rFonts w:ascii="Times New Roman" w:hAnsi="Times New Roman"/>
          <w:lang w:val="es-ES"/>
        </w:rPr>
        <w:t>por diatopía, resulta imprescindible destacar la</w:t>
      </w:r>
      <w:r w:rsidR="007B34E1">
        <w:rPr>
          <w:rFonts w:ascii="Times New Roman" w:hAnsi="Times New Roman"/>
          <w:lang w:val="es-ES"/>
        </w:rPr>
        <w:t xml:space="preserve"> </w:t>
      </w:r>
      <w:r w:rsidR="00E758BC">
        <w:rPr>
          <w:rFonts w:ascii="Times New Roman" w:hAnsi="Times New Roman"/>
          <w:lang w:val="es-ES"/>
        </w:rPr>
        <w:t>notable capacidad de adaptación</w:t>
      </w:r>
      <w:r w:rsidR="00E758BC" w:rsidRPr="007B34E1">
        <w:rPr>
          <w:rFonts w:ascii="Times New Roman" w:hAnsi="Times New Roman"/>
          <w:lang w:val="es-ES"/>
        </w:rPr>
        <w:t xml:space="preserve"> </w:t>
      </w:r>
      <w:r w:rsidRPr="007B34E1">
        <w:rPr>
          <w:rFonts w:ascii="Times New Roman" w:hAnsi="Times New Roman"/>
          <w:lang w:val="es-ES"/>
        </w:rPr>
        <w:t xml:space="preserve">del refranero </w:t>
      </w:r>
      <w:r w:rsidR="00E758BC">
        <w:rPr>
          <w:rFonts w:ascii="Times New Roman" w:hAnsi="Times New Roman"/>
          <w:lang w:val="es-ES"/>
        </w:rPr>
        <w:t xml:space="preserve">hispánico, cuya flexibilidad ha motivado que se lo considere, con razón, </w:t>
      </w:r>
      <w:r w:rsidR="00465783" w:rsidRPr="007B34E1">
        <w:rPr>
          <w:rFonts w:ascii="Times New Roman" w:hAnsi="Times New Roman"/>
          <w:lang w:val="es-ES"/>
        </w:rPr>
        <w:t>«un refranero verdaderamente mundial» (Arora 1997</w:t>
      </w:r>
      <w:r w:rsidR="00474423">
        <w:rPr>
          <w:rFonts w:ascii="Times New Roman" w:hAnsi="Times New Roman"/>
          <w:lang w:val="es-ES"/>
        </w:rPr>
        <w:t>, p.</w:t>
      </w:r>
      <w:r w:rsidR="00465783" w:rsidRPr="007B34E1">
        <w:rPr>
          <w:rFonts w:ascii="Times New Roman" w:hAnsi="Times New Roman"/>
          <w:lang w:val="es-ES"/>
        </w:rPr>
        <w:t xml:space="preserve"> 76)</w:t>
      </w:r>
      <w:r w:rsidR="00E758BC">
        <w:rPr>
          <w:rFonts w:ascii="Times New Roman" w:hAnsi="Times New Roman"/>
          <w:lang w:val="es-ES"/>
        </w:rPr>
        <w:t>. Esta calificación pone de manifiesto no solo su vitalidad cultural, sino también su aptitud para integrarse y resignificarse en los contextos más diversos.</w:t>
      </w:r>
    </w:p>
    <w:p w14:paraId="7A030223" w14:textId="77777777" w:rsidR="0063161C" w:rsidRDefault="0063161C" w:rsidP="0063161C">
      <w:pPr>
        <w:ind w:left="0" w:firstLine="0"/>
        <w:jc w:val="both"/>
        <w:rPr>
          <w:rFonts w:ascii="Arial" w:hAnsi="Arial" w:cs="Arial"/>
          <w:lang w:val="es-ES"/>
        </w:rPr>
      </w:pPr>
    </w:p>
    <w:p w14:paraId="60760282" w14:textId="77777777" w:rsidR="00260938" w:rsidRPr="00260938" w:rsidRDefault="00260938" w:rsidP="0063161C">
      <w:pPr>
        <w:ind w:left="0" w:firstLine="0"/>
        <w:jc w:val="both"/>
        <w:rPr>
          <w:rFonts w:ascii="Arial" w:hAnsi="Arial" w:cs="Arial"/>
          <w:lang w:val="es-ES"/>
        </w:rPr>
      </w:pPr>
    </w:p>
    <w:p w14:paraId="2A4B1091" w14:textId="77777777" w:rsidR="0063161C" w:rsidRPr="008007B4" w:rsidRDefault="00F01E12" w:rsidP="0063161C">
      <w:pPr>
        <w:ind w:left="0" w:firstLine="0"/>
        <w:jc w:val="both"/>
        <w:rPr>
          <w:rFonts w:ascii="Arial" w:hAnsi="Arial" w:cs="Arial"/>
          <w:b/>
          <w:bCs/>
          <w:sz w:val="28"/>
          <w:szCs w:val="28"/>
          <w:lang w:val="es-ES"/>
        </w:rPr>
      </w:pPr>
      <w:bookmarkStart w:id="6" w:name="_Hlk192837805"/>
      <w:r>
        <w:rPr>
          <w:rFonts w:ascii="Arial" w:hAnsi="Arial" w:cs="Arial"/>
          <w:b/>
          <w:bCs/>
          <w:sz w:val="28"/>
          <w:szCs w:val="28"/>
          <w:lang w:val="es-ES"/>
        </w:rPr>
        <w:t>3</w:t>
      </w:r>
      <w:r w:rsidR="0063161C" w:rsidRPr="008007B4">
        <w:rPr>
          <w:rFonts w:ascii="Arial" w:hAnsi="Arial" w:cs="Arial"/>
          <w:b/>
          <w:bCs/>
          <w:sz w:val="28"/>
          <w:szCs w:val="28"/>
          <w:lang w:val="es-ES"/>
        </w:rPr>
        <w:t xml:space="preserve">. Notas </w:t>
      </w:r>
      <w:r w:rsidR="00C8589E">
        <w:rPr>
          <w:rFonts w:ascii="Arial" w:hAnsi="Arial" w:cs="Arial"/>
          <w:b/>
          <w:bCs/>
          <w:sz w:val="28"/>
          <w:szCs w:val="28"/>
          <w:lang w:val="es-ES"/>
        </w:rPr>
        <w:t>sobre la variación diatópica</w:t>
      </w:r>
      <w:r w:rsidR="008E4B11">
        <w:rPr>
          <w:rFonts w:ascii="Arial" w:hAnsi="Arial" w:cs="Arial"/>
          <w:b/>
          <w:bCs/>
          <w:sz w:val="28"/>
          <w:szCs w:val="28"/>
          <w:lang w:val="es-ES"/>
        </w:rPr>
        <w:t xml:space="preserve"> </w:t>
      </w:r>
      <w:r w:rsidR="00094323" w:rsidRPr="008007B4">
        <w:rPr>
          <w:rFonts w:ascii="Arial" w:hAnsi="Arial" w:cs="Arial"/>
          <w:b/>
          <w:bCs/>
          <w:sz w:val="28"/>
          <w:szCs w:val="28"/>
          <w:lang w:val="es-ES"/>
        </w:rPr>
        <w:t>del refrán</w:t>
      </w:r>
      <w:r w:rsidR="0063161C" w:rsidRPr="008007B4">
        <w:rPr>
          <w:rFonts w:ascii="Arial" w:hAnsi="Arial" w:cs="Arial"/>
          <w:b/>
          <w:bCs/>
          <w:sz w:val="28"/>
          <w:szCs w:val="28"/>
          <w:lang w:val="es-ES"/>
        </w:rPr>
        <w:t xml:space="preserve"> </w:t>
      </w:r>
    </w:p>
    <w:bookmarkEnd w:id="6"/>
    <w:p w14:paraId="1CC74E43" w14:textId="77777777" w:rsidR="0063161C" w:rsidRPr="00260938" w:rsidRDefault="0063161C" w:rsidP="0063161C">
      <w:pPr>
        <w:ind w:left="0" w:firstLine="0"/>
        <w:jc w:val="both"/>
        <w:rPr>
          <w:rFonts w:ascii="Times New Roman" w:hAnsi="Times New Roman"/>
          <w:lang w:val="es-ES"/>
        </w:rPr>
      </w:pPr>
    </w:p>
    <w:p w14:paraId="25123409" w14:textId="77777777" w:rsidR="003957D9" w:rsidRDefault="005E4240" w:rsidP="00D83D1E">
      <w:pPr>
        <w:ind w:left="0" w:firstLine="0"/>
        <w:jc w:val="both"/>
        <w:rPr>
          <w:rFonts w:ascii="Times New Roman" w:hAnsi="Times New Roman"/>
          <w:lang w:val="es-ES"/>
        </w:rPr>
      </w:pPr>
      <w:r w:rsidRPr="005E4240">
        <w:rPr>
          <w:rFonts w:ascii="Times New Roman" w:hAnsi="Times New Roman"/>
          <w:lang w:val="es-ES"/>
        </w:rPr>
        <w:t xml:space="preserve">El </w:t>
      </w:r>
      <w:r>
        <w:rPr>
          <w:rFonts w:ascii="Times New Roman" w:hAnsi="Times New Roman"/>
          <w:lang w:val="es-ES"/>
        </w:rPr>
        <w:t>punto de partida de</w:t>
      </w:r>
      <w:r w:rsidR="00E758BC">
        <w:rPr>
          <w:rFonts w:ascii="Times New Roman" w:hAnsi="Times New Roman"/>
          <w:lang w:val="es-ES"/>
        </w:rPr>
        <w:t>l</w:t>
      </w:r>
      <w:r>
        <w:rPr>
          <w:rFonts w:ascii="Times New Roman" w:hAnsi="Times New Roman"/>
          <w:lang w:val="es-ES"/>
        </w:rPr>
        <w:t xml:space="preserve"> </w:t>
      </w:r>
      <w:r w:rsidR="00E758BC">
        <w:rPr>
          <w:rFonts w:ascii="Times New Roman" w:hAnsi="Times New Roman"/>
          <w:lang w:val="es-ES"/>
        </w:rPr>
        <w:t xml:space="preserve">presente </w:t>
      </w:r>
      <w:r>
        <w:rPr>
          <w:rFonts w:ascii="Times New Roman" w:hAnsi="Times New Roman"/>
          <w:lang w:val="es-ES"/>
        </w:rPr>
        <w:t xml:space="preserve">análisis </w:t>
      </w:r>
      <w:r w:rsidR="00E758BC">
        <w:rPr>
          <w:rFonts w:ascii="Times New Roman" w:hAnsi="Times New Roman"/>
          <w:lang w:val="es-ES"/>
        </w:rPr>
        <w:t xml:space="preserve">lo constituye </w:t>
      </w:r>
      <w:r>
        <w:rPr>
          <w:rFonts w:ascii="Times New Roman" w:hAnsi="Times New Roman"/>
          <w:lang w:val="es-ES"/>
        </w:rPr>
        <w:t xml:space="preserve">la forma canónica o de referencia del refrán, también conocida como </w:t>
      </w:r>
      <w:r w:rsidR="00D83D1E">
        <w:rPr>
          <w:rFonts w:ascii="Times New Roman" w:hAnsi="Times New Roman"/>
          <w:lang w:val="es-ES"/>
        </w:rPr>
        <w:t>grado</w:t>
      </w:r>
      <w:r>
        <w:rPr>
          <w:rFonts w:ascii="Times New Roman" w:hAnsi="Times New Roman"/>
          <w:lang w:val="es-ES"/>
        </w:rPr>
        <w:t xml:space="preserve"> cero</w:t>
      </w:r>
      <w:r w:rsidR="005A7832">
        <w:rPr>
          <w:rFonts w:ascii="Times New Roman" w:hAnsi="Times New Roman"/>
          <w:lang w:val="es-ES"/>
        </w:rPr>
        <w:t xml:space="preserve"> (</w:t>
      </w:r>
      <w:proofErr w:type="spellStart"/>
      <w:r w:rsidRPr="005E4240">
        <w:rPr>
          <w:rFonts w:ascii="Times New Roman" w:hAnsi="Times New Roman"/>
          <w:lang w:val="es-ES"/>
        </w:rPr>
        <w:t>Grzybek</w:t>
      </w:r>
      <w:proofErr w:type="spellEnd"/>
      <w:r w:rsidR="005A7832">
        <w:rPr>
          <w:rFonts w:ascii="Times New Roman" w:hAnsi="Times New Roman"/>
          <w:lang w:val="es-ES"/>
        </w:rPr>
        <w:t xml:space="preserve"> </w:t>
      </w:r>
      <w:r>
        <w:rPr>
          <w:rFonts w:ascii="Times New Roman" w:hAnsi="Times New Roman"/>
          <w:lang w:val="es-ES"/>
        </w:rPr>
        <w:t>2012)</w:t>
      </w:r>
      <w:r w:rsidR="00D83D1E">
        <w:rPr>
          <w:rFonts w:ascii="Times New Roman" w:hAnsi="Times New Roman"/>
          <w:lang w:val="es-ES"/>
        </w:rPr>
        <w:t xml:space="preserve">. </w:t>
      </w:r>
      <w:r w:rsidR="00E758BC">
        <w:rPr>
          <w:rFonts w:ascii="Times New Roman" w:hAnsi="Times New Roman"/>
          <w:lang w:val="es-ES"/>
        </w:rPr>
        <w:t>Para este fin, s</w:t>
      </w:r>
      <w:r w:rsidR="00706066">
        <w:rPr>
          <w:rFonts w:ascii="Times New Roman" w:hAnsi="Times New Roman"/>
          <w:lang w:val="es-ES"/>
        </w:rPr>
        <w:t xml:space="preserve">e ha seleccionado como </w:t>
      </w:r>
      <w:r w:rsidR="00D83D1E">
        <w:rPr>
          <w:rFonts w:ascii="Times New Roman" w:hAnsi="Times New Roman"/>
          <w:lang w:val="es-ES"/>
        </w:rPr>
        <w:t>forma de referencia</w:t>
      </w:r>
      <w:r w:rsidR="009C5B54">
        <w:rPr>
          <w:rStyle w:val="Refdenotaalpie"/>
          <w:rFonts w:ascii="Times New Roman" w:hAnsi="Times New Roman"/>
          <w:lang w:val="es-ES"/>
        </w:rPr>
        <w:footnoteReference w:id="3"/>
      </w:r>
      <w:r w:rsidR="00D83D1E">
        <w:rPr>
          <w:rFonts w:ascii="Times New Roman" w:hAnsi="Times New Roman"/>
          <w:lang w:val="es-ES"/>
        </w:rPr>
        <w:t xml:space="preserve"> la que aparece en la primera ficha del </w:t>
      </w:r>
      <w:r w:rsidR="00D83D1E" w:rsidRPr="00D83D1E">
        <w:rPr>
          <w:rFonts w:ascii="Times New Roman" w:hAnsi="Times New Roman"/>
          <w:i/>
          <w:iCs/>
          <w:lang w:val="es-ES"/>
        </w:rPr>
        <w:t>Refranero multilingüe</w:t>
      </w:r>
      <w:r w:rsidR="00E55D08">
        <w:rPr>
          <w:rFonts w:ascii="Times New Roman" w:hAnsi="Times New Roman"/>
          <w:lang w:val="es-ES"/>
        </w:rPr>
        <w:t xml:space="preserve">, </w:t>
      </w:r>
      <w:r w:rsidR="00E758BC">
        <w:rPr>
          <w:rFonts w:ascii="Times New Roman" w:hAnsi="Times New Roman"/>
          <w:lang w:val="es-ES"/>
        </w:rPr>
        <w:t>a saber</w:t>
      </w:r>
      <w:r w:rsidR="00E55D08">
        <w:rPr>
          <w:rFonts w:ascii="Times New Roman" w:hAnsi="Times New Roman"/>
          <w:lang w:val="es-ES"/>
        </w:rPr>
        <w:t xml:space="preserve">, </w:t>
      </w:r>
      <w:r w:rsidR="00E55D08" w:rsidRPr="004C72B6">
        <w:rPr>
          <w:rFonts w:ascii="Times New Roman" w:hAnsi="Times New Roman"/>
          <w:i/>
          <w:iCs/>
          <w:lang w:val="es-ES"/>
        </w:rPr>
        <w:t>A cada cerdo le llega su San Martín</w:t>
      </w:r>
      <w:r w:rsidR="00E758BC">
        <w:rPr>
          <w:rFonts w:ascii="Times New Roman" w:hAnsi="Times New Roman"/>
          <w:lang w:val="es-ES"/>
        </w:rPr>
        <w:t>. Este</w:t>
      </w:r>
      <w:r w:rsidR="00E55D08">
        <w:rPr>
          <w:rFonts w:ascii="Times New Roman" w:hAnsi="Times New Roman"/>
          <w:lang w:val="es-ES"/>
        </w:rPr>
        <w:t xml:space="preserve"> refrán</w:t>
      </w:r>
      <w:r w:rsidR="00706066">
        <w:rPr>
          <w:rFonts w:ascii="Times New Roman" w:hAnsi="Times New Roman"/>
          <w:lang w:val="es-ES"/>
        </w:rPr>
        <w:t xml:space="preserve"> </w:t>
      </w:r>
      <w:r w:rsidR="00E758BC">
        <w:rPr>
          <w:rFonts w:ascii="Times New Roman" w:hAnsi="Times New Roman"/>
          <w:lang w:val="es-ES"/>
        </w:rPr>
        <w:t xml:space="preserve">se </w:t>
      </w:r>
      <w:r w:rsidR="00706066">
        <w:rPr>
          <w:rFonts w:ascii="Times New Roman" w:hAnsi="Times New Roman"/>
          <w:lang w:val="es-ES"/>
        </w:rPr>
        <w:t>interpreta</w:t>
      </w:r>
      <w:r w:rsidR="00E758BC">
        <w:rPr>
          <w:rFonts w:ascii="Times New Roman" w:hAnsi="Times New Roman"/>
          <w:lang w:val="es-ES"/>
        </w:rPr>
        <w:t xml:space="preserve"> como una advertencia moralizante que señala que</w:t>
      </w:r>
      <w:r w:rsidR="00E55D08">
        <w:rPr>
          <w:rFonts w:ascii="Times New Roman" w:hAnsi="Times New Roman"/>
          <w:lang w:val="es-ES"/>
        </w:rPr>
        <w:t xml:space="preserve">: </w:t>
      </w:r>
      <w:r w:rsidR="00282D22">
        <w:rPr>
          <w:rFonts w:ascii="Times New Roman" w:hAnsi="Times New Roman"/>
          <w:lang w:val="es-ES"/>
        </w:rPr>
        <w:t>“</w:t>
      </w:r>
      <w:r w:rsidR="00E55D08" w:rsidRPr="00E55D08">
        <w:rPr>
          <w:rFonts w:ascii="Times New Roman" w:hAnsi="Times New Roman"/>
          <w:lang w:val="es-ES"/>
        </w:rPr>
        <w:t>no queda impune el comportamiento del malvado, pues, antes o después, quien ha obrado mal recibe su merecido</w:t>
      </w:r>
      <w:r w:rsidR="00282D22">
        <w:rPr>
          <w:rFonts w:ascii="Times New Roman" w:hAnsi="Times New Roman"/>
          <w:lang w:val="es-ES"/>
        </w:rPr>
        <w:t>”</w:t>
      </w:r>
      <w:r w:rsidR="00C8589E">
        <w:rPr>
          <w:rFonts w:ascii="Times New Roman" w:hAnsi="Times New Roman"/>
          <w:lang w:val="es-ES"/>
        </w:rPr>
        <w:t xml:space="preserve"> (Sevilla</w:t>
      </w:r>
      <w:r w:rsidR="008A18CF">
        <w:rPr>
          <w:rFonts w:ascii="Times New Roman" w:hAnsi="Times New Roman"/>
          <w:lang w:val="es-ES"/>
        </w:rPr>
        <w:t>,</w:t>
      </w:r>
      <w:r w:rsidR="00C8589E">
        <w:rPr>
          <w:rFonts w:ascii="Times New Roman" w:hAnsi="Times New Roman"/>
          <w:lang w:val="es-ES"/>
        </w:rPr>
        <w:t xml:space="preserve"> Zurdo 2009)</w:t>
      </w:r>
      <w:r w:rsidR="00E55D08">
        <w:rPr>
          <w:rFonts w:ascii="Times New Roman" w:hAnsi="Times New Roman"/>
          <w:lang w:val="es-ES"/>
        </w:rPr>
        <w:t xml:space="preserve">. </w:t>
      </w:r>
      <w:r w:rsidR="00F65307">
        <w:rPr>
          <w:rFonts w:ascii="Times New Roman" w:hAnsi="Times New Roman"/>
          <w:lang w:val="es-ES"/>
        </w:rPr>
        <w:t>En tanto unidad</w:t>
      </w:r>
      <w:r w:rsidR="00E55D08">
        <w:rPr>
          <w:rFonts w:ascii="Times New Roman" w:hAnsi="Times New Roman"/>
          <w:lang w:val="es-ES"/>
        </w:rPr>
        <w:t xml:space="preserve"> </w:t>
      </w:r>
      <w:r w:rsidR="00706066">
        <w:rPr>
          <w:rFonts w:ascii="Times New Roman" w:hAnsi="Times New Roman"/>
          <w:lang w:val="es-ES"/>
        </w:rPr>
        <w:t>de uso frecuente</w:t>
      </w:r>
      <w:r w:rsidR="00E758BC">
        <w:rPr>
          <w:rFonts w:ascii="Times New Roman" w:hAnsi="Times New Roman"/>
          <w:lang w:val="es-ES"/>
        </w:rPr>
        <w:t xml:space="preserve"> y alto grado de fijación</w:t>
      </w:r>
      <w:r w:rsidR="00E55D08">
        <w:rPr>
          <w:rFonts w:ascii="Times New Roman" w:hAnsi="Times New Roman"/>
          <w:lang w:val="es-ES"/>
        </w:rPr>
        <w:t xml:space="preserve">, </w:t>
      </w:r>
      <w:r w:rsidR="00F65307">
        <w:rPr>
          <w:rFonts w:ascii="Times New Roman" w:hAnsi="Times New Roman"/>
          <w:lang w:val="es-ES"/>
        </w:rPr>
        <w:t>esta paremia posee también un notable</w:t>
      </w:r>
      <w:r w:rsidR="00E55D08">
        <w:rPr>
          <w:rFonts w:ascii="Times New Roman" w:hAnsi="Times New Roman"/>
          <w:lang w:val="es-ES"/>
        </w:rPr>
        <w:t xml:space="preserve"> potencial </w:t>
      </w:r>
      <w:r w:rsidR="00F65307">
        <w:rPr>
          <w:rFonts w:ascii="Times New Roman" w:hAnsi="Times New Roman"/>
          <w:lang w:val="es-ES"/>
        </w:rPr>
        <w:t xml:space="preserve">de </w:t>
      </w:r>
      <w:r w:rsidR="00E55D08">
        <w:rPr>
          <w:rFonts w:ascii="Times New Roman" w:hAnsi="Times New Roman"/>
          <w:lang w:val="es-ES"/>
        </w:rPr>
        <w:t xml:space="preserve">variabilidad. De hecho, la misma base de datos </w:t>
      </w:r>
      <w:r w:rsidR="00F65307">
        <w:rPr>
          <w:rFonts w:ascii="Times New Roman" w:hAnsi="Times New Roman"/>
          <w:lang w:val="es-ES"/>
        </w:rPr>
        <w:t>recoge</w:t>
      </w:r>
      <w:r w:rsidR="00C8589E">
        <w:rPr>
          <w:rFonts w:ascii="Times New Roman" w:hAnsi="Times New Roman"/>
          <w:lang w:val="es-ES"/>
        </w:rPr>
        <w:t xml:space="preserve"> </w:t>
      </w:r>
      <w:r w:rsidR="00F65307">
        <w:rPr>
          <w:rFonts w:ascii="Times New Roman" w:hAnsi="Times New Roman"/>
          <w:lang w:val="es-ES"/>
        </w:rPr>
        <w:t xml:space="preserve">diversas </w:t>
      </w:r>
      <w:r w:rsidR="00E55D08">
        <w:rPr>
          <w:rFonts w:ascii="Times New Roman" w:hAnsi="Times New Roman"/>
          <w:lang w:val="es-ES"/>
        </w:rPr>
        <w:t>variantes</w:t>
      </w:r>
      <w:r w:rsidR="00F65307">
        <w:rPr>
          <w:rFonts w:ascii="Times New Roman" w:hAnsi="Times New Roman"/>
          <w:lang w:val="es-ES"/>
        </w:rPr>
        <w:t xml:space="preserve">, acompañadas en varios casos por indicaciones sobre su </w:t>
      </w:r>
      <w:r w:rsidR="006F2066">
        <w:rPr>
          <w:rFonts w:ascii="Times New Roman" w:hAnsi="Times New Roman"/>
          <w:lang w:val="es-ES"/>
        </w:rPr>
        <w:t>procedencia geográfica</w:t>
      </w:r>
      <w:r w:rsidR="00F65307">
        <w:rPr>
          <w:rFonts w:ascii="Times New Roman" w:hAnsi="Times New Roman"/>
          <w:lang w:val="es-ES"/>
        </w:rPr>
        <w:t xml:space="preserve">. A </w:t>
      </w:r>
      <w:r w:rsidR="008A18CF">
        <w:rPr>
          <w:rFonts w:ascii="Times New Roman" w:hAnsi="Times New Roman"/>
          <w:lang w:val="es-ES"/>
        </w:rPr>
        <w:t>continuación,</w:t>
      </w:r>
      <w:r w:rsidR="00F65307">
        <w:rPr>
          <w:rFonts w:ascii="Times New Roman" w:hAnsi="Times New Roman"/>
          <w:lang w:val="es-ES"/>
        </w:rPr>
        <w:t xml:space="preserve"> se listan algunas de las variantes documentadas</w:t>
      </w:r>
      <w:r w:rsidR="00E55D08">
        <w:rPr>
          <w:rFonts w:ascii="Times New Roman" w:hAnsi="Times New Roman"/>
          <w:lang w:val="es-ES"/>
        </w:rPr>
        <w:t xml:space="preserve">: </w:t>
      </w:r>
    </w:p>
    <w:p w14:paraId="466312FD" w14:textId="77777777" w:rsidR="00E55D08" w:rsidRDefault="00E55D08" w:rsidP="00D83D1E">
      <w:pPr>
        <w:ind w:left="0" w:firstLine="0"/>
        <w:jc w:val="both"/>
        <w:rPr>
          <w:rFonts w:ascii="Times New Roman" w:hAnsi="Times New Roman"/>
          <w:lang w:val="es-ES"/>
        </w:rPr>
      </w:pPr>
    </w:p>
    <w:p w14:paraId="61DC45F4" w14:textId="77777777" w:rsidR="00E55D08" w:rsidRPr="004446BC" w:rsidRDefault="00E55D08" w:rsidP="004446BC">
      <w:pPr>
        <w:shd w:val="clear" w:color="auto" w:fill="FFFFFF"/>
        <w:spacing w:before="60" w:after="60"/>
        <w:ind w:left="397" w:hanging="397"/>
        <w:jc w:val="both"/>
        <w:rPr>
          <w:rFonts w:ascii="Times New Roman" w:hAnsi="Times New Roman"/>
          <w:lang w:val="es-ES" w:eastAsia="ja-JP" w:bidi="ar-SA"/>
        </w:rPr>
      </w:pPr>
      <w:r w:rsidRPr="004446BC">
        <w:rPr>
          <w:rFonts w:ascii="Times New Roman" w:hAnsi="Times New Roman"/>
          <w:i/>
          <w:iCs/>
          <w:lang w:val="es-ES" w:eastAsia="ja-JP" w:bidi="ar-SA"/>
        </w:rPr>
        <w:t>Enunciado:</w:t>
      </w:r>
      <w:r w:rsidRPr="004446BC">
        <w:rPr>
          <w:rFonts w:ascii="Times New Roman" w:hAnsi="Times New Roman"/>
          <w:b/>
          <w:bCs/>
          <w:lang w:val="es-ES" w:eastAsia="ja-JP" w:bidi="ar-SA"/>
        </w:rPr>
        <w:t> </w:t>
      </w:r>
      <w:r w:rsidRPr="004446BC">
        <w:rPr>
          <w:rFonts w:ascii="Times New Roman" w:hAnsi="Times New Roman"/>
          <w:lang w:val="es-ES" w:eastAsia="ja-JP" w:bidi="ar-SA"/>
        </w:rPr>
        <w:t>A cada puerco le llega su San Martín (</w:t>
      </w:r>
      <w:hyperlink r:id="rId8" w:anchor="terreros" w:tgtFrame="_blank" w:tooltip=" Se abre en ventana nueva." w:history="1">
        <w:r w:rsidRPr="004446BC">
          <w:rPr>
            <w:rFonts w:ascii="Times New Roman" w:hAnsi="Times New Roman"/>
            <w:lang w:val="es-ES" w:eastAsia="ja-JP" w:bidi="ar-SA"/>
          </w:rPr>
          <w:t>Terreros</w:t>
        </w:r>
      </w:hyperlink>
      <w:r w:rsidRPr="004446BC">
        <w:rPr>
          <w:rFonts w:ascii="Times New Roman" w:hAnsi="Times New Roman"/>
          <w:lang w:val="es-ES" w:eastAsia="ja-JP" w:bidi="ar-SA"/>
        </w:rPr>
        <w:t>)</w:t>
      </w:r>
    </w:p>
    <w:p w14:paraId="5A749DDF" w14:textId="77777777" w:rsidR="00E55D08" w:rsidRPr="004446BC" w:rsidRDefault="00E55D08" w:rsidP="004446BC">
      <w:pPr>
        <w:shd w:val="clear" w:color="auto" w:fill="FFFFFF"/>
        <w:spacing w:before="60" w:after="60"/>
        <w:ind w:left="397" w:hanging="397"/>
        <w:jc w:val="both"/>
        <w:rPr>
          <w:rFonts w:ascii="Times New Roman" w:hAnsi="Times New Roman"/>
          <w:color w:val="333333"/>
          <w:lang w:val="es-ES" w:eastAsia="ja-JP" w:bidi="ar-SA"/>
        </w:rPr>
      </w:pPr>
      <w:r w:rsidRPr="004446BC">
        <w:rPr>
          <w:rFonts w:ascii="Times New Roman" w:hAnsi="Times New Roman"/>
          <w:i/>
          <w:iCs/>
          <w:color w:val="333333"/>
          <w:lang w:val="es-ES" w:eastAsia="ja-JP" w:bidi="ar-SA"/>
        </w:rPr>
        <w:t>Enunciado:</w:t>
      </w:r>
      <w:r w:rsidRPr="004446BC">
        <w:rPr>
          <w:rFonts w:ascii="Times New Roman" w:hAnsi="Times New Roman"/>
          <w:b/>
          <w:bCs/>
          <w:color w:val="333333"/>
          <w:lang w:val="es-ES" w:eastAsia="ja-JP" w:bidi="ar-SA"/>
        </w:rPr>
        <w:t> </w:t>
      </w:r>
      <w:r w:rsidRPr="004446BC">
        <w:rPr>
          <w:rFonts w:ascii="Times New Roman" w:hAnsi="Times New Roman"/>
          <w:color w:val="333333"/>
          <w:lang w:val="es-ES" w:eastAsia="ja-JP" w:bidi="ar-SA"/>
        </w:rPr>
        <w:t>A cada puerco le viene su San Martín</w:t>
      </w:r>
    </w:p>
    <w:p w14:paraId="46D953FF" w14:textId="77777777" w:rsidR="00E55D08" w:rsidRPr="004446BC" w:rsidRDefault="00E55D08" w:rsidP="004446BC">
      <w:pPr>
        <w:shd w:val="clear" w:color="auto" w:fill="FFFFFF"/>
        <w:spacing w:before="60" w:after="60"/>
        <w:ind w:left="397" w:hanging="397"/>
        <w:jc w:val="both"/>
        <w:rPr>
          <w:rFonts w:ascii="Times New Roman" w:hAnsi="Times New Roman"/>
          <w:lang w:val="es-ES" w:eastAsia="ja-JP" w:bidi="ar-SA"/>
        </w:rPr>
      </w:pPr>
      <w:r w:rsidRPr="004446BC">
        <w:rPr>
          <w:rFonts w:ascii="Times New Roman" w:hAnsi="Times New Roman"/>
          <w:i/>
          <w:iCs/>
          <w:lang w:val="es-ES" w:eastAsia="ja-JP" w:bidi="ar-SA"/>
        </w:rPr>
        <w:t>Enunciado:</w:t>
      </w:r>
      <w:r w:rsidRPr="004446BC">
        <w:rPr>
          <w:rFonts w:ascii="Times New Roman" w:hAnsi="Times New Roman"/>
          <w:lang w:val="es-ES" w:eastAsia="ja-JP" w:bidi="ar-SA"/>
        </w:rPr>
        <w:t> A cada puerco le llega su sábado/Nochebuena (Puerto Rico)</w:t>
      </w:r>
      <w:r w:rsidR="008A18CF">
        <w:rPr>
          <w:rFonts w:ascii="Times New Roman" w:hAnsi="Times New Roman"/>
          <w:lang w:val="es-ES" w:eastAsia="ja-JP" w:bidi="ar-SA"/>
        </w:rPr>
        <w:t xml:space="preserve"> (1001 </w:t>
      </w:r>
      <w:r w:rsidRPr="004446BC">
        <w:rPr>
          <w:rFonts w:ascii="Times New Roman" w:hAnsi="Times New Roman"/>
          <w:lang w:val="es-ES" w:eastAsia="ja-JP" w:bidi="ar-SA"/>
        </w:rPr>
        <w:t>n</w:t>
      </w:r>
      <w:r w:rsidR="00004753">
        <w:rPr>
          <w:rFonts w:ascii="Times New Roman" w:hAnsi="Times New Roman"/>
          <w:lang w:val="es-ES" w:eastAsia="ja-JP" w:bidi="ar-SA"/>
        </w:rPr>
        <w:t>.</w:t>
      </w:r>
      <w:r w:rsidRPr="004446BC">
        <w:rPr>
          <w:rFonts w:ascii="Times New Roman" w:hAnsi="Times New Roman"/>
          <w:lang w:val="es-ES" w:eastAsia="ja-JP" w:bidi="ar-SA"/>
        </w:rPr>
        <w:t>º 10)</w:t>
      </w:r>
    </w:p>
    <w:p w14:paraId="1A782B44" w14:textId="77777777" w:rsidR="00E55D08" w:rsidRPr="004446BC" w:rsidRDefault="00E55D08" w:rsidP="004446BC">
      <w:pPr>
        <w:shd w:val="clear" w:color="auto" w:fill="FFFFFF"/>
        <w:spacing w:before="60" w:after="60"/>
        <w:ind w:left="397" w:hanging="397"/>
        <w:jc w:val="both"/>
        <w:rPr>
          <w:rFonts w:ascii="Times New Roman" w:hAnsi="Times New Roman"/>
          <w:lang w:val="es-ES" w:eastAsia="ja-JP" w:bidi="ar-SA"/>
        </w:rPr>
      </w:pPr>
      <w:r w:rsidRPr="004446BC">
        <w:rPr>
          <w:rFonts w:ascii="Times New Roman" w:hAnsi="Times New Roman"/>
          <w:i/>
          <w:iCs/>
          <w:lang w:val="es-ES" w:eastAsia="ja-JP" w:bidi="ar-SA"/>
        </w:rPr>
        <w:t>Enunciado:</w:t>
      </w:r>
      <w:r w:rsidRPr="004446BC">
        <w:rPr>
          <w:rFonts w:ascii="Times New Roman" w:hAnsi="Times New Roman"/>
          <w:lang w:val="es-ES" w:eastAsia="ja-JP" w:bidi="ar-SA"/>
        </w:rPr>
        <w:t xml:space="preserve"> A todo cochino gordo le llega su sábado (Venezuela) </w:t>
      </w:r>
      <w:r w:rsidR="008A18CF">
        <w:rPr>
          <w:rFonts w:ascii="Times New Roman" w:hAnsi="Times New Roman"/>
          <w:lang w:val="es-ES" w:eastAsia="ja-JP" w:bidi="ar-SA"/>
        </w:rPr>
        <w:t>(1001</w:t>
      </w:r>
      <w:r w:rsidRPr="004446BC">
        <w:rPr>
          <w:rFonts w:ascii="Times New Roman" w:hAnsi="Times New Roman"/>
          <w:lang w:val="es-ES" w:eastAsia="ja-JP" w:bidi="ar-SA"/>
        </w:rPr>
        <w:t> n</w:t>
      </w:r>
      <w:r w:rsidR="00004753">
        <w:rPr>
          <w:rFonts w:ascii="Times New Roman" w:hAnsi="Times New Roman"/>
          <w:lang w:val="es-ES" w:eastAsia="ja-JP" w:bidi="ar-SA"/>
        </w:rPr>
        <w:t>.</w:t>
      </w:r>
      <w:r w:rsidRPr="004446BC">
        <w:rPr>
          <w:rFonts w:ascii="Times New Roman" w:hAnsi="Times New Roman"/>
          <w:lang w:val="es-ES" w:eastAsia="ja-JP" w:bidi="ar-SA"/>
        </w:rPr>
        <w:t>º 10)</w:t>
      </w:r>
    </w:p>
    <w:p w14:paraId="0F208A13" w14:textId="77777777" w:rsidR="00E55D08" w:rsidRPr="004446BC" w:rsidRDefault="00E55D08" w:rsidP="004446BC">
      <w:pPr>
        <w:shd w:val="clear" w:color="auto" w:fill="FFFFFF"/>
        <w:spacing w:before="60" w:after="60"/>
        <w:ind w:left="397" w:hanging="397"/>
        <w:jc w:val="both"/>
        <w:rPr>
          <w:rFonts w:ascii="Times New Roman" w:hAnsi="Times New Roman"/>
          <w:lang w:val="es-ES" w:eastAsia="ja-JP" w:bidi="ar-SA"/>
        </w:rPr>
      </w:pPr>
      <w:r w:rsidRPr="004446BC">
        <w:rPr>
          <w:rFonts w:ascii="Times New Roman" w:hAnsi="Times New Roman"/>
          <w:i/>
          <w:iCs/>
          <w:lang w:val="es-ES" w:eastAsia="ja-JP" w:bidi="ar-SA"/>
        </w:rPr>
        <w:t>Enunciado:</w:t>
      </w:r>
      <w:r w:rsidRPr="004446BC">
        <w:rPr>
          <w:rFonts w:ascii="Times New Roman" w:hAnsi="Times New Roman"/>
          <w:lang w:val="es-ES" w:eastAsia="ja-JP" w:bidi="ar-SA"/>
        </w:rPr>
        <w:t> A cada marrano le llega su Nochebuena (Colombia, fuente oral)</w:t>
      </w:r>
    </w:p>
    <w:p w14:paraId="6E5DC17B" w14:textId="77777777" w:rsidR="00E55D08" w:rsidRPr="00E55D08" w:rsidRDefault="00E55D08" w:rsidP="00D83D1E">
      <w:pPr>
        <w:ind w:left="0" w:firstLine="0"/>
        <w:jc w:val="both"/>
        <w:rPr>
          <w:lang w:val="es-ES"/>
        </w:rPr>
      </w:pPr>
    </w:p>
    <w:p w14:paraId="1DD48FEF" w14:textId="77777777" w:rsidR="0076027E" w:rsidRDefault="00F65307" w:rsidP="004446BC">
      <w:pPr>
        <w:ind w:left="0" w:firstLine="0"/>
        <w:jc w:val="both"/>
        <w:rPr>
          <w:rFonts w:ascii="Times New Roman" w:hAnsi="Times New Roman"/>
          <w:lang w:val="es-ES"/>
        </w:rPr>
      </w:pPr>
      <w:r w:rsidRPr="00F65307">
        <w:rPr>
          <w:rFonts w:ascii="Times New Roman" w:hAnsi="Times New Roman"/>
          <w:lang w:val="es-ES"/>
        </w:rPr>
        <w:t>Estos enunciados ejemplifican la capacidad de adaptación del refrán original, que no solo ha logrado trascender el espacio peninsular, sino que también ha evidenciado una marcada propensión a la variación léxica en función de los territorios de uso.</w:t>
      </w:r>
      <w:r>
        <w:rPr>
          <w:rFonts w:ascii="Times New Roman" w:hAnsi="Times New Roman"/>
          <w:lang w:val="es-ES"/>
        </w:rPr>
        <w:t xml:space="preserve"> </w:t>
      </w:r>
      <w:r w:rsidR="00A97D6F">
        <w:rPr>
          <w:rFonts w:ascii="Times New Roman" w:hAnsi="Times New Roman"/>
          <w:lang w:val="es-ES"/>
        </w:rPr>
        <w:t>Sevilla (2020</w:t>
      </w:r>
      <w:r w:rsidR="00474423">
        <w:rPr>
          <w:rFonts w:ascii="Times New Roman" w:hAnsi="Times New Roman"/>
          <w:lang w:val="es-ES"/>
        </w:rPr>
        <w:t>, p.</w:t>
      </w:r>
      <w:r w:rsidR="00A97D6F">
        <w:rPr>
          <w:rFonts w:ascii="Times New Roman" w:hAnsi="Times New Roman"/>
          <w:lang w:val="es-ES"/>
        </w:rPr>
        <w:t xml:space="preserve"> 81), en su estudio</w:t>
      </w:r>
      <w:r>
        <w:rPr>
          <w:rFonts w:ascii="Times New Roman" w:hAnsi="Times New Roman"/>
          <w:lang w:val="es-ES"/>
        </w:rPr>
        <w:t xml:space="preserve"> comparativo</w:t>
      </w:r>
      <w:r w:rsidR="00A97D6F">
        <w:rPr>
          <w:rFonts w:ascii="Times New Roman" w:hAnsi="Times New Roman"/>
          <w:lang w:val="es-ES"/>
        </w:rPr>
        <w:t xml:space="preserve"> sobre la variación en los refraneros español y mexicano, </w:t>
      </w:r>
      <w:r>
        <w:rPr>
          <w:rFonts w:ascii="Times New Roman" w:hAnsi="Times New Roman"/>
          <w:lang w:val="es-ES"/>
        </w:rPr>
        <w:t xml:space="preserve">documenta </w:t>
      </w:r>
      <w:r w:rsidR="00A97D6F">
        <w:rPr>
          <w:rFonts w:ascii="Times New Roman" w:hAnsi="Times New Roman"/>
          <w:lang w:val="es-ES"/>
        </w:rPr>
        <w:t xml:space="preserve">la </w:t>
      </w:r>
      <w:r w:rsidR="00F4168E">
        <w:rPr>
          <w:rFonts w:ascii="Times New Roman" w:hAnsi="Times New Roman"/>
          <w:lang w:val="es-ES"/>
        </w:rPr>
        <w:t>variante léxica</w:t>
      </w:r>
      <w:r w:rsidR="00A97D6F">
        <w:rPr>
          <w:rFonts w:ascii="Times New Roman" w:hAnsi="Times New Roman"/>
          <w:lang w:val="es-ES"/>
        </w:rPr>
        <w:t xml:space="preserve"> </w:t>
      </w:r>
      <w:r w:rsidR="00A97D6F" w:rsidRPr="00A97D6F">
        <w:rPr>
          <w:rFonts w:ascii="Times New Roman" w:hAnsi="Times New Roman"/>
          <w:i/>
          <w:iCs/>
          <w:lang w:val="es-ES"/>
        </w:rPr>
        <w:t>A cada puerco le llega su San Martín</w:t>
      </w:r>
      <w:r w:rsidR="00A97D6F">
        <w:rPr>
          <w:rFonts w:ascii="Times New Roman" w:hAnsi="Times New Roman"/>
          <w:lang w:val="es-ES"/>
        </w:rPr>
        <w:t xml:space="preserve">, </w:t>
      </w:r>
      <w:r>
        <w:rPr>
          <w:rFonts w:ascii="Times New Roman" w:hAnsi="Times New Roman"/>
          <w:lang w:val="es-ES"/>
        </w:rPr>
        <w:t xml:space="preserve">asignándola </w:t>
      </w:r>
      <w:r w:rsidR="00A97D6F">
        <w:rPr>
          <w:rFonts w:ascii="Times New Roman" w:hAnsi="Times New Roman"/>
          <w:lang w:val="es-ES"/>
        </w:rPr>
        <w:t>al español de México. Por su parte, Arora (1997</w:t>
      </w:r>
      <w:r w:rsidR="00474423">
        <w:rPr>
          <w:rFonts w:ascii="Times New Roman" w:hAnsi="Times New Roman"/>
          <w:lang w:val="es-ES"/>
        </w:rPr>
        <w:t>, p.</w:t>
      </w:r>
      <w:r w:rsidR="00A97D6F">
        <w:rPr>
          <w:rFonts w:ascii="Times New Roman" w:hAnsi="Times New Roman"/>
          <w:lang w:val="es-ES"/>
        </w:rPr>
        <w:t xml:space="preserve"> 76), ya había </w:t>
      </w:r>
      <w:r>
        <w:rPr>
          <w:rFonts w:ascii="Times New Roman" w:hAnsi="Times New Roman"/>
          <w:lang w:val="es-ES"/>
        </w:rPr>
        <w:t xml:space="preserve">registrado </w:t>
      </w:r>
      <w:r w:rsidR="00F4168E">
        <w:rPr>
          <w:rFonts w:ascii="Times New Roman" w:hAnsi="Times New Roman"/>
          <w:lang w:val="es-ES"/>
        </w:rPr>
        <w:t>una forma</w:t>
      </w:r>
      <w:r>
        <w:rPr>
          <w:rFonts w:ascii="Times New Roman" w:hAnsi="Times New Roman"/>
          <w:lang w:val="es-ES"/>
        </w:rPr>
        <w:t xml:space="preserve"> relacionada</w:t>
      </w:r>
      <w:r w:rsidR="00A97D6F">
        <w:rPr>
          <w:rFonts w:ascii="Times New Roman" w:hAnsi="Times New Roman"/>
          <w:lang w:val="es-ES"/>
        </w:rPr>
        <w:t xml:space="preserve"> </w:t>
      </w:r>
      <w:r w:rsidRPr="00F65307">
        <w:rPr>
          <w:rFonts w:ascii="Times New Roman" w:hAnsi="Times New Roman"/>
          <w:lang w:val="es-ES"/>
        </w:rPr>
        <w:t>—</w:t>
      </w:r>
      <w:r w:rsidR="00A97D6F" w:rsidRPr="00A97D6F">
        <w:rPr>
          <w:rFonts w:ascii="Times New Roman" w:hAnsi="Times New Roman"/>
          <w:i/>
          <w:iCs/>
          <w:lang w:val="es-ES"/>
        </w:rPr>
        <w:t>A cada chancho le llega su sábado</w:t>
      </w:r>
      <w:r w:rsidRPr="00F65307">
        <w:rPr>
          <w:rFonts w:ascii="Times New Roman" w:hAnsi="Times New Roman"/>
          <w:i/>
          <w:iCs/>
          <w:lang w:val="es-ES"/>
        </w:rPr>
        <w:t>—</w:t>
      </w:r>
      <w:r w:rsidR="00A97D6F">
        <w:rPr>
          <w:rFonts w:ascii="Times New Roman" w:hAnsi="Times New Roman"/>
          <w:lang w:val="es-ES"/>
        </w:rPr>
        <w:t>, descrit</w:t>
      </w:r>
      <w:r w:rsidR="00706066">
        <w:rPr>
          <w:rFonts w:ascii="Times New Roman" w:hAnsi="Times New Roman"/>
          <w:lang w:val="es-ES"/>
        </w:rPr>
        <w:t>a</w:t>
      </w:r>
      <w:r w:rsidR="00876B98">
        <w:rPr>
          <w:rFonts w:ascii="Times New Roman" w:hAnsi="Times New Roman"/>
          <w:lang w:val="es-ES"/>
        </w:rPr>
        <w:t xml:space="preserve"> por la paremióloga </w:t>
      </w:r>
      <w:r w:rsidR="00A97D6F">
        <w:rPr>
          <w:rFonts w:ascii="Times New Roman" w:hAnsi="Times New Roman"/>
          <w:lang w:val="es-ES"/>
        </w:rPr>
        <w:t xml:space="preserve">como </w:t>
      </w:r>
      <w:r w:rsidR="00282D22">
        <w:rPr>
          <w:rFonts w:ascii="Times New Roman" w:hAnsi="Times New Roman"/>
          <w:lang w:val="es-ES"/>
        </w:rPr>
        <w:t>“</w:t>
      </w:r>
      <w:r w:rsidR="00A97D6F">
        <w:rPr>
          <w:rFonts w:ascii="Times New Roman" w:hAnsi="Times New Roman"/>
          <w:lang w:val="es-ES"/>
        </w:rPr>
        <w:t xml:space="preserve">variante común </w:t>
      </w:r>
      <w:r w:rsidR="00A97D6F">
        <w:rPr>
          <w:rFonts w:ascii="Times New Roman" w:hAnsi="Times New Roman"/>
          <w:lang w:val="es-ES"/>
        </w:rPr>
        <w:lastRenderedPageBreak/>
        <w:t>centroamericana de un refrán español muy conocido</w:t>
      </w:r>
      <w:r w:rsidR="00282D22">
        <w:rPr>
          <w:rFonts w:ascii="Times New Roman" w:hAnsi="Times New Roman"/>
          <w:lang w:val="es-ES"/>
        </w:rPr>
        <w:t>”</w:t>
      </w:r>
      <w:r w:rsidR="00A97D6F">
        <w:rPr>
          <w:rFonts w:ascii="Times New Roman" w:hAnsi="Times New Roman"/>
          <w:lang w:val="es-ES"/>
        </w:rPr>
        <w:t xml:space="preserve">. </w:t>
      </w:r>
      <w:r>
        <w:rPr>
          <w:rFonts w:ascii="Times New Roman" w:hAnsi="Times New Roman"/>
          <w:lang w:val="es-ES"/>
        </w:rPr>
        <w:t xml:space="preserve">En esta misma dirección apuntan </w:t>
      </w:r>
      <w:r w:rsidR="005B5653">
        <w:rPr>
          <w:rFonts w:ascii="Times New Roman" w:hAnsi="Times New Roman"/>
          <w:lang w:val="es-ES"/>
        </w:rPr>
        <w:t>otros autores</w:t>
      </w:r>
      <w:r w:rsidR="00F4168E">
        <w:rPr>
          <w:rFonts w:ascii="Times New Roman" w:hAnsi="Times New Roman"/>
          <w:lang w:val="es-ES"/>
        </w:rPr>
        <w:t>,</w:t>
      </w:r>
      <w:r w:rsidR="005B5653">
        <w:rPr>
          <w:rFonts w:ascii="Times New Roman" w:hAnsi="Times New Roman"/>
          <w:lang w:val="es-ES"/>
        </w:rPr>
        <w:t xml:space="preserve"> quien</w:t>
      </w:r>
      <w:r w:rsidR="00F4168E">
        <w:rPr>
          <w:rFonts w:ascii="Times New Roman" w:hAnsi="Times New Roman"/>
          <w:lang w:val="es-ES"/>
        </w:rPr>
        <w:t>es</w:t>
      </w:r>
      <w:r w:rsidR="005B5653">
        <w:rPr>
          <w:rFonts w:ascii="Times New Roman" w:hAnsi="Times New Roman"/>
          <w:lang w:val="es-ES"/>
        </w:rPr>
        <w:t xml:space="preserve"> </w:t>
      </w:r>
      <w:r>
        <w:rPr>
          <w:rFonts w:ascii="Times New Roman" w:hAnsi="Times New Roman"/>
          <w:lang w:val="es-ES"/>
        </w:rPr>
        <w:t xml:space="preserve">refuerzan la vinculación de la paremia en cuestión con el espacio hispanoamericano. </w:t>
      </w:r>
      <w:r w:rsidR="008A18CF">
        <w:rPr>
          <w:rFonts w:ascii="Times New Roman" w:hAnsi="Times New Roman"/>
          <w:lang w:val="es-ES"/>
        </w:rPr>
        <w:t>Así, Torres</w:t>
      </w:r>
      <w:r>
        <w:rPr>
          <w:rFonts w:ascii="Times New Roman" w:hAnsi="Times New Roman"/>
          <w:lang w:val="es-ES"/>
        </w:rPr>
        <w:t xml:space="preserve"> (2013, p. 97)</w:t>
      </w:r>
      <w:r w:rsidR="00654B1C">
        <w:rPr>
          <w:rFonts w:ascii="Times New Roman" w:hAnsi="Times New Roman"/>
          <w:lang w:val="es-ES"/>
        </w:rPr>
        <w:t xml:space="preserve"> consigna la forma</w:t>
      </w:r>
      <w:r>
        <w:rPr>
          <w:rFonts w:ascii="Times New Roman" w:hAnsi="Times New Roman"/>
          <w:lang w:val="es-ES"/>
        </w:rPr>
        <w:t xml:space="preserve"> </w:t>
      </w:r>
      <w:r w:rsidR="005B5653" w:rsidRPr="005B5653">
        <w:rPr>
          <w:rFonts w:ascii="Times New Roman" w:hAnsi="Times New Roman"/>
          <w:i/>
          <w:iCs/>
          <w:lang w:val="es-ES"/>
        </w:rPr>
        <w:t>A cada chancho le llega su San Martín</w:t>
      </w:r>
      <w:r w:rsidR="00654B1C">
        <w:rPr>
          <w:rFonts w:ascii="Times New Roman" w:hAnsi="Times New Roman"/>
          <w:i/>
          <w:iCs/>
          <w:lang w:val="es-ES"/>
        </w:rPr>
        <w:t>,</w:t>
      </w:r>
      <w:r w:rsidR="005B5653">
        <w:rPr>
          <w:rFonts w:ascii="Times New Roman" w:hAnsi="Times New Roman"/>
          <w:lang w:val="es-ES"/>
        </w:rPr>
        <w:t xml:space="preserve"> </w:t>
      </w:r>
      <w:r w:rsidR="00654B1C" w:rsidRPr="00654B1C">
        <w:rPr>
          <w:rFonts w:ascii="Times New Roman" w:hAnsi="Times New Roman"/>
          <w:lang w:val="es-ES"/>
        </w:rPr>
        <w:t xml:space="preserve">mientras que Mántica (1999) la recoge en el refranero nicaragüense como </w:t>
      </w:r>
      <w:r w:rsidR="005B5653" w:rsidRPr="005B5653">
        <w:rPr>
          <w:rFonts w:ascii="Times New Roman" w:hAnsi="Times New Roman"/>
          <w:i/>
          <w:iCs/>
          <w:lang w:val="es-ES"/>
        </w:rPr>
        <w:t>A cada chancho le llega su sábado</w:t>
      </w:r>
      <w:r w:rsidR="005B5653">
        <w:rPr>
          <w:rFonts w:ascii="Times New Roman" w:hAnsi="Times New Roman"/>
          <w:lang w:val="es-ES"/>
        </w:rPr>
        <w:t xml:space="preserve">. </w:t>
      </w:r>
      <w:r w:rsidR="00654B1C">
        <w:rPr>
          <w:rFonts w:ascii="Times New Roman" w:hAnsi="Times New Roman"/>
          <w:lang w:val="es-ES"/>
        </w:rPr>
        <w:t xml:space="preserve">Asimismo, </w:t>
      </w:r>
      <w:r w:rsidR="005B5653">
        <w:rPr>
          <w:rFonts w:ascii="Times New Roman" w:hAnsi="Times New Roman"/>
          <w:lang w:val="es-ES"/>
        </w:rPr>
        <w:t>Messina (2011</w:t>
      </w:r>
      <w:r w:rsidR="00474423">
        <w:rPr>
          <w:rFonts w:ascii="Times New Roman" w:hAnsi="Times New Roman"/>
          <w:lang w:val="es-ES"/>
        </w:rPr>
        <w:t>, p.</w:t>
      </w:r>
      <w:r w:rsidR="005B5653">
        <w:rPr>
          <w:rFonts w:ascii="Times New Roman" w:hAnsi="Times New Roman"/>
          <w:lang w:val="es-ES"/>
        </w:rPr>
        <w:t xml:space="preserve"> 175) </w:t>
      </w:r>
      <w:r w:rsidR="00654B1C">
        <w:rPr>
          <w:rFonts w:ascii="Times New Roman" w:hAnsi="Times New Roman"/>
          <w:lang w:val="es-ES"/>
        </w:rPr>
        <w:t>incluye</w:t>
      </w:r>
      <w:r w:rsidR="005B5653">
        <w:rPr>
          <w:rFonts w:ascii="Times New Roman" w:hAnsi="Times New Roman"/>
          <w:lang w:val="es-ES"/>
        </w:rPr>
        <w:t xml:space="preserve"> en su estudio sobre los americanismo</w:t>
      </w:r>
      <w:r w:rsidR="00F4168E">
        <w:rPr>
          <w:rFonts w:ascii="Times New Roman" w:hAnsi="Times New Roman"/>
          <w:lang w:val="es-ES"/>
        </w:rPr>
        <w:t>s</w:t>
      </w:r>
      <w:r w:rsidR="005B5653">
        <w:rPr>
          <w:rFonts w:ascii="Times New Roman" w:hAnsi="Times New Roman"/>
          <w:lang w:val="es-ES"/>
        </w:rPr>
        <w:t xml:space="preserve"> </w:t>
      </w:r>
      <w:proofErr w:type="spellStart"/>
      <w:r w:rsidR="005B5653">
        <w:rPr>
          <w:rFonts w:ascii="Times New Roman" w:hAnsi="Times New Roman"/>
          <w:lang w:val="es-ES"/>
        </w:rPr>
        <w:t>fraseparemiológicos</w:t>
      </w:r>
      <w:proofErr w:type="spellEnd"/>
      <w:r w:rsidR="00654B1C">
        <w:rPr>
          <w:rFonts w:ascii="Times New Roman" w:hAnsi="Times New Roman"/>
          <w:lang w:val="es-ES"/>
        </w:rPr>
        <w:t xml:space="preserve"> la variante </w:t>
      </w:r>
      <w:r w:rsidR="005B5653" w:rsidRPr="005B5653">
        <w:rPr>
          <w:rFonts w:ascii="Times New Roman" w:hAnsi="Times New Roman"/>
          <w:i/>
          <w:iCs/>
          <w:lang w:val="es-ES"/>
        </w:rPr>
        <w:t>A todo gocho le llega su San Martín</w:t>
      </w:r>
      <w:r w:rsidR="005B5653">
        <w:rPr>
          <w:rFonts w:ascii="Times New Roman" w:hAnsi="Times New Roman"/>
          <w:lang w:val="es-ES"/>
        </w:rPr>
        <w:t xml:space="preserve">, </w:t>
      </w:r>
      <w:r w:rsidR="00654B1C">
        <w:rPr>
          <w:rFonts w:ascii="Times New Roman" w:hAnsi="Times New Roman"/>
          <w:lang w:val="es-ES"/>
        </w:rPr>
        <w:t xml:space="preserve">asociada </w:t>
      </w:r>
      <w:r w:rsidR="005B5653">
        <w:rPr>
          <w:rFonts w:ascii="Times New Roman" w:hAnsi="Times New Roman"/>
          <w:lang w:val="es-ES"/>
        </w:rPr>
        <w:t xml:space="preserve">al español de Venezuela. </w:t>
      </w:r>
      <w:r w:rsidR="00654B1C">
        <w:rPr>
          <w:rFonts w:ascii="Times New Roman" w:hAnsi="Times New Roman"/>
          <w:lang w:val="es-ES"/>
        </w:rPr>
        <w:t>Por su parte, e</w:t>
      </w:r>
      <w:r w:rsidR="00E44E25">
        <w:rPr>
          <w:rFonts w:ascii="Times New Roman" w:hAnsi="Times New Roman"/>
          <w:lang w:val="es-ES"/>
        </w:rPr>
        <w:t xml:space="preserve">l </w:t>
      </w:r>
      <w:r w:rsidR="00E44E25" w:rsidRPr="004F2AC4">
        <w:rPr>
          <w:rFonts w:ascii="Times New Roman" w:hAnsi="Times New Roman"/>
          <w:i/>
          <w:iCs/>
          <w:lang w:val="es-ES"/>
        </w:rPr>
        <w:t>Diccionario de Americanismos</w:t>
      </w:r>
      <w:r w:rsidR="00E44E25">
        <w:rPr>
          <w:rFonts w:ascii="Times New Roman" w:hAnsi="Times New Roman"/>
          <w:lang w:val="es-ES"/>
        </w:rPr>
        <w:t xml:space="preserve"> (DA) </w:t>
      </w:r>
      <w:r w:rsidR="00654B1C">
        <w:rPr>
          <w:rFonts w:ascii="Times New Roman" w:hAnsi="Times New Roman"/>
          <w:lang w:val="es-ES"/>
        </w:rPr>
        <w:t>documenta otras formas de esta paremia</w:t>
      </w:r>
      <w:r w:rsidR="00E44E25">
        <w:rPr>
          <w:rFonts w:ascii="Times New Roman" w:hAnsi="Times New Roman"/>
          <w:lang w:val="es-ES"/>
        </w:rPr>
        <w:t>:</w:t>
      </w:r>
      <w:r w:rsidR="00E44E25" w:rsidRPr="00E44E25">
        <w:rPr>
          <w:rFonts w:ascii="Times New Roman" w:hAnsi="Times New Roman"/>
          <w:i/>
          <w:iCs/>
          <w:lang w:val="es-ES"/>
        </w:rPr>
        <w:t xml:space="preserve"> </w:t>
      </w:r>
      <w:r w:rsidR="00E44E25" w:rsidRPr="0099177F">
        <w:rPr>
          <w:rFonts w:ascii="Times New Roman" w:hAnsi="Times New Roman"/>
          <w:i/>
          <w:iCs/>
          <w:lang w:val="es-ES"/>
        </w:rPr>
        <w:t>A todo chancho gordo le llega su día (de San Juan)</w:t>
      </w:r>
      <w:r w:rsidR="00E44E25">
        <w:rPr>
          <w:rFonts w:ascii="Times New Roman" w:hAnsi="Times New Roman"/>
          <w:lang w:val="es-ES"/>
        </w:rPr>
        <w:t xml:space="preserve">, </w:t>
      </w:r>
      <w:r w:rsidR="00654B1C">
        <w:rPr>
          <w:rFonts w:ascii="Times New Roman" w:hAnsi="Times New Roman"/>
          <w:lang w:val="es-ES"/>
        </w:rPr>
        <w:t>atribuida</w:t>
      </w:r>
      <w:r w:rsidR="00E44E25">
        <w:rPr>
          <w:rFonts w:ascii="Times New Roman" w:hAnsi="Times New Roman"/>
          <w:lang w:val="es-ES"/>
        </w:rPr>
        <w:t xml:space="preserve"> a Costa Rica</w:t>
      </w:r>
      <w:r w:rsidR="00654B1C">
        <w:rPr>
          <w:rFonts w:ascii="Times New Roman" w:hAnsi="Times New Roman"/>
          <w:lang w:val="es-ES"/>
        </w:rPr>
        <w:t>, así como dos variantes pertenecientes al español de Chile:</w:t>
      </w:r>
      <w:r w:rsidR="00E44E25">
        <w:rPr>
          <w:rFonts w:ascii="Times New Roman" w:hAnsi="Times New Roman"/>
          <w:lang w:val="es-ES"/>
        </w:rPr>
        <w:t xml:space="preserve"> </w:t>
      </w:r>
      <w:r w:rsidR="00E44E25" w:rsidRPr="0099177F">
        <w:rPr>
          <w:rFonts w:ascii="Times New Roman" w:hAnsi="Times New Roman"/>
          <w:i/>
          <w:iCs/>
          <w:lang w:val="es-ES"/>
        </w:rPr>
        <w:t xml:space="preserve">A todo chancho le llega su mazorca </w:t>
      </w:r>
      <w:r w:rsidR="00E44E25" w:rsidRPr="0099177F">
        <w:rPr>
          <w:rFonts w:ascii="Times New Roman" w:hAnsi="Times New Roman"/>
          <w:lang w:val="es-ES"/>
        </w:rPr>
        <w:t xml:space="preserve">y </w:t>
      </w:r>
      <w:r w:rsidR="00E44E25" w:rsidRPr="0099177F">
        <w:rPr>
          <w:rFonts w:ascii="Times New Roman" w:hAnsi="Times New Roman"/>
          <w:i/>
          <w:iCs/>
          <w:lang w:val="es-ES"/>
        </w:rPr>
        <w:t>A todo chancho le llega su Navidad</w:t>
      </w:r>
      <w:r w:rsidR="00654B1C">
        <w:rPr>
          <w:rFonts w:ascii="Times New Roman" w:hAnsi="Times New Roman"/>
          <w:lang w:val="es-ES"/>
        </w:rPr>
        <w:t>. De forma complementaria</w:t>
      </w:r>
      <w:r w:rsidR="005B5653">
        <w:rPr>
          <w:rFonts w:ascii="Times New Roman" w:hAnsi="Times New Roman"/>
          <w:lang w:val="es-ES"/>
        </w:rPr>
        <w:t xml:space="preserve">, </w:t>
      </w:r>
      <w:r w:rsidR="00F34C65">
        <w:rPr>
          <w:rFonts w:ascii="Times New Roman" w:hAnsi="Times New Roman"/>
          <w:lang w:val="es-ES"/>
        </w:rPr>
        <w:t>Navarro-Brotons (2020</w:t>
      </w:r>
      <w:r w:rsidR="00474423">
        <w:rPr>
          <w:rFonts w:ascii="Times New Roman" w:hAnsi="Times New Roman"/>
          <w:lang w:val="es-ES"/>
        </w:rPr>
        <w:t xml:space="preserve">, p. </w:t>
      </w:r>
      <w:r w:rsidR="00F34C65">
        <w:rPr>
          <w:rFonts w:ascii="Times New Roman" w:hAnsi="Times New Roman"/>
          <w:lang w:val="es-ES"/>
        </w:rPr>
        <w:t xml:space="preserve">122), basándose en encuestas </w:t>
      </w:r>
      <w:r w:rsidR="00654B1C">
        <w:rPr>
          <w:rFonts w:ascii="Times New Roman" w:hAnsi="Times New Roman"/>
          <w:lang w:val="es-ES"/>
        </w:rPr>
        <w:t xml:space="preserve">realizadas </w:t>
      </w:r>
      <w:r w:rsidR="00F34C65">
        <w:rPr>
          <w:rFonts w:ascii="Times New Roman" w:hAnsi="Times New Roman"/>
          <w:lang w:val="es-ES"/>
        </w:rPr>
        <w:t xml:space="preserve">a hispanohablantes, </w:t>
      </w:r>
      <w:r w:rsidR="00654B1C">
        <w:rPr>
          <w:rFonts w:ascii="Times New Roman" w:hAnsi="Times New Roman"/>
          <w:lang w:val="es-ES"/>
        </w:rPr>
        <w:t xml:space="preserve">confirma la existencia de formas que difieren </w:t>
      </w:r>
      <w:bookmarkStart w:id="7" w:name="_Hlk192839163"/>
      <w:r w:rsidR="00F34C65">
        <w:rPr>
          <w:rFonts w:ascii="Times New Roman" w:hAnsi="Times New Roman"/>
          <w:lang w:val="es-ES"/>
        </w:rPr>
        <w:t xml:space="preserve">respecto </w:t>
      </w:r>
      <w:r w:rsidR="00654B1C">
        <w:rPr>
          <w:rFonts w:ascii="Times New Roman" w:hAnsi="Times New Roman"/>
          <w:lang w:val="es-ES"/>
        </w:rPr>
        <w:t xml:space="preserve">de </w:t>
      </w:r>
      <w:r w:rsidR="00F34C65">
        <w:rPr>
          <w:rFonts w:ascii="Times New Roman" w:hAnsi="Times New Roman"/>
          <w:lang w:val="es-ES"/>
        </w:rPr>
        <w:t xml:space="preserve">la </w:t>
      </w:r>
      <w:r w:rsidR="00654B1C">
        <w:rPr>
          <w:rFonts w:ascii="Times New Roman" w:hAnsi="Times New Roman"/>
          <w:lang w:val="es-ES"/>
        </w:rPr>
        <w:t xml:space="preserve">variante </w:t>
      </w:r>
      <w:r w:rsidR="00F34C65">
        <w:rPr>
          <w:rFonts w:ascii="Times New Roman" w:hAnsi="Times New Roman"/>
          <w:lang w:val="es-ES"/>
        </w:rPr>
        <w:t>europea</w:t>
      </w:r>
      <w:bookmarkStart w:id="8" w:name="_Hlk192839867"/>
      <w:r w:rsidR="00F2093E">
        <w:rPr>
          <w:rFonts w:ascii="Times New Roman" w:hAnsi="Times New Roman"/>
          <w:lang w:val="es-ES"/>
        </w:rPr>
        <w:t xml:space="preserve">, </w:t>
      </w:r>
      <w:r w:rsidR="00654B1C">
        <w:rPr>
          <w:rFonts w:ascii="Times New Roman" w:hAnsi="Times New Roman"/>
          <w:lang w:val="es-ES"/>
        </w:rPr>
        <w:t xml:space="preserve">entre ellas </w:t>
      </w:r>
      <w:r w:rsidR="00F34C65" w:rsidRPr="003E1683">
        <w:rPr>
          <w:rFonts w:ascii="Times New Roman" w:hAnsi="Times New Roman"/>
          <w:i/>
          <w:iCs/>
          <w:lang w:val="es-ES"/>
        </w:rPr>
        <w:t>A cada chancho le llega su San Martín</w:t>
      </w:r>
      <w:r w:rsidR="00654B1C" w:rsidRPr="00D32C3C">
        <w:rPr>
          <w:rFonts w:ascii="Times New Roman" w:hAnsi="Times New Roman"/>
          <w:lang w:val="es-ES"/>
        </w:rPr>
        <w:t>, documentada como forma de uso frecuente</w:t>
      </w:r>
      <w:r w:rsidR="00F4168E">
        <w:rPr>
          <w:rFonts w:ascii="Times New Roman" w:hAnsi="Times New Roman"/>
          <w:lang w:val="es-ES"/>
        </w:rPr>
        <w:t xml:space="preserve"> </w:t>
      </w:r>
      <w:r w:rsidR="00F34C65">
        <w:rPr>
          <w:rFonts w:ascii="Times New Roman" w:hAnsi="Times New Roman"/>
          <w:lang w:val="es-ES"/>
        </w:rPr>
        <w:t xml:space="preserve">en Argentina. </w:t>
      </w:r>
    </w:p>
    <w:p w14:paraId="7EA28E39" w14:textId="77777777" w:rsidR="00706066" w:rsidRDefault="003E1683" w:rsidP="00706066">
      <w:pPr>
        <w:ind w:left="0" w:firstLine="709"/>
        <w:jc w:val="both"/>
        <w:rPr>
          <w:rFonts w:ascii="Times New Roman" w:hAnsi="Times New Roman"/>
          <w:lang w:val="es-ES"/>
        </w:rPr>
      </w:pPr>
      <w:bookmarkStart w:id="9" w:name="_Hlk192839845"/>
      <w:r>
        <w:rPr>
          <w:rFonts w:ascii="Times New Roman" w:hAnsi="Times New Roman"/>
          <w:lang w:val="es-ES"/>
        </w:rPr>
        <w:t xml:space="preserve">La </w:t>
      </w:r>
      <w:r w:rsidR="00654B1C">
        <w:rPr>
          <w:rFonts w:ascii="Times New Roman" w:hAnsi="Times New Roman"/>
          <w:lang w:val="es-ES"/>
        </w:rPr>
        <w:t xml:space="preserve">asignación </w:t>
      </w:r>
      <w:r>
        <w:rPr>
          <w:rFonts w:ascii="Times New Roman" w:hAnsi="Times New Roman"/>
          <w:lang w:val="es-ES"/>
        </w:rPr>
        <w:t xml:space="preserve">de </w:t>
      </w:r>
      <w:r w:rsidR="00876B98">
        <w:rPr>
          <w:rFonts w:ascii="Times New Roman" w:hAnsi="Times New Roman"/>
          <w:lang w:val="es-ES"/>
        </w:rPr>
        <w:t>una</w:t>
      </w:r>
      <w:r>
        <w:rPr>
          <w:rFonts w:ascii="Times New Roman" w:hAnsi="Times New Roman"/>
          <w:lang w:val="es-ES"/>
        </w:rPr>
        <w:t xml:space="preserve"> variante </w:t>
      </w:r>
      <w:r w:rsidR="008F16BA">
        <w:rPr>
          <w:rFonts w:ascii="Times New Roman" w:hAnsi="Times New Roman"/>
          <w:lang w:val="es-ES"/>
        </w:rPr>
        <w:t xml:space="preserve">léxica </w:t>
      </w:r>
      <w:r>
        <w:rPr>
          <w:rFonts w:ascii="Times New Roman" w:hAnsi="Times New Roman"/>
          <w:lang w:val="es-ES"/>
        </w:rPr>
        <w:t xml:space="preserve">de un refrán a una variedad funcional </w:t>
      </w:r>
      <w:r w:rsidR="00654B1C">
        <w:rPr>
          <w:rFonts w:ascii="Times New Roman" w:hAnsi="Times New Roman"/>
          <w:lang w:val="es-ES"/>
        </w:rPr>
        <w:t xml:space="preserve">específica </w:t>
      </w:r>
      <w:r>
        <w:rPr>
          <w:rFonts w:ascii="Times New Roman" w:hAnsi="Times New Roman"/>
          <w:lang w:val="es-ES"/>
        </w:rPr>
        <w:t xml:space="preserve">del español </w:t>
      </w:r>
      <w:r w:rsidR="00654B1C">
        <w:rPr>
          <w:rFonts w:ascii="Times New Roman" w:hAnsi="Times New Roman"/>
          <w:lang w:val="es-ES"/>
        </w:rPr>
        <w:t xml:space="preserve">plantea no pocas </w:t>
      </w:r>
      <w:bookmarkEnd w:id="7"/>
      <w:r>
        <w:rPr>
          <w:rFonts w:ascii="Times New Roman" w:hAnsi="Times New Roman"/>
          <w:lang w:val="es-ES"/>
        </w:rPr>
        <w:t xml:space="preserve">dificultades, tal y como </w:t>
      </w:r>
      <w:r w:rsidR="006700DA">
        <w:rPr>
          <w:rFonts w:ascii="Times New Roman" w:hAnsi="Times New Roman"/>
          <w:lang w:val="es-ES"/>
        </w:rPr>
        <w:t>se desprende del repertorio presentado</w:t>
      </w:r>
      <w:r>
        <w:rPr>
          <w:rFonts w:ascii="Times New Roman" w:hAnsi="Times New Roman"/>
          <w:lang w:val="es-ES"/>
        </w:rPr>
        <w:t xml:space="preserve">. </w:t>
      </w:r>
      <w:r w:rsidR="006574E7" w:rsidRPr="006574E7">
        <w:rPr>
          <w:rFonts w:ascii="Times New Roman" w:hAnsi="Times New Roman"/>
          <w:lang w:val="es-ES"/>
        </w:rPr>
        <w:t>Tal como se apuntaba al finalizar el apartado anterior, existen paremias que comparten un trasfondo semántico común de carácter panhispánico, aunque difieren en el plano formal, especialmente por la sustitución de uno o más de sus componentes léxicos.</w:t>
      </w:r>
      <w:r w:rsidR="006574E7">
        <w:rPr>
          <w:rFonts w:ascii="Times New Roman" w:hAnsi="Times New Roman"/>
          <w:lang w:val="es-ES"/>
        </w:rPr>
        <w:t xml:space="preserve"> </w:t>
      </w:r>
      <w:bookmarkEnd w:id="8"/>
      <w:bookmarkEnd w:id="9"/>
      <w:r w:rsidR="006574E7" w:rsidRPr="006574E7">
        <w:rPr>
          <w:rFonts w:ascii="Times New Roman" w:hAnsi="Times New Roman"/>
          <w:lang w:val="es-ES"/>
        </w:rPr>
        <w:t>Conforme a la clasificación propuesta por</w:t>
      </w:r>
      <w:r w:rsidR="006574E7">
        <w:rPr>
          <w:rFonts w:ascii="Times New Roman" w:hAnsi="Times New Roman"/>
          <w:lang w:val="es-ES"/>
        </w:rPr>
        <w:t xml:space="preserve"> </w:t>
      </w:r>
      <w:r w:rsidR="008F16BA">
        <w:rPr>
          <w:rFonts w:ascii="Times New Roman" w:hAnsi="Times New Roman"/>
          <w:lang w:val="es-ES"/>
        </w:rPr>
        <w:t>Mogorrón (</w:t>
      </w:r>
      <w:r w:rsidR="00664867">
        <w:rPr>
          <w:rFonts w:ascii="Times New Roman" w:hAnsi="Times New Roman"/>
          <w:lang w:val="es-ES"/>
        </w:rPr>
        <w:t>2020</w:t>
      </w:r>
      <w:r w:rsidR="00474423">
        <w:rPr>
          <w:rFonts w:ascii="Times New Roman" w:hAnsi="Times New Roman"/>
          <w:lang w:val="es-ES"/>
        </w:rPr>
        <w:t>, pp.</w:t>
      </w:r>
      <w:r w:rsidR="00664867">
        <w:rPr>
          <w:rFonts w:ascii="Times New Roman" w:hAnsi="Times New Roman"/>
          <w:lang w:val="es-ES"/>
        </w:rPr>
        <w:t xml:space="preserve"> 22-25), la variación de la lexía </w:t>
      </w:r>
      <w:r w:rsidR="006574E7">
        <w:rPr>
          <w:rFonts w:ascii="Times New Roman" w:hAnsi="Times New Roman"/>
          <w:lang w:val="es-ES"/>
        </w:rPr>
        <w:t>en las</w:t>
      </w:r>
      <w:r w:rsidR="00737CB6">
        <w:rPr>
          <w:rFonts w:ascii="Times New Roman" w:hAnsi="Times New Roman"/>
          <w:lang w:val="es-ES"/>
        </w:rPr>
        <w:t xml:space="preserve"> UF </w:t>
      </w:r>
      <w:r w:rsidR="006574E7" w:rsidRPr="006574E7">
        <w:rPr>
          <w:rFonts w:ascii="Times New Roman" w:hAnsi="Times New Roman"/>
          <w:lang w:val="es-ES"/>
        </w:rPr>
        <w:t>puede deberse a tres tipos de</w:t>
      </w:r>
      <w:r w:rsidR="00737CB6">
        <w:rPr>
          <w:rFonts w:ascii="Times New Roman" w:hAnsi="Times New Roman"/>
          <w:lang w:val="es-ES"/>
        </w:rPr>
        <w:t xml:space="preserve"> procedencias: a) el español diatópico, b) </w:t>
      </w:r>
      <w:r w:rsidR="006574E7">
        <w:rPr>
          <w:rFonts w:ascii="Times New Roman" w:hAnsi="Times New Roman"/>
          <w:lang w:val="es-ES"/>
        </w:rPr>
        <w:t xml:space="preserve">las </w:t>
      </w:r>
      <w:r w:rsidR="00737CB6">
        <w:rPr>
          <w:rFonts w:ascii="Times New Roman" w:hAnsi="Times New Roman"/>
          <w:lang w:val="es-ES"/>
        </w:rPr>
        <w:t>lengua</w:t>
      </w:r>
      <w:r w:rsidR="006574E7">
        <w:rPr>
          <w:rFonts w:ascii="Times New Roman" w:hAnsi="Times New Roman"/>
          <w:lang w:val="es-ES"/>
        </w:rPr>
        <w:t>s</w:t>
      </w:r>
      <w:r w:rsidR="00737CB6">
        <w:rPr>
          <w:rFonts w:ascii="Times New Roman" w:hAnsi="Times New Roman"/>
          <w:lang w:val="es-ES"/>
        </w:rPr>
        <w:t xml:space="preserve"> indígena</w:t>
      </w:r>
      <w:r w:rsidR="006574E7">
        <w:rPr>
          <w:rFonts w:ascii="Times New Roman" w:hAnsi="Times New Roman"/>
          <w:lang w:val="es-ES"/>
        </w:rPr>
        <w:t>s</w:t>
      </w:r>
      <w:r w:rsidR="00737CB6">
        <w:rPr>
          <w:rFonts w:ascii="Times New Roman" w:hAnsi="Times New Roman"/>
          <w:lang w:val="es-ES"/>
        </w:rPr>
        <w:t xml:space="preserve"> autóctona</w:t>
      </w:r>
      <w:r w:rsidR="006574E7">
        <w:rPr>
          <w:rFonts w:ascii="Times New Roman" w:hAnsi="Times New Roman"/>
          <w:lang w:val="es-ES"/>
        </w:rPr>
        <w:t>s,</w:t>
      </w:r>
      <w:r w:rsidR="00737CB6">
        <w:rPr>
          <w:rFonts w:ascii="Times New Roman" w:hAnsi="Times New Roman"/>
          <w:lang w:val="es-ES"/>
        </w:rPr>
        <w:t xml:space="preserve"> y c) </w:t>
      </w:r>
      <w:r w:rsidR="006574E7">
        <w:rPr>
          <w:rFonts w:ascii="Times New Roman" w:hAnsi="Times New Roman"/>
          <w:lang w:val="es-ES"/>
        </w:rPr>
        <w:t>las</w:t>
      </w:r>
      <w:r w:rsidR="00737CB6">
        <w:rPr>
          <w:rFonts w:ascii="Times New Roman" w:hAnsi="Times New Roman"/>
          <w:lang w:val="es-ES"/>
        </w:rPr>
        <w:t xml:space="preserve"> lengua</w:t>
      </w:r>
      <w:r w:rsidR="006574E7">
        <w:rPr>
          <w:rFonts w:ascii="Times New Roman" w:hAnsi="Times New Roman"/>
          <w:lang w:val="es-ES"/>
        </w:rPr>
        <w:t>s</w:t>
      </w:r>
      <w:r w:rsidR="00737CB6">
        <w:rPr>
          <w:rFonts w:ascii="Times New Roman" w:hAnsi="Times New Roman"/>
          <w:lang w:val="es-ES"/>
        </w:rPr>
        <w:t xml:space="preserve"> extranjera</w:t>
      </w:r>
      <w:r w:rsidR="006574E7">
        <w:rPr>
          <w:rFonts w:ascii="Times New Roman" w:hAnsi="Times New Roman"/>
          <w:lang w:val="es-ES"/>
        </w:rPr>
        <w:t>s</w:t>
      </w:r>
      <w:r w:rsidR="00737CB6">
        <w:rPr>
          <w:rFonts w:ascii="Times New Roman" w:hAnsi="Times New Roman"/>
          <w:lang w:val="es-ES"/>
        </w:rPr>
        <w:t xml:space="preserve"> en contacto. </w:t>
      </w:r>
      <w:r w:rsidR="00D0121D">
        <w:rPr>
          <w:rFonts w:ascii="Times New Roman" w:hAnsi="Times New Roman"/>
          <w:lang w:val="es-ES"/>
        </w:rPr>
        <w:t xml:space="preserve">En el marco del presente estudio, la variación analizada responde al primer tipo, lo cual justifica su abordaje desde una perspectiva geoparémica. </w:t>
      </w:r>
    </w:p>
    <w:p w14:paraId="3D372F12" w14:textId="77777777" w:rsidR="003E1683" w:rsidRDefault="006574E7" w:rsidP="00706066">
      <w:pPr>
        <w:ind w:left="0" w:firstLine="709"/>
        <w:jc w:val="both"/>
        <w:rPr>
          <w:rFonts w:ascii="Times New Roman" w:hAnsi="Times New Roman"/>
          <w:lang w:val="es-ES"/>
        </w:rPr>
      </w:pPr>
      <w:r>
        <w:rPr>
          <w:rFonts w:ascii="Times New Roman" w:hAnsi="Times New Roman"/>
          <w:lang w:val="es-ES"/>
        </w:rPr>
        <w:t xml:space="preserve">Partiendo de los </w:t>
      </w:r>
      <w:r w:rsidR="003E1683">
        <w:rPr>
          <w:rFonts w:ascii="Times New Roman" w:hAnsi="Times New Roman"/>
          <w:lang w:val="es-ES"/>
        </w:rPr>
        <w:t xml:space="preserve">registros </w:t>
      </w:r>
      <w:r>
        <w:rPr>
          <w:rFonts w:ascii="Times New Roman" w:hAnsi="Times New Roman"/>
          <w:lang w:val="es-ES"/>
        </w:rPr>
        <w:t>anteriormente expuestos</w:t>
      </w:r>
      <w:r w:rsidR="003E1683">
        <w:rPr>
          <w:rFonts w:ascii="Times New Roman" w:hAnsi="Times New Roman"/>
          <w:lang w:val="es-ES"/>
        </w:rPr>
        <w:t>,</w:t>
      </w:r>
      <w:r>
        <w:rPr>
          <w:rFonts w:ascii="Times New Roman" w:hAnsi="Times New Roman"/>
          <w:lang w:val="es-ES"/>
        </w:rPr>
        <w:t xml:space="preserve"> el presente estudio se propone</w:t>
      </w:r>
      <w:r w:rsidR="003E1683">
        <w:rPr>
          <w:rFonts w:ascii="Times New Roman" w:hAnsi="Times New Roman"/>
          <w:lang w:val="es-ES"/>
        </w:rPr>
        <w:t xml:space="preserve"> establecer patrones de difusión de</w:t>
      </w:r>
      <w:r>
        <w:rPr>
          <w:rFonts w:ascii="Times New Roman" w:hAnsi="Times New Roman"/>
          <w:lang w:val="es-ES"/>
        </w:rPr>
        <w:t xml:space="preserve"> la variante americana </w:t>
      </w:r>
      <w:r w:rsidR="003E1683" w:rsidRPr="003E1683">
        <w:rPr>
          <w:rFonts w:ascii="Times New Roman" w:hAnsi="Times New Roman"/>
          <w:i/>
          <w:iCs/>
          <w:lang w:val="es-ES"/>
        </w:rPr>
        <w:t>A cada chancho le llega su San Martín</w:t>
      </w:r>
      <w:r w:rsidR="003E1683">
        <w:rPr>
          <w:rFonts w:ascii="Times New Roman" w:hAnsi="Times New Roman"/>
          <w:lang w:val="es-ES"/>
        </w:rPr>
        <w:t xml:space="preserve"> </w:t>
      </w:r>
      <w:r>
        <w:rPr>
          <w:rFonts w:ascii="Times New Roman" w:hAnsi="Times New Roman"/>
          <w:lang w:val="es-ES"/>
        </w:rPr>
        <w:t>y sus correspondientes formas alternantes. Para ello, se ha recurrido</w:t>
      </w:r>
      <w:r w:rsidR="00272EE1">
        <w:rPr>
          <w:rFonts w:ascii="Times New Roman" w:hAnsi="Times New Roman"/>
          <w:lang w:val="es-ES"/>
        </w:rPr>
        <w:t xml:space="preserve"> a</w:t>
      </w:r>
      <w:r w:rsidR="004C72B6">
        <w:rPr>
          <w:rFonts w:ascii="Times New Roman" w:hAnsi="Times New Roman"/>
          <w:lang w:val="es-ES"/>
        </w:rPr>
        <w:t xml:space="preserve"> </w:t>
      </w:r>
      <w:r w:rsidR="003E1683">
        <w:rPr>
          <w:rFonts w:ascii="Times New Roman" w:hAnsi="Times New Roman"/>
          <w:lang w:val="es-ES"/>
        </w:rPr>
        <w:t xml:space="preserve">técnicas </w:t>
      </w:r>
      <w:r w:rsidR="00272EE1">
        <w:rPr>
          <w:rFonts w:ascii="Times New Roman" w:hAnsi="Times New Roman"/>
          <w:lang w:val="es-ES"/>
        </w:rPr>
        <w:t>específicas de extracción y</w:t>
      </w:r>
      <w:r w:rsidR="003E1683">
        <w:rPr>
          <w:rFonts w:ascii="Times New Roman" w:hAnsi="Times New Roman"/>
          <w:lang w:val="es-ES"/>
        </w:rPr>
        <w:t xml:space="preserve"> filtrado</w:t>
      </w:r>
      <w:r w:rsidR="00272EE1">
        <w:rPr>
          <w:rFonts w:ascii="Times New Roman" w:hAnsi="Times New Roman"/>
          <w:lang w:val="es-ES"/>
        </w:rPr>
        <w:t xml:space="preserve"> de datos, propias del análisis corpus-lingüístico.</w:t>
      </w:r>
      <w:r w:rsidR="003E1683">
        <w:rPr>
          <w:rFonts w:ascii="Times New Roman" w:hAnsi="Times New Roman"/>
          <w:lang w:val="es-ES"/>
        </w:rPr>
        <w:t xml:space="preserve"> </w:t>
      </w:r>
      <w:r w:rsidR="00272EE1">
        <w:rPr>
          <w:rFonts w:ascii="Times New Roman" w:hAnsi="Times New Roman"/>
          <w:lang w:val="es-ES"/>
        </w:rPr>
        <w:t>La configuración de estas</w:t>
      </w:r>
      <w:r w:rsidR="003E1683">
        <w:rPr>
          <w:rFonts w:ascii="Times New Roman" w:hAnsi="Times New Roman"/>
          <w:lang w:val="es-ES"/>
        </w:rPr>
        <w:t xml:space="preserve"> técnicas y </w:t>
      </w:r>
      <w:r w:rsidR="00272EE1">
        <w:rPr>
          <w:rFonts w:ascii="Times New Roman" w:hAnsi="Times New Roman"/>
          <w:lang w:val="es-ES"/>
        </w:rPr>
        <w:t>la descripción detallada de los corpus utilizados se abordarán en los apartados metodológicos subsiguientes.</w:t>
      </w:r>
    </w:p>
    <w:p w14:paraId="0915A3E1" w14:textId="77777777" w:rsidR="008007B4" w:rsidRDefault="008007B4" w:rsidP="006F2066">
      <w:pPr>
        <w:ind w:left="0" w:firstLine="709"/>
        <w:jc w:val="both"/>
        <w:rPr>
          <w:rFonts w:ascii="Arial" w:hAnsi="Arial" w:cs="Arial"/>
          <w:lang w:val="es-ES"/>
        </w:rPr>
      </w:pPr>
    </w:p>
    <w:p w14:paraId="1E3C9627" w14:textId="77777777" w:rsidR="00260938" w:rsidRPr="00260938" w:rsidRDefault="00260938" w:rsidP="006F2066">
      <w:pPr>
        <w:ind w:left="0" w:firstLine="709"/>
        <w:jc w:val="both"/>
        <w:rPr>
          <w:rFonts w:ascii="Arial" w:hAnsi="Arial" w:cs="Arial"/>
          <w:lang w:val="es-ES"/>
        </w:rPr>
      </w:pPr>
    </w:p>
    <w:p w14:paraId="15591E7A" w14:textId="77777777" w:rsidR="008007B4" w:rsidRDefault="00F01E12" w:rsidP="008007B4">
      <w:pPr>
        <w:jc w:val="both"/>
        <w:rPr>
          <w:rFonts w:ascii="Arial" w:hAnsi="Arial" w:cs="Arial"/>
          <w:b/>
          <w:bCs/>
          <w:sz w:val="28"/>
          <w:szCs w:val="28"/>
          <w:lang w:val="es-ES"/>
        </w:rPr>
      </w:pPr>
      <w:bookmarkStart w:id="10" w:name="_Hlk193471199"/>
      <w:r>
        <w:rPr>
          <w:rFonts w:ascii="Arial" w:hAnsi="Arial" w:cs="Arial"/>
          <w:b/>
          <w:bCs/>
          <w:sz w:val="28"/>
          <w:szCs w:val="28"/>
          <w:lang w:val="es-ES"/>
        </w:rPr>
        <w:t>4</w:t>
      </w:r>
      <w:r w:rsidR="008007B4" w:rsidRPr="001B1C65">
        <w:rPr>
          <w:rFonts w:ascii="Arial" w:hAnsi="Arial" w:cs="Arial"/>
          <w:b/>
          <w:bCs/>
          <w:sz w:val="28"/>
          <w:szCs w:val="28"/>
          <w:lang w:val="es-ES"/>
        </w:rPr>
        <w:t xml:space="preserve">. </w:t>
      </w:r>
      <w:r w:rsidR="008007B4">
        <w:rPr>
          <w:rFonts w:ascii="Arial" w:hAnsi="Arial" w:cs="Arial"/>
          <w:b/>
          <w:bCs/>
          <w:sz w:val="28"/>
          <w:szCs w:val="28"/>
          <w:lang w:val="es-ES"/>
        </w:rPr>
        <w:t>Aproximación metodológica al estudio</w:t>
      </w:r>
      <w:r w:rsidR="008E4B11">
        <w:rPr>
          <w:rFonts w:ascii="Arial" w:hAnsi="Arial" w:cs="Arial"/>
          <w:b/>
          <w:bCs/>
          <w:sz w:val="28"/>
          <w:szCs w:val="28"/>
          <w:lang w:val="es-ES"/>
        </w:rPr>
        <w:t xml:space="preserve"> de corpus</w:t>
      </w:r>
      <w:bookmarkEnd w:id="10"/>
      <w:r w:rsidR="008007B4" w:rsidRPr="001B1C65">
        <w:rPr>
          <w:rFonts w:ascii="Arial" w:hAnsi="Arial" w:cs="Arial"/>
          <w:b/>
          <w:bCs/>
          <w:sz w:val="28"/>
          <w:szCs w:val="28"/>
          <w:lang w:val="es-ES"/>
        </w:rPr>
        <w:t xml:space="preserve"> </w:t>
      </w:r>
    </w:p>
    <w:p w14:paraId="16F2ECAA" w14:textId="77777777" w:rsidR="008007B4" w:rsidRPr="00260938" w:rsidRDefault="008007B4" w:rsidP="008007B4">
      <w:pPr>
        <w:jc w:val="both"/>
        <w:rPr>
          <w:rFonts w:ascii="Arial" w:hAnsi="Arial" w:cs="Arial"/>
          <w:b/>
          <w:bCs/>
          <w:lang w:val="es-ES"/>
        </w:rPr>
      </w:pPr>
    </w:p>
    <w:p w14:paraId="006DEE08" w14:textId="77777777" w:rsidR="00804494" w:rsidRDefault="00382FAD" w:rsidP="008007B4">
      <w:pPr>
        <w:ind w:left="0" w:firstLine="0"/>
        <w:jc w:val="both"/>
        <w:rPr>
          <w:rFonts w:ascii="Times New Roman" w:hAnsi="Times New Roman"/>
          <w:lang w:val="es-ES"/>
        </w:rPr>
      </w:pPr>
      <w:r w:rsidRPr="00382FAD">
        <w:rPr>
          <w:rFonts w:ascii="Times New Roman" w:hAnsi="Times New Roman"/>
          <w:lang w:val="es-ES"/>
        </w:rPr>
        <w:t>Con el objetivo de analizar la paremia</w:t>
      </w:r>
      <w:r>
        <w:rPr>
          <w:rFonts w:ascii="Times New Roman" w:hAnsi="Times New Roman"/>
          <w:lang w:val="es-ES"/>
        </w:rPr>
        <w:t xml:space="preserve"> </w:t>
      </w:r>
      <w:r w:rsidR="008007B4" w:rsidRPr="0063161C">
        <w:rPr>
          <w:rFonts w:ascii="Times New Roman" w:hAnsi="Times New Roman"/>
          <w:i/>
          <w:iCs/>
          <w:lang w:val="es-ES"/>
        </w:rPr>
        <w:t xml:space="preserve">A cada cerdo le llega su </w:t>
      </w:r>
      <w:r w:rsidR="00F2093E">
        <w:rPr>
          <w:rFonts w:ascii="Times New Roman" w:hAnsi="Times New Roman"/>
          <w:i/>
          <w:iCs/>
          <w:lang w:val="es-ES"/>
        </w:rPr>
        <w:t>S</w:t>
      </w:r>
      <w:r w:rsidR="008007B4" w:rsidRPr="0063161C">
        <w:rPr>
          <w:rFonts w:ascii="Times New Roman" w:hAnsi="Times New Roman"/>
          <w:i/>
          <w:iCs/>
          <w:lang w:val="es-ES"/>
        </w:rPr>
        <w:t>an Martín</w:t>
      </w:r>
      <w:r w:rsidR="008007B4">
        <w:rPr>
          <w:rFonts w:ascii="Times New Roman" w:hAnsi="Times New Roman"/>
          <w:lang w:val="es-ES"/>
        </w:rPr>
        <w:t xml:space="preserve"> y </w:t>
      </w:r>
      <w:r>
        <w:rPr>
          <w:rFonts w:ascii="Times New Roman" w:hAnsi="Times New Roman"/>
          <w:lang w:val="es-ES"/>
        </w:rPr>
        <w:t>examinar</w:t>
      </w:r>
      <w:r w:rsidR="008007B4">
        <w:rPr>
          <w:rFonts w:ascii="Times New Roman" w:hAnsi="Times New Roman"/>
          <w:lang w:val="es-ES"/>
        </w:rPr>
        <w:t xml:space="preserve"> su comportamiento</w:t>
      </w:r>
      <w:r w:rsidR="00804494">
        <w:rPr>
          <w:rFonts w:ascii="Times New Roman" w:hAnsi="Times New Roman"/>
          <w:lang w:val="es-ES"/>
        </w:rPr>
        <w:t xml:space="preserve"> léxico condicionado por la</w:t>
      </w:r>
      <w:r w:rsidR="008007B4">
        <w:rPr>
          <w:rFonts w:ascii="Times New Roman" w:hAnsi="Times New Roman"/>
          <w:lang w:val="es-ES"/>
        </w:rPr>
        <w:t xml:space="preserve"> diatopía, </w:t>
      </w:r>
      <w:r w:rsidR="00804494" w:rsidRPr="00804494">
        <w:rPr>
          <w:rFonts w:ascii="Times New Roman" w:hAnsi="Times New Roman"/>
          <w:lang w:val="es-ES"/>
        </w:rPr>
        <w:t>se ha optado por una aproximación empírica basada en el análisis de corpus</w:t>
      </w:r>
      <w:r w:rsidR="008007B4">
        <w:rPr>
          <w:rFonts w:ascii="Times New Roman" w:hAnsi="Times New Roman"/>
          <w:lang w:val="es-ES"/>
        </w:rPr>
        <w:t xml:space="preserve">. </w:t>
      </w:r>
      <w:r w:rsidR="00F2093E">
        <w:rPr>
          <w:rFonts w:ascii="Times New Roman" w:hAnsi="Times New Roman"/>
          <w:lang w:val="es-ES"/>
        </w:rPr>
        <w:t>Concretamente</w:t>
      </w:r>
      <w:r w:rsidR="008007B4">
        <w:rPr>
          <w:rFonts w:ascii="Times New Roman" w:hAnsi="Times New Roman"/>
          <w:lang w:val="es-ES"/>
        </w:rPr>
        <w:t xml:space="preserve">, </w:t>
      </w:r>
      <w:r w:rsidR="00737CB6">
        <w:rPr>
          <w:rFonts w:ascii="Times New Roman" w:hAnsi="Times New Roman"/>
          <w:lang w:val="es-ES"/>
        </w:rPr>
        <w:t xml:space="preserve">se </w:t>
      </w:r>
      <w:r w:rsidR="00804494">
        <w:rPr>
          <w:rFonts w:ascii="Times New Roman" w:hAnsi="Times New Roman"/>
          <w:lang w:val="es-ES"/>
        </w:rPr>
        <w:t xml:space="preserve">trata </w:t>
      </w:r>
      <w:r w:rsidR="00737CB6">
        <w:rPr>
          <w:rFonts w:ascii="Times New Roman" w:hAnsi="Times New Roman"/>
          <w:lang w:val="es-ES"/>
        </w:rPr>
        <w:t xml:space="preserve">de </w:t>
      </w:r>
      <w:r w:rsidR="008007B4">
        <w:rPr>
          <w:rFonts w:ascii="Times New Roman" w:hAnsi="Times New Roman"/>
          <w:lang w:val="es-ES"/>
        </w:rPr>
        <w:t xml:space="preserve">una investigación </w:t>
      </w:r>
      <w:r w:rsidR="00804494">
        <w:rPr>
          <w:rFonts w:ascii="Times New Roman" w:hAnsi="Times New Roman"/>
          <w:i/>
          <w:iCs/>
          <w:lang w:val="es-ES"/>
        </w:rPr>
        <w:t>c</w:t>
      </w:r>
      <w:r w:rsidR="008007B4" w:rsidRPr="00361953">
        <w:rPr>
          <w:rFonts w:ascii="Times New Roman" w:hAnsi="Times New Roman"/>
          <w:i/>
          <w:iCs/>
          <w:lang w:val="es-ES"/>
        </w:rPr>
        <w:t>orpus-</w:t>
      </w:r>
      <w:proofErr w:type="spellStart"/>
      <w:r w:rsidR="008007B4" w:rsidRPr="00361953">
        <w:rPr>
          <w:rFonts w:ascii="Times New Roman" w:hAnsi="Times New Roman"/>
          <w:i/>
          <w:iCs/>
          <w:lang w:val="es-ES"/>
        </w:rPr>
        <w:t>based</w:t>
      </w:r>
      <w:proofErr w:type="spellEnd"/>
      <w:r w:rsidR="008007B4">
        <w:rPr>
          <w:rFonts w:ascii="Times New Roman" w:hAnsi="Times New Roman"/>
          <w:lang w:val="es-ES"/>
        </w:rPr>
        <w:t xml:space="preserve">, cuyo </w:t>
      </w:r>
      <w:r w:rsidR="00804494">
        <w:rPr>
          <w:rFonts w:ascii="Times New Roman" w:hAnsi="Times New Roman"/>
          <w:lang w:val="es-ES"/>
        </w:rPr>
        <w:t xml:space="preserve">propósito principal </w:t>
      </w:r>
      <w:r w:rsidR="008007B4">
        <w:rPr>
          <w:rFonts w:ascii="Times New Roman" w:hAnsi="Times New Roman"/>
          <w:lang w:val="es-ES"/>
        </w:rPr>
        <w:t xml:space="preserve">es la </w:t>
      </w:r>
      <w:r w:rsidR="00804494">
        <w:rPr>
          <w:rFonts w:ascii="Times New Roman" w:hAnsi="Times New Roman"/>
          <w:lang w:val="es-ES"/>
        </w:rPr>
        <w:t xml:space="preserve">verificación </w:t>
      </w:r>
      <w:r w:rsidR="008007B4">
        <w:rPr>
          <w:rFonts w:ascii="Times New Roman" w:hAnsi="Times New Roman"/>
          <w:lang w:val="es-ES"/>
        </w:rPr>
        <w:t xml:space="preserve">de fenómenos lingüísticos </w:t>
      </w:r>
      <w:r w:rsidR="00804494">
        <w:rPr>
          <w:rFonts w:ascii="Times New Roman" w:hAnsi="Times New Roman"/>
          <w:lang w:val="es-ES"/>
        </w:rPr>
        <w:t>mediante</w:t>
      </w:r>
      <w:r w:rsidR="008007B4">
        <w:rPr>
          <w:rFonts w:ascii="Times New Roman" w:hAnsi="Times New Roman"/>
          <w:lang w:val="es-ES"/>
        </w:rPr>
        <w:t xml:space="preserve"> parámetros consultables</w:t>
      </w:r>
      <w:r w:rsidR="00804494">
        <w:rPr>
          <w:rFonts w:ascii="Times New Roman" w:hAnsi="Times New Roman"/>
          <w:lang w:val="es-ES"/>
        </w:rPr>
        <w:t xml:space="preserve"> y sistematizados</w:t>
      </w:r>
      <w:r w:rsidR="008007B4">
        <w:rPr>
          <w:rFonts w:ascii="Times New Roman" w:hAnsi="Times New Roman"/>
          <w:lang w:val="es-ES"/>
        </w:rPr>
        <w:t xml:space="preserve"> (Rojo 2021</w:t>
      </w:r>
      <w:r w:rsidR="00474423">
        <w:rPr>
          <w:rFonts w:ascii="Times New Roman" w:hAnsi="Times New Roman"/>
          <w:lang w:val="es-ES"/>
        </w:rPr>
        <w:t>, p.</w:t>
      </w:r>
      <w:r w:rsidR="008007B4">
        <w:rPr>
          <w:rFonts w:ascii="Times New Roman" w:hAnsi="Times New Roman"/>
          <w:lang w:val="es-ES"/>
        </w:rPr>
        <w:t xml:space="preserve"> 154). </w:t>
      </w:r>
      <w:r w:rsidR="00804494">
        <w:rPr>
          <w:rFonts w:ascii="Times New Roman" w:hAnsi="Times New Roman"/>
          <w:lang w:val="es-ES"/>
        </w:rPr>
        <w:t>En este sentido</w:t>
      </w:r>
      <w:r w:rsidR="008007B4">
        <w:rPr>
          <w:rFonts w:ascii="Times New Roman" w:hAnsi="Times New Roman"/>
          <w:lang w:val="es-ES"/>
        </w:rPr>
        <w:t xml:space="preserve">, </w:t>
      </w:r>
      <w:r w:rsidR="00804494">
        <w:rPr>
          <w:rFonts w:ascii="Times New Roman" w:hAnsi="Times New Roman"/>
          <w:lang w:val="es-ES"/>
        </w:rPr>
        <w:t xml:space="preserve">tal </w:t>
      </w:r>
      <w:r w:rsidR="008007B4">
        <w:rPr>
          <w:rFonts w:ascii="Times New Roman" w:hAnsi="Times New Roman"/>
          <w:lang w:val="es-ES"/>
        </w:rPr>
        <w:t>como plantean Vázquez y Blanco (2022</w:t>
      </w:r>
      <w:r w:rsidR="00474423">
        <w:rPr>
          <w:rFonts w:ascii="Times New Roman" w:hAnsi="Times New Roman"/>
          <w:lang w:val="es-ES"/>
        </w:rPr>
        <w:t>, pp.</w:t>
      </w:r>
      <w:r w:rsidR="008007B4">
        <w:rPr>
          <w:rFonts w:ascii="Times New Roman" w:hAnsi="Times New Roman"/>
          <w:lang w:val="es-ES"/>
        </w:rPr>
        <w:t xml:space="preserve"> 347-348), </w:t>
      </w:r>
      <w:r w:rsidR="00804494" w:rsidRPr="00804494">
        <w:rPr>
          <w:rFonts w:ascii="Times New Roman" w:hAnsi="Times New Roman"/>
          <w:lang w:val="es-ES"/>
        </w:rPr>
        <w:t>los corpus pueden concebirse como una fuente fiable de información lingüística, en tanto permiten la extracción de muestras auténticas del uso real de la lengua. Esta característica se ve potenciada cuando, como en el presente estudio, se puede condicionar la búsqueda con criterios geográficos específicos. Por esta razón, se establecen criterios de delimitación tanto lingüísticos como espaciales, a fin de acotar el universo de análisis y garantizar la fiabilidad de los datos extraídos.</w:t>
      </w:r>
      <w:r w:rsidR="00684656">
        <w:rPr>
          <w:rFonts w:ascii="Times New Roman" w:hAnsi="Times New Roman"/>
          <w:lang w:val="es-ES"/>
        </w:rPr>
        <w:t xml:space="preserve"> </w:t>
      </w:r>
    </w:p>
    <w:p w14:paraId="14516C32" w14:textId="5916E1EE" w:rsidR="008007B4" w:rsidRDefault="00684656" w:rsidP="00E45E93">
      <w:pPr>
        <w:ind w:left="0" w:firstLine="709"/>
        <w:jc w:val="both"/>
        <w:rPr>
          <w:rFonts w:ascii="Times New Roman" w:hAnsi="Times New Roman"/>
          <w:lang w:val="es-ES"/>
        </w:rPr>
      </w:pPr>
      <w:r>
        <w:rPr>
          <w:rFonts w:ascii="Times New Roman" w:hAnsi="Times New Roman"/>
          <w:lang w:val="es-ES"/>
        </w:rPr>
        <w:t xml:space="preserve">En lo que respeta al tratamiento digital del refrán, </w:t>
      </w:r>
      <w:r w:rsidR="00E328D9">
        <w:rPr>
          <w:rFonts w:ascii="Times New Roman" w:hAnsi="Times New Roman"/>
          <w:lang w:val="es-ES"/>
        </w:rPr>
        <w:t xml:space="preserve">se adopta </w:t>
      </w:r>
      <w:r>
        <w:rPr>
          <w:rFonts w:ascii="Times New Roman" w:hAnsi="Times New Roman"/>
          <w:lang w:val="es-ES"/>
        </w:rPr>
        <w:t xml:space="preserve">la metodología de búsqueda para la localización de refranes en corpus lingüísticos </w:t>
      </w:r>
      <w:proofErr w:type="gramStart"/>
      <w:r>
        <w:rPr>
          <w:rFonts w:ascii="Times New Roman" w:hAnsi="Times New Roman"/>
          <w:lang w:val="es-ES"/>
        </w:rPr>
        <w:t xml:space="preserve">digitales </w:t>
      </w:r>
      <w:r w:rsidR="00E328D9">
        <w:rPr>
          <w:rFonts w:ascii="Times New Roman" w:hAnsi="Times New Roman"/>
          <w:lang w:val="es-ES"/>
        </w:rPr>
        <w:t>propuesta</w:t>
      </w:r>
      <w:proofErr w:type="gramEnd"/>
      <w:r w:rsidR="00E328D9">
        <w:rPr>
          <w:rFonts w:ascii="Times New Roman" w:hAnsi="Times New Roman"/>
          <w:lang w:val="es-ES"/>
        </w:rPr>
        <w:t xml:space="preserve"> </w:t>
      </w:r>
      <w:r>
        <w:rPr>
          <w:rFonts w:ascii="Times New Roman" w:hAnsi="Times New Roman"/>
          <w:lang w:val="es-ES"/>
        </w:rPr>
        <w:t xml:space="preserve">por </w:t>
      </w:r>
      <w:r w:rsidR="005472ED">
        <w:rPr>
          <w:rFonts w:ascii="Times New Roman" w:hAnsi="Times New Roman"/>
          <w:lang w:val="es-ES"/>
        </w:rPr>
        <w:t>Autor</w:t>
      </w:r>
      <w:r>
        <w:rPr>
          <w:rFonts w:ascii="Times New Roman" w:hAnsi="Times New Roman"/>
          <w:lang w:val="es-ES"/>
        </w:rPr>
        <w:t xml:space="preserve"> (en prensa)</w:t>
      </w:r>
      <w:r w:rsidR="00804494">
        <w:rPr>
          <w:rFonts w:ascii="Times New Roman" w:hAnsi="Times New Roman"/>
          <w:lang w:val="es-ES"/>
        </w:rPr>
        <w:t>, cuyas directrices permiten optimizar la precisión en la recuperación de datos</w:t>
      </w:r>
      <w:r w:rsidR="00E45E93">
        <w:rPr>
          <w:rFonts w:ascii="Times New Roman" w:hAnsi="Times New Roman"/>
          <w:lang w:val="es-ES"/>
        </w:rPr>
        <w:t xml:space="preserve"> paremiológicos</w:t>
      </w:r>
      <w:r w:rsidR="00804494">
        <w:rPr>
          <w:rFonts w:ascii="Times New Roman" w:hAnsi="Times New Roman"/>
          <w:lang w:val="es-ES"/>
        </w:rPr>
        <w:t>.</w:t>
      </w:r>
    </w:p>
    <w:p w14:paraId="12B071FD" w14:textId="77777777" w:rsidR="003C3C95" w:rsidRPr="00260938" w:rsidRDefault="003C3C95" w:rsidP="008007B4">
      <w:pPr>
        <w:ind w:left="0" w:firstLine="0"/>
        <w:jc w:val="both"/>
        <w:rPr>
          <w:rFonts w:ascii="Arial" w:hAnsi="Arial" w:cs="Arial"/>
          <w:lang w:val="es-ES"/>
        </w:rPr>
      </w:pPr>
    </w:p>
    <w:p w14:paraId="1611C241" w14:textId="77777777" w:rsidR="003C3C95" w:rsidRDefault="00F01E12" w:rsidP="003C3C95">
      <w:pPr>
        <w:ind w:left="0" w:firstLine="0"/>
        <w:jc w:val="both"/>
        <w:rPr>
          <w:rFonts w:ascii="Arial" w:hAnsi="Arial" w:cs="Arial"/>
          <w:b/>
          <w:bCs/>
          <w:i/>
          <w:iCs/>
          <w:lang w:val="es-ES"/>
        </w:rPr>
      </w:pPr>
      <w:r>
        <w:rPr>
          <w:rFonts w:ascii="Arial" w:hAnsi="Arial" w:cs="Arial"/>
          <w:b/>
          <w:bCs/>
          <w:i/>
          <w:iCs/>
          <w:lang w:val="es-ES"/>
        </w:rPr>
        <w:t>4</w:t>
      </w:r>
      <w:r w:rsidR="003C3C95" w:rsidRPr="0063161C">
        <w:rPr>
          <w:rFonts w:ascii="Arial" w:hAnsi="Arial" w:cs="Arial"/>
          <w:b/>
          <w:bCs/>
          <w:i/>
          <w:iCs/>
          <w:lang w:val="es-ES"/>
        </w:rPr>
        <w:t>.</w:t>
      </w:r>
      <w:r w:rsidR="003C3C95">
        <w:rPr>
          <w:rFonts w:ascii="Arial" w:hAnsi="Arial" w:cs="Arial"/>
          <w:b/>
          <w:bCs/>
          <w:i/>
          <w:iCs/>
          <w:lang w:val="es-ES"/>
        </w:rPr>
        <w:t>1</w:t>
      </w:r>
      <w:r w:rsidR="003C3C95" w:rsidRPr="0063161C">
        <w:rPr>
          <w:rFonts w:ascii="Arial" w:hAnsi="Arial" w:cs="Arial"/>
          <w:b/>
          <w:bCs/>
          <w:i/>
          <w:iCs/>
          <w:lang w:val="es-ES"/>
        </w:rPr>
        <w:t>.</w:t>
      </w:r>
      <w:r w:rsidR="003C3C95">
        <w:rPr>
          <w:rFonts w:ascii="Arial" w:hAnsi="Arial" w:cs="Arial"/>
          <w:b/>
          <w:bCs/>
          <w:i/>
          <w:iCs/>
          <w:lang w:val="es-ES"/>
        </w:rPr>
        <w:t xml:space="preserve"> Criterios </w:t>
      </w:r>
      <w:r w:rsidR="008A4D87">
        <w:rPr>
          <w:rFonts w:ascii="Arial" w:hAnsi="Arial" w:cs="Arial"/>
          <w:b/>
          <w:bCs/>
          <w:i/>
          <w:iCs/>
          <w:lang w:val="es-ES"/>
        </w:rPr>
        <w:t>lingüísticos y espaciales</w:t>
      </w:r>
    </w:p>
    <w:p w14:paraId="4255F072" w14:textId="77777777" w:rsidR="003C3C95" w:rsidRPr="00260938" w:rsidRDefault="003C3C95" w:rsidP="008007B4">
      <w:pPr>
        <w:ind w:left="0" w:firstLine="0"/>
        <w:jc w:val="both"/>
        <w:rPr>
          <w:rFonts w:ascii="Arial" w:hAnsi="Arial" w:cs="Arial"/>
          <w:lang w:val="es-ES"/>
        </w:rPr>
      </w:pPr>
    </w:p>
    <w:p w14:paraId="75F629C7" w14:textId="77777777" w:rsidR="00213B94" w:rsidRDefault="00804494" w:rsidP="008A4D87">
      <w:pPr>
        <w:ind w:left="0" w:firstLine="0"/>
        <w:jc w:val="both"/>
        <w:rPr>
          <w:rFonts w:ascii="Times New Roman" w:hAnsi="Times New Roman"/>
          <w:lang w:val="es-ES"/>
        </w:rPr>
      </w:pPr>
      <w:r w:rsidRPr="00804494">
        <w:rPr>
          <w:rFonts w:ascii="Times New Roman" w:hAnsi="Times New Roman"/>
          <w:lang w:val="es-ES"/>
        </w:rPr>
        <w:t>Con el propósito de limitar la amplitud potencialmente inabarcable de los registros disponibles en los corpus, se han definido criterios específicos para la selección de las paremias objeto de estudio. Esta delimitación no solo responde a razones de viabilidad metodológica, sino también a la necesidad de garantizar un umbral de ocurrencias suficiente y representativo.</w:t>
      </w:r>
      <w:r>
        <w:rPr>
          <w:rFonts w:ascii="Times New Roman" w:hAnsi="Times New Roman"/>
          <w:lang w:val="es-ES"/>
        </w:rPr>
        <w:t xml:space="preserve"> Desde un punto de vista </w:t>
      </w:r>
      <w:r w:rsidR="00E27142">
        <w:rPr>
          <w:rFonts w:ascii="Times New Roman" w:hAnsi="Times New Roman"/>
          <w:lang w:val="es-ES"/>
        </w:rPr>
        <w:t>lingüístico, se</w:t>
      </w:r>
      <w:r w:rsidRPr="00804494">
        <w:rPr>
          <w:rFonts w:ascii="Times New Roman" w:hAnsi="Times New Roman"/>
          <w:lang w:val="es-ES"/>
        </w:rPr>
        <w:t xml:space="preserve"> ha optado por analizar una unidad que, por sus características formales y estructurales, se adscribe inequívocamente a la categoría del refrán, esto es, una paremia de origen anónimo y uso marcadamente</w:t>
      </w:r>
      <w:r>
        <w:rPr>
          <w:rFonts w:ascii="Times New Roman" w:hAnsi="Times New Roman"/>
          <w:lang w:val="es-ES"/>
        </w:rPr>
        <w:t xml:space="preserve"> </w:t>
      </w:r>
      <w:r w:rsidR="00430985">
        <w:rPr>
          <w:rFonts w:ascii="Times New Roman" w:hAnsi="Times New Roman"/>
          <w:lang w:val="es-ES"/>
        </w:rPr>
        <w:t>popular (Sevilla</w:t>
      </w:r>
      <w:r w:rsidR="008658BC">
        <w:rPr>
          <w:rFonts w:ascii="Times New Roman" w:hAnsi="Times New Roman"/>
          <w:lang w:val="es-ES"/>
        </w:rPr>
        <w:t xml:space="preserve">, </w:t>
      </w:r>
      <w:r w:rsidR="00430985">
        <w:rPr>
          <w:rFonts w:ascii="Times New Roman" w:hAnsi="Times New Roman"/>
          <w:lang w:val="es-ES"/>
        </w:rPr>
        <w:t>Crida</w:t>
      </w:r>
      <w:r w:rsidR="008658BC">
        <w:rPr>
          <w:rFonts w:ascii="Times New Roman" w:hAnsi="Times New Roman"/>
          <w:lang w:val="es-ES"/>
        </w:rPr>
        <w:t xml:space="preserve"> </w:t>
      </w:r>
      <w:r w:rsidR="00430985">
        <w:rPr>
          <w:rFonts w:ascii="Times New Roman" w:hAnsi="Times New Roman"/>
          <w:lang w:val="es-ES"/>
        </w:rPr>
        <w:t>2013</w:t>
      </w:r>
      <w:r w:rsidR="008658BC">
        <w:rPr>
          <w:rFonts w:ascii="Times New Roman" w:hAnsi="Times New Roman"/>
          <w:lang w:val="es-ES"/>
        </w:rPr>
        <w:t>, p.</w:t>
      </w:r>
      <w:r w:rsidR="00430985">
        <w:rPr>
          <w:rFonts w:ascii="Times New Roman" w:hAnsi="Times New Roman"/>
          <w:lang w:val="es-ES"/>
        </w:rPr>
        <w:t xml:space="preserve"> 111</w:t>
      </w:r>
      <w:r w:rsidR="00162B10">
        <w:rPr>
          <w:rFonts w:ascii="Times New Roman" w:hAnsi="Times New Roman"/>
          <w:lang w:val="es-ES"/>
        </w:rPr>
        <w:t>; Sevilla</w:t>
      </w:r>
      <w:r w:rsidR="008658BC">
        <w:rPr>
          <w:rFonts w:ascii="Times New Roman" w:hAnsi="Times New Roman"/>
          <w:lang w:val="es-ES"/>
        </w:rPr>
        <w:t>,</w:t>
      </w:r>
      <w:r w:rsidR="00162B10">
        <w:rPr>
          <w:rFonts w:ascii="Times New Roman" w:hAnsi="Times New Roman"/>
          <w:lang w:val="es-ES"/>
        </w:rPr>
        <w:t xml:space="preserve"> Crida</w:t>
      </w:r>
      <w:r w:rsidR="008658BC">
        <w:rPr>
          <w:rFonts w:ascii="Times New Roman" w:hAnsi="Times New Roman"/>
          <w:lang w:val="es-ES"/>
        </w:rPr>
        <w:t xml:space="preserve"> </w:t>
      </w:r>
      <w:r w:rsidR="00162B10">
        <w:rPr>
          <w:rFonts w:ascii="Times New Roman" w:hAnsi="Times New Roman"/>
          <w:lang w:val="es-ES"/>
        </w:rPr>
        <w:t>2017</w:t>
      </w:r>
      <w:r w:rsidR="008658BC">
        <w:rPr>
          <w:rFonts w:ascii="Times New Roman" w:hAnsi="Times New Roman"/>
          <w:lang w:val="es-ES"/>
        </w:rPr>
        <w:t>, p.</w:t>
      </w:r>
      <w:r w:rsidR="00162B10">
        <w:rPr>
          <w:rFonts w:ascii="Times New Roman" w:hAnsi="Times New Roman"/>
          <w:lang w:val="es-ES"/>
        </w:rPr>
        <w:t xml:space="preserve"> 124</w:t>
      </w:r>
      <w:r w:rsidR="00430985">
        <w:rPr>
          <w:rFonts w:ascii="Times New Roman" w:hAnsi="Times New Roman"/>
          <w:lang w:val="es-ES"/>
        </w:rPr>
        <w:t xml:space="preserve">). </w:t>
      </w:r>
      <w:r w:rsidRPr="00804494">
        <w:rPr>
          <w:rFonts w:ascii="Times New Roman" w:hAnsi="Times New Roman"/>
          <w:lang w:val="es-ES"/>
        </w:rPr>
        <w:t>En cuanto al criterio</w:t>
      </w:r>
      <w:r w:rsidR="00430985">
        <w:rPr>
          <w:rFonts w:ascii="Times New Roman" w:hAnsi="Times New Roman"/>
          <w:lang w:val="es-ES"/>
        </w:rPr>
        <w:t xml:space="preserve"> espacial</w:t>
      </w:r>
      <w:r>
        <w:rPr>
          <w:rFonts w:ascii="Times New Roman" w:hAnsi="Times New Roman"/>
          <w:lang w:val="es-ES"/>
        </w:rPr>
        <w:t xml:space="preserve">, este </w:t>
      </w:r>
      <w:r w:rsidR="006E37FE">
        <w:rPr>
          <w:rFonts w:ascii="Times New Roman" w:hAnsi="Times New Roman"/>
          <w:lang w:val="es-ES"/>
        </w:rPr>
        <w:t xml:space="preserve">permite </w:t>
      </w:r>
      <w:r>
        <w:rPr>
          <w:rFonts w:ascii="Times New Roman" w:hAnsi="Times New Roman"/>
          <w:lang w:val="es-ES"/>
        </w:rPr>
        <w:t xml:space="preserve">observar </w:t>
      </w:r>
      <w:r w:rsidR="00121F97">
        <w:rPr>
          <w:rFonts w:ascii="Times New Roman" w:hAnsi="Times New Roman"/>
          <w:lang w:val="es-ES"/>
        </w:rPr>
        <w:t xml:space="preserve">cómo </w:t>
      </w:r>
      <w:r w:rsidR="00553A9D">
        <w:rPr>
          <w:rFonts w:ascii="Times New Roman" w:hAnsi="Times New Roman"/>
          <w:lang w:val="es-ES"/>
        </w:rPr>
        <w:t xml:space="preserve">se manifiesta la variación en las variedades del español, con especial atención a la peninsular y a la rioplatense. </w:t>
      </w:r>
      <w:r w:rsidR="00553A9D" w:rsidRPr="00553A9D">
        <w:rPr>
          <w:rFonts w:ascii="Times New Roman" w:hAnsi="Times New Roman"/>
          <w:lang w:val="es-ES"/>
        </w:rPr>
        <w:t>En los estudios basados en corpus digitales, la asignación de una paremia a una determinada variedad geográfica del español se efectúa mediante la identificación del dominio web del fragmento analizado.</w:t>
      </w:r>
      <w:r w:rsidR="00121F97">
        <w:rPr>
          <w:rFonts w:ascii="Times New Roman" w:hAnsi="Times New Roman"/>
          <w:lang w:val="es-ES"/>
        </w:rPr>
        <w:t xml:space="preserve"> </w:t>
      </w:r>
      <w:r w:rsidR="00553A9D" w:rsidRPr="00553A9D">
        <w:rPr>
          <w:rFonts w:ascii="Times New Roman" w:hAnsi="Times New Roman"/>
          <w:lang w:val="es-ES"/>
        </w:rPr>
        <w:t>Así, para contrastar el uso entre el español peninsular y el rioplatense, se seleccionan únicamente registros provenientes de los</w:t>
      </w:r>
      <w:r w:rsidR="00553A9D">
        <w:rPr>
          <w:rFonts w:ascii="Times New Roman" w:hAnsi="Times New Roman"/>
          <w:lang w:val="es-ES"/>
        </w:rPr>
        <w:t xml:space="preserve"> </w:t>
      </w:r>
      <w:r w:rsidR="00121F97">
        <w:rPr>
          <w:rFonts w:ascii="Times New Roman" w:hAnsi="Times New Roman"/>
          <w:lang w:val="es-ES"/>
        </w:rPr>
        <w:t>dominios</w:t>
      </w:r>
      <w:r w:rsidR="00B11A95">
        <w:rPr>
          <w:rStyle w:val="Refdenotaalpie"/>
          <w:rFonts w:ascii="Times New Roman" w:hAnsi="Times New Roman"/>
          <w:lang w:val="es-ES"/>
        </w:rPr>
        <w:footnoteReference w:id="4"/>
      </w:r>
      <w:r w:rsidR="00E45E93">
        <w:rPr>
          <w:rFonts w:ascii="Times New Roman" w:hAnsi="Times New Roman"/>
          <w:lang w:val="es-ES"/>
        </w:rPr>
        <w:t xml:space="preserve"> </w:t>
      </w:r>
      <w:r w:rsidR="00121F97" w:rsidRPr="00121F97">
        <w:rPr>
          <w:rFonts w:ascii="Times New Roman" w:hAnsi="Times New Roman"/>
          <w:i/>
          <w:iCs/>
          <w:lang w:val="es-ES"/>
        </w:rPr>
        <w:t>.es</w:t>
      </w:r>
      <w:r w:rsidR="008E0DDB">
        <w:rPr>
          <w:rFonts w:ascii="Times New Roman" w:hAnsi="Times New Roman"/>
          <w:lang w:val="es-ES"/>
        </w:rPr>
        <w:t>,</w:t>
      </w:r>
      <w:r w:rsidR="00CD2DE7">
        <w:rPr>
          <w:rFonts w:ascii="Times New Roman" w:hAnsi="Times New Roman"/>
          <w:lang w:val="es-ES"/>
        </w:rPr>
        <w:t xml:space="preserve"> </w:t>
      </w:r>
      <w:r w:rsidR="00121F97">
        <w:rPr>
          <w:rFonts w:ascii="Times New Roman" w:hAnsi="Times New Roman"/>
          <w:lang w:val="es-ES"/>
        </w:rPr>
        <w:t>.</w:t>
      </w:r>
      <w:r w:rsidR="00121F97" w:rsidRPr="00121F97">
        <w:rPr>
          <w:rFonts w:ascii="Times New Roman" w:hAnsi="Times New Roman"/>
          <w:i/>
          <w:iCs/>
          <w:lang w:val="es-ES"/>
        </w:rPr>
        <w:t>ar</w:t>
      </w:r>
      <w:r w:rsidR="008E0DDB">
        <w:rPr>
          <w:rFonts w:ascii="Times New Roman" w:hAnsi="Times New Roman"/>
          <w:lang w:val="es-ES"/>
        </w:rPr>
        <w:t xml:space="preserve"> y </w:t>
      </w:r>
      <w:r w:rsidR="008E0DDB" w:rsidRPr="008E0DDB">
        <w:rPr>
          <w:rFonts w:ascii="Times New Roman" w:hAnsi="Times New Roman"/>
          <w:i/>
          <w:iCs/>
          <w:lang w:val="es-ES"/>
        </w:rPr>
        <w:t>.uy</w:t>
      </w:r>
      <w:r w:rsidR="008E0DDB">
        <w:rPr>
          <w:rFonts w:ascii="Times New Roman" w:hAnsi="Times New Roman"/>
          <w:lang w:val="es-ES"/>
        </w:rPr>
        <w:t xml:space="preserve">. </w:t>
      </w:r>
      <w:r w:rsidR="00553A9D" w:rsidRPr="00553A9D">
        <w:rPr>
          <w:rFonts w:ascii="Times New Roman" w:hAnsi="Times New Roman"/>
          <w:lang w:val="es-ES"/>
        </w:rPr>
        <w:t>Se excluyen, por tanto, los dominios genéricos</w:t>
      </w:r>
      <w:r w:rsidR="00553A9D">
        <w:rPr>
          <w:rFonts w:ascii="Times New Roman" w:hAnsi="Times New Roman"/>
          <w:lang w:val="es-ES"/>
        </w:rPr>
        <w:t xml:space="preserve"> </w:t>
      </w:r>
      <w:r w:rsidR="000053E3">
        <w:rPr>
          <w:rFonts w:ascii="Times New Roman" w:hAnsi="Times New Roman"/>
          <w:lang w:val="es-ES"/>
        </w:rPr>
        <w:t xml:space="preserve">como </w:t>
      </w:r>
      <w:r w:rsidR="000053E3" w:rsidRPr="000053E3">
        <w:rPr>
          <w:rFonts w:ascii="Times New Roman" w:hAnsi="Times New Roman"/>
          <w:i/>
          <w:iCs/>
          <w:lang w:val="es-ES"/>
        </w:rPr>
        <w:t>.</w:t>
      </w:r>
      <w:proofErr w:type="spellStart"/>
      <w:r w:rsidR="000053E3" w:rsidRPr="000053E3">
        <w:rPr>
          <w:rFonts w:ascii="Times New Roman" w:hAnsi="Times New Roman"/>
          <w:i/>
          <w:iCs/>
          <w:lang w:val="es-ES"/>
        </w:rPr>
        <w:t>com</w:t>
      </w:r>
      <w:proofErr w:type="spellEnd"/>
      <w:r w:rsidR="000053E3">
        <w:rPr>
          <w:rFonts w:ascii="Times New Roman" w:hAnsi="Times New Roman"/>
          <w:lang w:val="es-ES"/>
        </w:rPr>
        <w:t>, .</w:t>
      </w:r>
      <w:proofErr w:type="spellStart"/>
      <w:r w:rsidR="000053E3" w:rsidRPr="000053E3">
        <w:rPr>
          <w:rFonts w:ascii="Times New Roman" w:hAnsi="Times New Roman"/>
          <w:i/>
          <w:iCs/>
          <w:lang w:val="es-ES"/>
        </w:rPr>
        <w:t>org</w:t>
      </w:r>
      <w:proofErr w:type="spellEnd"/>
      <w:r w:rsidR="000053E3">
        <w:rPr>
          <w:rFonts w:ascii="Times New Roman" w:hAnsi="Times New Roman"/>
          <w:lang w:val="es-ES"/>
        </w:rPr>
        <w:t xml:space="preserve"> o </w:t>
      </w:r>
      <w:r w:rsidR="000053E3" w:rsidRPr="000053E3">
        <w:rPr>
          <w:rFonts w:ascii="Times New Roman" w:hAnsi="Times New Roman"/>
          <w:i/>
          <w:iCs/>
          <w:lang w:val="es-ES"/>
        </w:rPr>
        <w:t>.net</w:t>
      </w:r>
      <w:r w:rsidR="000053E3">
        <w:rPr>
          <w:rFonts w:ascii="Times New Roman" w:hAnsi="Times New Roman"/>
          <w:lang w:val="es-ES"/>
        </w:rPr>
        <w:t xml:space="preserve">, cuya procedencia geográfica </w:t>
      </w:r>
      <w:r w:rsidR="00553A9D">
        <w:rPr>
          <w:rFonts w:ascii="Times New Roman" w:hAnsi="Times New Roman"/>
          <w:lang w:val="es-ES"/>
        </w:rPr>
        <w:t>resulta ambigua o indeterminada</w:t>
      </w:r>
      <w:r w:rsidR="000053E3">
        <w:rPr>
          <w:rFonts w:ascii="Times New Roman" w:hAnsi="Times New Roman"/>
          <w:lang w:val="es-ES"/>
        </w:rPr>
        <w:t>.</w:t>
      </w:r>
      <w:r w:rsidR="00870CE7" w:rsidRPr="00870CE7">
        <w:rPr>
          <w:lang w:val="es-ES"/>
        </w:rPr>
        <w:t xml:space="preserve"> </w:t>
      </w:r>
      <w:r w:rsidR="00553A9D" w:rsidRPr="00553A9D">
        <w:rPr>
          <w:rFonts w:ascii="Times New Roman" w:hAnsi="Times New Roman"/>
          <w:lang w:val="es-ES"/>
        </w:rPr>
        <w:t>En lo que respecta a</w:t>
      </w:r>
      <w:r w:rsidR="00870CE7" w:rsidRPr="00870CE7">
        <w:rPr>
          <w:rFonts w:ascii="Times New Roman" w:hAnsi="Times New Roman"/>
          <w:lang w:val="es-ES"/>
        </w:rPr>
        <w:t xml:space="preserve"> la variante austral</w:t>
      </w:r>
      <w:r w:rsidR="00553A9D">
        <w:rPr>
          <w:rFonts w:ascii="Times New Roman" w:hAnsi="Times New Roman"/>
          <w:lang w:val="es-ES"/>
        </w:rPr>
        <w:t>, se</w:t>
      </w:r>
      <w:r w:rsidR="00870CE7" w:rsidRPr="00870CE7">
        <w:rPr>
          <w:rFonts w:ascii="Times New Roman" w:hAnsi="Times New Roman"/>
          <w:lang w:val="es-ES"/>
        </w:rPr>
        <w:t xml:space="preserve"> trabaja </w:t>
      </w:r>
      <w:r w:rsidR="00553A9D">
        <w:rPr>
          <w:rFonts w:ascii="Times New Roman" w:hAnsi="Times New Roman"/>
          <w:lang w:val="es-ES"/>
        </w:rPr>
        <w:t>exclusivamente</w:t>
      </w:r>
      <w:r w:rsidR="00553A9D" w:rsidRPr="00870CE7">
        <w:rPr>
          <w:rFonts w:ascii="Times New Roman" w:hAnsi="Times New Roman"/>
          <w:lang w:val="es-ES"/>
        </w:rPr>
        <w:t xml:space="preserve"> </w:t>
      </w:r>
      <w:r w:rsidR="00870CE7" w:rsidRPr="00870CE7">
        <w:rPr>
          <w:rFonts w:ascii="Times New Roman" w:hAnsi="Times New Roman"/>
          <w:lang w:val="es-ES"/>
        </w:rPr>
        <w:t xml:space="preserve">con los dominios </w:t>
      </w:r>
      <w:r w:rsidR="00553A9D">
        <w:rPr>
          <w:rFonts w:ascii="Times New Roman" w:hAnsi="Times New Roman"/>
          <w:lang w:val="es-ES"/>
        </w:rPr>
        <w:t xml:space="preserve">asociados a </w:t>
      </w:r>
      <w:r w:rsidR="00870CE7" w:rsidRPr="00870CE7">
        <w:rPr>
          <w:rFonts w:ascii="Times New Roman" w:hAnsi="Times New Roman"/>
          <w:lang w:val="es-ES"/>
        </w:rPr>
        <w:t>Argentina y Uruguay</w:t>
      </w:r>
      <w:r w:rsidR="00870CE7">
        <w:rPr>
          <w:rStyle w:val="Refdenotaalpie"/>
          <w:rFonts w:ascii="Times New Roman" w:hAnsi="Times New Roman"/>
          <w:lang w:val="es-ES"/>
        </w:rPr>
        <w:footnoteReference w:id="5"/>
      </w:r>
      <w:r w:rsidR="00870CE7">
        <w:rPr>
          <w:rFonts w:ascii="Times New Roman" w:hAnsi="Times New Roman"/>
          <w:lang w:val="es-ES"/>
        </w:rPr>
        <w:t xml:space="preserve">.  </w:t>
      </w:r>
      <w:r w:rsidR="000053E3">
        <w:rPr>
          <w:rFonts w:ascii="Times New Roman" w:hAnsi="Times New Roman"/>
          <w:lang w:val="es-ES"/>
        </w:rPr>
        <w:t xml:space="preserve"> </w:t>
      </w:r>
    </w:p>
    <w:p w14:paraId="7FADB026" w14:textId="77777777" w:rsidR="00CF025C" w:rsidRDefault="00CF025C" w:rsidP="0068095E">
      <w:pPr>
        <w:ind w:left="0" w:firstLine="0"/>
        <w:jc w:val="both"/>
        <w:rPr>
          <w:rFonts w:ascii="Times New Roman" w:hAnsi="Times New Roman"/>
          <w:lang w:val="es-ES"/>
        </w:rPr>
      </w:pPr>
    </w:p>
    <w:p w14:paraId="454BA18F" w14:textId="77777777" w:rsidR="00B47C64" w:rsidRPr="00E27108" w:rsidRDefault="00F01E12" w:rsidP="00B47C64">
      <w:pPr>
        <w:jc w:val="both"/>
        <w:rPr>
          <w:rFonts w:ascii="Arial" w:hAnsi="Arial" w:cs="Arial"/>
          <w:b/>
          <w:i/>
          <w:lang w:val="es-ES"/>
        </w:rPr>
      </w:pPr>
      <w:r>
        <w:rPr>
          <w:rFonts w:ascii="Arial" w:hAnsi="Arial" w:cs="Arial"/>
          <w:b/>
          <w:i/>
          <w:lang w:val="es-ES"/>
        </w:rPr>
        <w:t>4</w:t>
      </w:r>
      <w:r w:rsidR="00B47C64" w:rsidRPr="00E27108">
        <w:rPr>
          <w:rFonts w:ascii="Arial" w:hAnsi="Arial" w:cs="Arial"/>
          <w:b/>
          <w:i/>
          <w:lang w:val="es-ES"/>
        </w:rPr>
        <w:t>.</w:t>
      </w:r>
      <w:r w:rsidR="00E06955">
        <w:rPr>
          <w:rFonts w:ascii="Arial" w:hAnsi="Arial" w:cs="Arial"/>
          <w:b/>
          <w:i/>
          <w:lang w:val="es-ES"/>
        </w:rPr>
        <w:t>2</w:t>
      </w:r>
      <w:r w:rsidR="00B47C64" w:rsidRPr="00E27108">
        <w:rPr>
          <w:rFonts w:ascii="Arial" w:hAnsi="Arial" w:cs="Arial"/>
          <w:b/>
          <w:i/>
          <w:lang w:val="es-ES"/>
        </w:rPr>
        <w:t>.</w:t>
      </w:r>
      <w:r w:rsidR="00B47C64">
        <w:rPr>
          <w:rFonts w:ascii="Arial" w:hAnsi="Arial" w:cs="Arial"/>
          <w:b/>
          <w:i/>
          <w:lang w:val="es-ES"/>
        </w:rPr>
        <w:t xml:space="preserve"> Los corpus empleados y </w:t>
      </w:r>
      <w:r w:rsidR="00234633">
        <w:rPr>
          <w:rFonts w:ascii="Arial" w:hAnsi="Arial" w:cs="Arial"/>
          <w:b/>
          <w:i/>
          <w:lang w:val="es-ES"/>
        </w:rPr>
        <w:t xml:space="preserve">el </w:t>
      </w:r>
      <w:r w:rsidR="00B47C64">
        <w:rPr>
          <w:rFonts w:ascii="Arial" w:hAnsi="Arial" w:cs="Arial"/>
          <w:b/>
          <w:i/>
          <w:lang w:val="es-ES"/>
        </w:rPr>
        <w:t>filtrado por geolocalización</w:t>
      </w:r>
      <w:r w:rsidR="00B47C64" w:rsidRPr="00E27108">
        <w:rPr>
          <w:rFonts w:ascii="Arial" w:hAnsi="Arial" w:cs="Arial"/>
          <w:b/>
          <w:i/>
          <w:lang w:val="es-ES"/>
        </w:rPr>
        <w:t xml:space="preserve"> </w:t>
      </w:r>
    </w:p>
    <w:p w14:paraId="0181B941" w14:textId="77777777" w:rsidR="00CD2DE7" w:rsidRDefault="00CD2DE7" w:rsidP="00CD2DE7">
      <w:pPr>
        <w:jc w:val="both"/>
        <w:rPr>
          <w:rFonts w:ascii="Times New Roman" w:hAnsi="Times New Roman"/>
          <w:lang w:val="es-ES"/>
        </w:rPr>
      </w:pPr>
    </w:p>
    <w:p w14:paraId="68AC9EF8" w14:textId="77777777" w:rsidR="00553A9D" w:rsidRDefault="00A614FB" w:rsidP="00A614FB">
      <w:pPr>
        <w:ind w:left="0" w:firstLine="0"/>
        <w:jc w:val="both"/>
        <w:rPr>
          <w:rFonts w:ascii="Times New Roman" w:hAnsi="Times New Roman"/>
          <w:lang w:val="es-ES"/>
        </w:rPr>
      </w:pPr>
      <w:r>
        <w:rPr>
          <w:rFonts w:ascii="Times New Roman" w:hAnsi="Times New Roman"/>
          <w:lang w:val="es-ES"/>
        </w:rPr>
        <w:t xml:space="preserve">En este apartado se </w:t>
      </w:r>
      <w:r w:rsidR="00553A9D" w:rsidRPr="00553A9D">
        <w:rPr>
          <w:rFonts w:ascii="Times New Roman" w:hAnsi="Times New Roman"/>
          <w:lang w:val="es-ES"/>
        </w:rPr>
        <w:t>describen los corpus utilizados y las estrategias aplicadas para asignar las paremias a regiones geográficas específicas.</w:t>
      </w:r>
      <w:r w:rsidR="00553A9D">
        <w:rPr>
          <w:rFonts w:ascii="Times New Roman" w:hAnsi="Times New Roman"/>
          <w:lang w:val="es-ES"/>
        </w:rPr>
        <w:t xml:space="preserve"> </w:t>
      </w:r>
      <w:r w:rsidR="00553A9D" w:rsidRPr="00553A9D">
        <w:rPr>
          <w:rFonts w:ascii="Times New Roman" w:hAnsi="Times New Roman"/>
          <w:lang w:val="es-ES"/>
        </w:rPr>
        <w:t>En algunos corpus, la información geográfica se encuentra integrada en la interfaz misma; en otros, es necesario aplicar técnicas adicionales de filtrado para obtener dicha información.</w:t>
      </w:r>
    </w:p>
    <w:p w14:paraId="415B7E51" w14:textId="77777777" w:rsidR="00D96571" w:rsidRDefault="008A4D87" w:rsidP="000C1994">
      <w:pPr>
        <w:ind w:left="0" w:firstLine="709"/>
        <w:jc w:val="both"/>
        <w:rPr>
          <w:rFonts w:ascii="Times New Roman" w:hAnsi="Times New Roman"/>
          <w:lang w:val="es-ES"/>
        </w:rPr>
      </w:pPr>
      <w:r>
        <w:rPr>
          <w:rFonts w:ascii="Times New Roman" w:hAnsi="Times New Roman"/>
          <w:lang w:val="es-ES"/>
        </w:rPr>
        <w:t xml:space="preserve">Los </w:t>
      </w:r>
      <w:r w:rsidR="00553A9D">
        <w:rPr>
          <w:rFonts w:ascii="Times New Roman" w:hAnsi="Times New Roman"/>
          <w:lang w:val="es-ES"/>
        </w:rPr>
        <w:t xml:space="preserve">dos </w:t>
      </w:r>
      <w:r>
        <w:rPr>
          <w:rFonts w:ascii="Times New Roman" w:hAnsi="Times New Roman"/>
          <w:lang w:val="es-ES"/>
        </w:rPr>
        <w:t xml:space="preserve">primeros </w:t>
      </w:r>
      <w:r w:rsidR="00553A9D">
        <w:rPr>
          <w:rFonts w:ascii="Times New Roman" w:hAnsi="Times New Roman"/>
          <w:lang w:val="es-ES"/>
        </w:rPr>
        <w:t xml:space="preserve">corpus empleados pertenecen al sistema de corpus de la </w:t>
      </w:r>
      <w:r w:rsidR="00553A9D" w:rsidRPr="00E45E93">
        <w:rPr>
          <w:rFonts w:ascii="Times New Roman" w:hAnsi="Times New Roman"/>
          <w:i/>
          <w:iCs/>
          <w:lang w:val="es-ES"/>
        </w:rPr>
        <w:t>Real Academia Española</w:t>
      </w:r>
      <w:r w:rsidR="00553A9D">
        <w:rPr>
          <w:rFonts w:ascii="Times New Roman" w:hAnsi="Times New Roman"/>
          <w:lang w:val="es-ES"/>
        </w:rPr>
        <w:t xml:space="preserve"> (</w:t>
      </w:r>
      <w:r>
        <w:rPr>
          <w:rFonts w:ascii="Times New Roman" w:hAnsi="Times New Roman"/>
          <w:lang w:val="es-ES"/>
        </w:rPr>
        <w:t>RAE</w:t>
      </w:r>
      <w:r w:rsidR="00553A9D">
        <w:rPr>
          <w:rFonts w:ascii="Times New Roman" w:hAnsi="Times New Roman"/>
          <w:lang w:val="es-ES"/>
        </w:rPr>
        <w:t>)</w:t>
      </w:r>
      <w:r>
        <w:rPr>
          <w:rFonts w:ascii="Times New Roman" w:hAnsi="Times New Roman"/>
          <w:lang w:val="es-ES"/>
        </w:rPr>
        <w:t xml:space="preserve">: i) el </w:t>
      </w:r>
      <w:r w:rsidRPr="00E45E93">
        <w:rPr>
          <w:rFonts w:ascii="Times New Roman" w:hAnsi="Times New Roman"/>
          <w:i/>
          <w:iCs/>
          <w:lang w:val="es-ES"/>
        </w:rPr>
        <w:t xml:space="preserve">Corpus de referencia del </w:t>
      </w:r>
      <w:proofErr w:type="gramStart"/>
      <w:r w:rsidRPr="00E45E93">
        <w:rPr>
          <w:rFonts w:ascii="Times New Roman" w:hAnsi="Times New Roman"/>
          <w:i/>
          <w:iCs/>
          <w:lang w:val="es-ES"/>
        </w:rPr>
        <w:t>Español</w:t>
      </w:r>
      <w:proofErr w:type="gramEnd"/>
      <w:r w:rsidRPr="00E45E93">
        <w:rPr>
          <w:rFonts w:ascii="Times New Roman" w:hAnsi="Times New Roman"/>
          <w:i/>
          <w:iCs/>
          <w:lang w:val="es-ES"/>
        </w:rPr>
        <w:t xml:space="preserve"> actual</w:t>
      </w:r>
      <w:r>
        <w:rPr>
          <w:rFonts w:ascii="Times New Roman" w:hAnsi="Times New Roman"/>
          <w:lang w:val="es-ES"/>
        </w:rPr>
        <w:t xml:space="preserve"> (CREA), versión anotada 1.0 disponible desde diciembre de 2023; y</w:t>
      </w:r>
      <w:r w:rsidR="00CF025C">
        <w:rPr>
          <w:rFonts w:ascii="Times New Roman" w:hAnsi="Times New Roman"/>
          <w:lang w:val="es-ES"/>
        </w:rPr>
        <w:t>,</w:t>
      </w:r>
      <w:r>
        <w:rPr>
          <w:rFonts w:ascii="Times New Roman" w:hAnsi="Times New Roman"/>
          <w:lang w:val="es-ES"/>
        </w:rPr>
        <w:t xml:space="preserve"> </w:t>
      </w:r>
      <w:proofErr w:type="spellStart"/>
      <w:r>
        <w:rPr>
          <w:rFonts w:ascii="Times New Roman" w:hAnsi="Times New Roman"/>
          <w:lang w:val="es-ES"/>
        </w:rPr>
        <w:t>ii</w:t>
      </w:r>
      <w:proofErr w:type="spellEnd"/>
      <w:r>
        <w:rPr>
          <w:rFonts w:ascii="Times New Roman" w:hAnsi="Times New Roman"/>
          <w:lang w:val="es-ES"/>
        </w:rPr>
        <w:t xml:space="preserve">) el </w:t>
      </w:r>
      <w:r w:rsidRPr="00E45E93">
        <w:rPr>
          <w:rFonts w:ascii="Times New Roman" w:hAnsi="Times New Roman"/>
          <w:i/>
          <w:iCs/>
          <w:lang w:val="es-ES"/>
        </w:rPr>
        <w:t>Corpus del Español del Siglo XXI</w:t>
      </w:r>
      <w:r>
        <w:rPr>
          <w:rFonts w:ascii="Times New Roman" w:hAnsi="Times New Roman"/>
          <w:lang w:val="es-ES"/>
        </w:rPr>
        <w:t xml:space="preserve"> (CORPES XX</w:t>
      </w:r>
      <w:r w:rsidR="00D96571">
        <w:rPr>
          <w:rFonts w:ascii="Times New Roman" w:hAnsi="Times New Roman"/>
          <w:lang w:val="es-ES"/>
        </w:rPr>
        <w:t>I</w:t>
      </w:r>
      <w:r>
        <w:rPr>
          <w:rFonts w:ascii="Times New Roman" w:hAnsi="Times New Roman"/>
          <w:lang w:val="es-ES"/>
        </w:rPr>
        <w:t xml:space="preserve">), versión 1.2 disponible desde noviembre de 2024. En </w:t>
      </w:r>
      <w:r w:rsidR="00553A9D">
        <w:rPr>
          <w:rFonts w:ascii="Times New Roman" w:hAnsi="Times New Roman"/>
          <w:lang w:val="es-ES"/>
        </w:rPr>
        <w:t>ambos</w:t>
      </w:r>
      <w:r>
        <w:rPr>
          <w:rFonts w:ascii="Times New Roman" w:hAnsi="Times New Roman"/>
          <w:lang w:val="es-ES"/>
        </w:rPr>
        <w:t xml:space="preserve"> casos, </w:t>
      </w:r>
      <w:r w:rsidR="000C1994" w:rsidRPr="000C1994">
        <w:rPr>
          <w:rFonts w:ascii="Times New Roman" w:hAnsi="Times New Roman"/>
          <w:lang w:val="es-ES"/>
        </w:rPr>
        <w:t xml:space="preserve">la variable geográfica se presenta junto al </w:t>
      </w:r>
      <w:r w:rsidR="00D96571">
        <w:rPr>
          <w:rFonts w:ascii="Times New Roman" w:hAnsi="Times New Roman"/>
          <w:lang w:val="es-ES"/>
        </w:rPr>
        <w:t xml:space="preserve">fragmento </w:t>
      </w:r>
      <w:r w:rsidR="000C1994">
        <w:rPr>
          <w:rFonts w:ascii="Times New Roman" w:hAnsi="Times New Roman"/>
          <w:lang w:val="es-ES"/>
        </w:rPr>
        <w:t xml:space="preserve">textual </w:t>
      </w:r>
      <w:r w:rsidR="00D96571">
        <w:rPr>
          <w:rFonts w:ascii="Times New Roman" w:hAnsi="Times New Roman"/>
          <w:lang w:val="es-ES"/>
        </w:rPr>
        <w:t xml:space="preserve">consultado, </w:t>
      </w:r>
      <w:r w:rsidR="000C1994" w:rsidRPr="000C1994">
        <w:rPr>
          <w:rFonts w:ascii="Times New Roman" w:hAnsi="Times New Roman"/>
          <w:lang w:val="es-ES"/>
        </w:rPr>
        <w:t>en la sección correspondiente al país de procedencia.</w:t>
      </w:r>
      <w:r w:rsidR="000C1994">
        <w:rPr>
          <w:rFonts w:ascii="Times New Roman" w:hAnsi="Times New Roman"/>
          <w:lang w:val="es-ES"/>
        </w:rPr>
        <w:t xml:space="preserve"> A estos, se añade el </w:t>
      </w:r>
      <w:r w:rsidR="00D96571" w:rsidRPr="00E45E93">
        <w:rPr>
          <w:rFonts w:ascii="Times New Roman" w:hAnsi="Times New Roman"/>
          <w:i/>
          <w:iCs/>
          <w:lang w:val="es-ES"/>
        </w:rPr>
        <w:t>Corpus del Español</w:t>
      </w:r>
      <w:r w:rsidR="00D96571">
        <w:rPr>
          <w:rFonts w:ascii="Times New Roman" w:hAnsi="Times New Roman"/>
          <w:lang w:val="es-ES"/>
        </w:rPr>
        <w:t xml:space="preserve"> (Mark Davies</w:t>
      </w:r>
      <w:r w:rsidR="008658BC">
        <w:rPr>
          <w:rFonts w:ascii="Times New Roman" w:hAnsi="Times New Roman"/>
          <w:lang w:val="es-ES"/>
        </w:rPr>
        <w:t xml:space="preserve"> </w:t>
      </w:r>
      <w:r w:rsidR="00D96571">
        <w:rPr>
          <w:rFonts w:ascii="Times New Roman" w:hAnsi="Times New Roman"/>
          <w:lang w:val="es-ES"/>
        </w:rPr>
        <w:t xml:space="preserve">2016), </w:t>
      </w:r>
      <w:r w:rsidR="000C1994">
        <w:rPr>
          <w:rFonts w:ascii="Times New Roman" w:hAnsi="Times New Roman"/>
          <w:lang w:val="es-ES"/>
        </w:rPr>
        <w:t xml:space="preserve">en su </w:t>
      </w:r>
      <w:r w:rsidR="00D96571">
        <w:rPr>
          <w:rFonts w:ascii="Times New Roman" w:hAnsi="Times New Roman"/>
          <w:lang w:val="es-ES"/>
        </w:rPr>
        <w:t>se</w:t>
      </w:r>
      <w:r w:rsidR="00361953">
        <w:rPr>
          <w:rFonts w:ascii="Times New Roman" w:hAnsi="Times New Roman"/>
          <w:lang w:val="es-ES"/>
        </w:rPr>
        <w:t>cci</w:t>
      </w:r>
      <w:r w:rsidR="00D96571">
        <w:rPr>
          <w:rFonts w:ascii="Times New Roman" w:hAnsi="Times New Roman"/>
          <w:lang w:val="es-ES"/>
        </w:rPr>
        <w:t>ón Web/Dialect</w:t>
      </w:r>
      <w:r w:rsidR="00DD135D">
        <w:rPr>
          <w:rFonts w:ascii="Times New Roman" w:hAnsi="Times New Roman"/>
          <w:lang w:val="es-ES"/>
        </w:rPr>
        <w:t xml:space="preserve">os </w:t>
      </w:r>
      <w:r w:rsidR="00D96571">
        <w:rPr>
          <w:rFonts w:ascii="Times New Roman" w:hAnsi="Times New Roman"/>
          <w:lang w:val="es-ES"/>
        </w:rPr>
        <w:t>(</w:t>
      </w:r>
      <w:proofErr w:type="spellStart"/>
      <w:r w:rsidR="00DD135D">
        <w:rPr>
          <w:rFonts w:ascii="Times New Roman" w:hAnsi="Times New Roman"/>
          <w:lang w:val="es-ES"/>
        </w:rPr>
        <w:t>CdEweb</w:t>
      </w:r>
      <w:proofErr w:type="spellEnd"/>
      <w:r w:rsidR="00DD135D">
        <w:rPr>
          <w:rFonts w:ascii="Times New Roman" w:hAnsi="Times New Roman"/>
          <w:lang w:val="es-ES"/>
        </w:rPr>
        <w:t>).</w:t>
      </w:r>
      <w:r w:rsidR="00F867AF">
        <w:rPr>
          <w:rFonts w:ascii="Times New Roman" w:hAnsi="Times New Roman"/>
          <w:lang w:val="es-ES"/>
        </w:rPr>
        <w:t xml:space="preserve"> En</w:t>
      </w:r>
      <w:r w:rsidR="00DD135D">
        <w:rPr>
          <w:rFonts w:ascii="Times New Roman" w:hAnsi="Times New Roman"/>
          <w:lang w:val="es-ES"/>
        </w:rPr>
        <w:t xml:space="preserve"> este corpus, el país </w:t>
      </w:r>
      <w:r w:rsidR="00CF025C">
        <w:rPr>
          <w:rFonts w:ascii="Times New Roman" w:hAnsi="Times New Roman"/>
          <w:lang w:val="es-ES"/>
        </w:rPr>
        <w:t xml:space="preserve">de origen del </w:t>
      </w:r>
      <w:r w:rsidR="00DD135D">
        <w:rPr>
          <w:rFonts w:ascii="Times New Roman" w:hAnsi="Times New Roman"/>
          <w:lang w:val="es-ES"/>
        </w:rPr>
        <w:t xml:space="preserve">documento </w:t>
      </w:r>
      <w:r w:rsidR="007E604B">
        <w:rPr>
          <w:rFonts w:ascii="Times New Roman" w:hAnsi="Times New Roman"/>
          <w:lang w:val="es-ES"/>
        </w:rPr>
        <w:t>consultado</w:t>
      </w:r>
      <w:r w:rsidR="00DD135D">
        <w:rPr>
          <w:rFonts w:ascii="Times New Roman" w:hAnsi="Times New Roman"/>
          <w:lang w:val="es-ES"/>
        </w:rPr>
        <w:t xml:space="preserve"> aparece </w:t>
      </w:r>
      <w:r w:rsidR="000C1994">
        <w:rPr>
          <w:rFonts w:ascii="Times New Roman" w:hAnsi="Times New Roman"/>
          <w:lang w:val="es-ES"/>
        </w:rPr>
        <w:t xml:space="preserve">al inicio de cada </w:t>
      </w:r>
      <w:r w:rsidR="00DD135D">
        <w:rPr>
          <w:rFonts w:ascii="Times New Roman" w:hAnsi="Times New Roman"/>
          <w:lang w:val="es-ES"/>
        </w:rPr>
        <w:t>fragmento textual</w:t>
      </w:r>
      <w:r w:rsidR="000C1994">
        <w:rPr>
          <w:rFonts w:ascii="Times New Roman" w:hAnsi="Times New Roman"/>
          <w:lang w:val="es-ES"/>
        </w:rPr>
        <w:t>, lo que facilita la categorización territorial de las ocurrencias.</w:t>
      </w:r>
    </w:p>
    <w:p w14:paraId="6E09AFC8" w14:textId="77777777" w:rsidR="00A614FB" w:rsidRDefault="000C1994" w:rsidP="00A614FB">
      <w:pPr>
        <w:ind w:left="0" w:firstLine="709"/>
        <w:jc w:val="both"/>
        <w:rPr>
          <w:rFonts w:ascii="Times New Roman" w:hAnsi="Times New Roman"/>
          <w:lang w:val="es-ES"/>
        </w:rPr>
      </w:pPr>
      <w:r w:rsidRPr="000C1994">
        <w:rPr>
          <w:rFonts w:ascii="Times New Roman" w:hAnsi="Times New Roman"/>
          <w:lang w:val="es-ES"/>
        </w:rPr>
        <w:t>Sin embargo, la consulta exclusiva de estos tres corpus de referencia habría arrojado un total aproximado de cincuenta ejemplos, cifra insuficiente para sostener un análisis empírico con garantías de representatividad. Por esta razón, se ha optado por complementar los datos mediante la triangulación con corpus de tipo web.</w:t>
      </w:r>
      <w:r w:rsidR="00400BD6">
        <w:rPr>
          <w:rFonts w:ascii="Times New Roman" w:hAnsi="Times New Roman"/>
          <w:lang w:val="es-ES"/>
        </w:rPr>
        <w:t xml:space="preserve"> Pese al escepticismo que </w:t>
      </w:r>
      <w:r>
        <w:rPr>
          <w:rFonts w:ascii="Times New Roman" w:hAnsi="Times New Roman"/>
          <w:lang w:val="es-ES"/>
        </w:rPr>
        <w:t>suscita el uso de corpus de este tipo</w:t>
      </w:r>
      <w:r w:rsidR="00400BD6">
        <w:rPr>
          <w:rFonts w:ascii="Times New Roman" w:hAnsi="Times New Roman"/>
          <w:lang w:val="es-ES"/>
        </w:rPr>
        <w:t xml:space="preserve">, </w:t>
      </w:r>
      <w:r w:rsidRPr="000C1994">
        <w:rPr>
          <w:rFonts w:ascii="Times New Roman" w:hAnsi="Times New Roman"/>
          <w:lang w:val="es-ES"/>
        </w:rPr>
        <w:t>investigaciones previas han demostrado que los</w:t>
      </w:r>
      <w:r w:rsidR="00E45E93">
        <w:rPr>
          <w:rFonts w:ascii="Times New Roman" w:hAnsi="Times New Roman"/>
          <w:lang w:val="es-ES"/>
        </w:rPr>
        <w:t xml:space="preserve"> corpus web</w:t>
      </w:r>
      <w:r w:rsidRPr="000C1994">
        <w:rPr>
          <w:rFonts w:ascii="Times New Roman" w:hAnsi="Times New Roman"/>
          <w:lang w:val="es-ES"/>
        </w:rPr>
        <w:t xml:space="preserve"> permiten acceder a muestras lingüísticas tan válidas y auténticas como las ofrecidas por </w:t>
      </w:r>
      <w:r w:rsidR="00400BD6">
        <w:rPr>
          <w:rFonts w:ascii="Times New Roman" w:hAnsi="Times New Roman"/>
          <w:lang w:val="es-ES"/>
        </w:rPr>
        <w:lastRenderedPageBreak/>
        <w:t>corpus de referencia (</w:t>
      </w:r>
      <w:proofErr w:type="spellStart"/>
      <w:r w:rsidR="00400BD6">
        <w:rPr>
          <w:rFonts w:ascii="Times New Roman" w:hAnsi="Times New Roman"/>
          <w:lang w:val="es-ES"/>
        </w:rPr>
        <w:t>Kilgarriff</w:t>
      </w:r>
      <w:proofErr w:type="spellEnd"/>
      <w:r w:rsidR="008658BC">
        <w:rPr>
          <w:rFonts w:ascii="Times New Roman" w:hAnsi="Times New Roman"/>
          <w:lang w:val="es-ES"/>
        </w:rPr>
        <w:t xml:space="preserve">, </w:t>
      </w:r>
      <w:r w:rsidR="00400BD6">
        <w:rPr>
          <w:rFonts w:ascii="Times New Roman" w:hAnsi="Times New Roman"/>
          <w:lang w:val="es-ES"/>
        </w:rPr>
        <w:t>Renau 2013</w:t>
      </w:r>
      <w:r w:rsidR="008658BC">
        <w:rPr>
          <w:rFonts w:ascii="Times New Roman" w:hAnsi="Times New Roman"/>
          <w:lang w:val="es-ES"/>
        </w:rPr>
        <w:t>, p.</w:t>
      </w:r>
      <w:r w:rsidR="00400BD6">
        <w:rPr>
          <w:rFonts w:ascii="Times New Roman" w:hAnsi="Times New Roman"/>
          <w:lang w:val="es-ES"/>
        </w:rPr>
        <w:t xml:space="preserve"> 14). </w:t>
      </w:r>
      <w:r>
        <w:rPr>
          <w:rFonts w:ascii="Times New Roman" w:hAnsi="Times New Roman"/>
          <w:lang w:val="es-ES"/>
        </w:rPr>
        <w:t>S</w:t>
      </w:r>
      <w:r w:rsidR="00400BD6">
        <w:rPr>
          <w:rFonts w:ascii="Times New Roman" w:hAnsi="Times New Roman"/>
          <w:lang w:val="es-ES"/>
        </w:rPr>
        <w:t xml:space="preserve">on </w:t>
      </w:r>
      <w:r>
        <w:rPr>
          <w:rFonts w:ascii="Times New Roman" w:hAnsi="Times New Roman"/>
          <w:lang w:val="es-ES"/>
        </w:rPr>
        <w:t xml:space="preserve">numerosos </w:t>
      </w:r>
      <w:r w:rsidR="00400BD6">
        <w:rPr>
          <w:rFonts w:ascii="Times New Roman" w:hAnsi="Times New Roman"/>
          <w:lang w:val="es-ES"/>
        </w:rPr>
        <w:t xml:space="preserve">los trabajos </w:t>
      </w:r>
      <w:r w:rsidR="00D40BF9">
        <w:rPr>
          <w:rFonts w:ascii="Times New Roman" w:hAnsi="Times New Roman"/>
          <w:lang w:val="es-ES"/>
        </w:rPr>
        <w:t xml:space="preserve">fraseológicos </w:t>
      </w:r>
      <w:r w:rsidR="00400BD6">
        <w:rPr>
          <w:rFonts w:ascii="Times New Roman" w:hAnsi="Times New Roman"/>
          <w:lang w:val="es-ES"/>
        </w:rPr>
        <w:t>que</w:t>
      </w:r>
      <w:r w:rsidR="009B38E1">
        <w:rPr>
          <w:rFonts w:ascii="Times New Roman" w:hAnsi="Times New Roman"/>
          <w:lang w:val="es-ES"/>
        </w:rPr>
        <w:t>,</w:t>
      </w:r>
      <w:r w:rsidR="00400BD6">
        <w:rPr>
          <w:rFonts w:ascii="Times New Roman" w:hAnsi="Times New Roman"/>
          <w:lang w:val="es-ES"/>
        </w:rPr>
        <w:t xml:space="preserve"> </w:t>
      </w:r>
      <w:r w:rsidR="00D40BF9">
        <w:rPr>
          <w:rFonts w:ascii="Times New Roman" w:hAnsi="Times New Roman"/>
          <w:lang w:val="es-ES"/>
        </w:rPr>
        <w:t>partiendo de este</w:t>
      </w:r>
      <w:r w:rsidR="00400BD6">
        <w:rPr>
          <w:rFonts w:ascii="Times New Roman" w:hAnsi="Times New Roman"/>
          <w:lang w:val="es-ES"/>
        </w:rPr>
        <w:t xml:space="preserve"> supuesto</w:t>
      </w:r>
      <w:r w:rsidR="009B38E1">
        <w:rPr>
          <w:rFonts w:ascii="Times New Roman" w:hAnsi="Times New Roman"/>
          <w:lang w:val="es-ES"/>
        </w:rPr>
        <w:t>,</w:t>
      </w:r>
      <w:r w:rsidR="00400BD6">
        <w:rPr>
          <w:rFonts w:ascii="Times New Roman" w:hAnsi="Times New Roman"/>
          <w:lang w:val="es-ES"/>
        </w:rPr>
        <w:t xml:space="preserve"> </w:t>
      </w:r>
      <w:r w:rsidR="0068095E">
        <w:rPr>
          <w:rFonts w:ascii="Times New Roman" w:hAnsi="Times New Roman"/>
          <w:lang w:val="es-ES"/>
        </w:rPr>
        <w:t>han logrado</w:t>
      </w:r>
      <w:r w:rsidR="00400BD6">
        <w:rPr>
          <w:rFonts w:ascii="Times New Roman" w:hAnsi="Times New Roman"/>
          <w:lang w:val="es-ES"/>
        </w:rPr>
        <w:t xml:space="preserve"> </w:t>
      </w:r>
      <w:r w:rsidR="00D40BF9">
        <w:rPr>
          <w:rFonts w:ascii="Times New Roman" w:hAnsi="Times New Roman"/>
          <w:lang w:val="es-ES"/>
        </w:rPr>
        <w:t xml:space="preserve">formular </w:t>
      </w:r>
      <w:r w:rsidR="00400BD6">
        <w:rPr>
          <w:rFonts w:ascii="Times New Roman" w:hAnsi="Times New Roman"/>
          <w:lang w:val="es-ES"/>
        </w:rPr>
        <w:t xml:space="preserve">conclusiones </w:t>
      </w:r>
      <w:r w:rsidR="00D40BF9">
        <w:rPr>
          <w:rFonts w:ascii="Times New Roman" w:hAnsi="Times New Roman"/>
          <w:lang w:val="es-ES"/>
        </w:rPr>
        <w:t xml:space="preserve">sólidas </w:t>
      </w:r>
      <w:r w:rsidR="00400BD6">
        <w:rPr>
          <w:rFonts w:ascii="Times New Roman" w:hAnsi="Times New Roman"/>
          <w:lang w:val="es-ES"/>
        </w:rPr>
        <w:t xml:space="preserve">y </w:t>
      </w:r>
      <w:r w:rsidR="00D40BF9">
        <w:rPr>
          <w:rFonts w:ascii="Times New Roman" w:hAnsi="Times New Roman"/>
          <w:lang w:val="es-ES"/>
        </w:rPr>
        <w:t xml:space="preserve">relevantes </w:t>
      </w:r>
      <w:r w:rsidR="00400BD6">
        <w:rPr>
          <w:rFonts w:ascii="Times New Roman" w:hAnsi="Times New Roman"/>
          <w:lang w:val="es-ES"/>
        </w:rPr>
        <w:t>(Cuadrado 2020;</w:t>
      </w:r>
      <w:r w:rsidR="00CE525A">
        <w:rPr>
          <w:rFonts w:ascii="Times New Roman" w:hAnsi="Times New Roman"/>
          <w:lang w:val="es-ES"/>
        </w:rPr>
        <w:t xml:space="preserve"> Gutiérrez </w:t>
      </w:r>
      <w:r w:rsidR="00CE525A" w:rsidRPr="00394518">
        <w:rPr>
          <w:rFonts w:ascii="Times New Roman" w:hAnsi="Times New Roman"/>
          <w:lang w:val="es-ES"/>
        </w:rPr>
        <w:t>2024</w:t>
      </w:r>
      <w:r w:rsidR="00394518" w:rsidRPr="00394518">
        <w:rPr>
          <w:rFonts w:ascii="Times New Roman" w:hAnsi="Times New Roman"/>
          <w:lang w:val="es-ES"/>
        </w:rPr>
        <w:t>;</w:t>
      </w:r>
      <w:r w:rsidR="00394518" w:rsidRPr="00394518">
        <w:rPr>
          <w:lang w:val="es-ES"/>
        </w:rPr>
        <w:t xml:space="preserve"> </w:t>
      </w:r>
      <w:r w:rsidR="00394518" w:rsidRPr="00394518">
        <w:rPr>
          <w:rFonts w:ascii="Times New Roman" w:hAnsi="Times New Roman"/>
          <w:lang w:val="es-ES"/>
        </w:rPr>
        <w:t>Mellado 2020; Pamies, Pazos 2023</w:t>
      </w:r>
      <w:r w:rsidR="00400BD6">
        <w:rPr>
          <w:rFonts w:ascii="Times New Roman" w:hAnsi="Times New Roman"/>
          <w:lang w:val="es-ES"/>
        </w:rPr>
        <w:t>)</w:t>
      </w:r>
      <w:r w:rsidR="00CE525A">
        <w:rPr>
          <w:rFonts w:ascii="Times New Roman" w:hAnsi="Times New Roman"/>
          <w:lang w:val="es-ES"/>
        </w:rPr>
        <w:t xml:space="preserve">. </w:t>
      </w:r>
    </w:p>
    <w:p w14:paraId="04A97B01" w14:textId="77777777" w:rsidR="00CF4FE9" w:rsidRDefault="00CE525A" w:rsidP="00A614FB">
      <w:pPr>
        <w:ind w:left="0" w:firstLine="709"/>
        <w:jc w:val="both"/>
        <w:rPr>
          <w:rFonts w:ascii="Times New Roman" w:hAnsi="Times New Roman"/>
          <w:lang w:val="es-ES"/>
        </w:rPr>
      </w:pPr>
      <w:r>
        <w:rPr>
          <w:rFonts w:ascii="Times New Roman" w:hAnsi="Times New Roman"/>
          <w:lang w:val="es-ES"/>
        </w:rPr>
        <w:t xml:space="preserve">En este </w:t>
      </w:r>
      <w:r w:rsidR="00D40BF9">
        <w:rPr>
          <w:rFonts w:ascii="Times New Roman" w:hAnsi="Times New Roman"/>
          <w:lang w:val="es-ES"/>
        </w:rPr>
        <w:t>marco</w:t>
      </w:r>
      <w:r>
        <w:rPr>
          <w:rFonts w:ascii="Times New Roman" w:hAnsi="Times New Roman"/>
          <w:lang w:val="es-ES"/>
        </w:rPr>
        <w:t xml:space="preserve">, </w:t>
      </w:r>
      <w:r w:rsidR="009B38E1">
        <w:rPr>
          <w:rFonts w:ascii="Times New Roman" w:hAnsi="Times New Roman"/>
          <w:lang w:val="es-ES"/>
        </w:rPr>
        <w:t xml:space="preserve">se ha </w:t>
      </w:r>
      <w:r w:rsidR="00D40BF9">
        <w:rPr>
          <w:rFonts w:ascii="Times New Roman" w:hAnsi="Times New Roman"/>
          <w:lang w:val="es-ES"/>
        </w:rPr>
        <w:t xml:space="preserve">recurrido </w:t>
      </w:r>
      <w:r>
        <w:rPr>
          <w:rFonts w:ascii="Times New Roman" w:hAnsi="Times New Roman"/>
          <w:lang w:val="es-ES"/>
        </w:rPr>
        <w:t xml:space="preserve">al sistema de consulta de corpus </w:t>
      </w:r>
      <w:r w:rsidRPr="009B38E1">
        <w:rPr>
          <w:rFonts w:ascii="Times New Roman" w:hAnsi="Times New Roman"/>
          <w:i/>
          <w:iCs/>
          <w:lang w:val="es-ES"/>
        </w:rPr>
        <w:t>Sketch Engine</w:t>
      </w:r>
      <w:r w:rsidR="00D40BF9">
        <w:rPr>
          <w:rFonts w:ascii="Times New Roman" w:hAnsi="Times New Roman"/>
          <w:i/>
          <w:iCs/>
          <w:lang w:val="es-ES"/>
        </w:rPr>
        <w:t>,</w:t>
      </w:r>
      <w:r w:rsidR="009B38E1">
        <w:rPr>
          <w:rFonts w:ascii="Times New Roman" w:hAnsi="Times New Roman"/>
          <w:lang w:val="es-ES"/>
        </w:rPr>
        <w:t xml:space="preserve"> </w:t>
      </w:r>
      <w:r>
        <w:rPr>
          <w:rFonts w:ascii="Times New Roman" w:hAnsi="Times New Roman"/>
          <w:lang w:val="es-ES"/>
        </w:rPr>
        <w:t>selecciona</w:t>
      </w:r>
      <w:r w:rsidR="009B38E1">
        <w:rPr>
          <w:rFonts w:ascii="Times New Roman" w:hAnsi="Times New Roman"/>
          <w:lang w:val="es-ES"/>
        </w:rPr>
        <w:t>do</w:t>
      </w:r>
      <w:r>
        <w:rPr>
          <w:rFonts w:ascii="Times New Roman" w:hAnsi="Times New Roman"/>
          <w:lang w:val="es-ES"/>
        </w:rPr>
        <w:t xml:space="preserve"> tres corpus pertenecientes a la familia de los gigacorpus </w:t>
      </w:r>
      <w:r w:rsidRPr="009B38E1">
        <w:rPr>
          <w:rFonts w:ascii="Times New Roman" w:hAnsi="Times New Roman"/>
          <w:i/>
          <w:iCs/>
          <w:lang w:val="es-ES"/>
        </w:rPr>
        <w:t>TenTen</w:t>
      </w:r>
      <w:r>
        <w:rPr>
          <w:rFonts w:ascii="Times New Roman" w:hAnsi="Times New Roman"/>
          <w:lang w:val="es-ES"/>
        </w:rPr>
        <w:t>.</w:t>
      </w:r>
      <w:r w:rsidR="007E604B">
        <w:rPr>
          <w:rFonts w:ascii="Times New Roman" w:hAnsi="Times New Roman"/>
          <w:lang w:val="es-ES"/>
        </w:rPr>
        <w:t xml:space="preserve"> </w:t>
      </w:r>
      <w:r w:rsidR="00D40BF9">
        <w:rPr>
          <w:rFonts w:ascii="Times New Roman" w:hAnsi="Times New Roman"/>
          <w:lang w:val="es-ES"/>
        </w:rPr>
        <w:t>Inicialmente</w:t>
      </w:r>
      <w:r w:rsidR="007E604B">
        <w:rPr>
          <w:rFonts w:ascii="Times New Roman" w:hAnsi="Times New Roman"/>
          <w:lang w:val="es-ES"/>
        </w:rPr>
        <w:t xml:space="preserve">, </w:t>
      </w:r>
      <w:r w:rsidR="00D40BF9">
        <w:rPr>
          <w:rFonts w:ascii="Times New Roman" w:hAnsi="Times New Roman"/>
          <w:lang w:val="es-ES"/>
        </w:rPr>
        <w:t>estos</w:t>
      </w:r>
      <w:r w:rsidR="007E604B">
        <w:rPr>
          <w:rFonts w:ascii="Times New Roman" w:hAnsi="Times New Roman"/>
          <w:lang w:val="es-ES"/>
        </w:rPr>
        <w:t xml:space="preserve"> corpus </w:t>
      </w:r>
      <w:r w:rsidR="00D40BF9">
        <w:rPr>
          <w:rFonts w:ascii="Times New Roman" w:hAnsi="Times New Roman"/>
          <w:lang w:val="es-ES"/>
        </w:rPr>
        <w:t>fueron</w:t>
      </w:r>
      <w:r w:rsidR="00F867AF">
        <w:rPr>
          <w:rFonts w:ascii="Times New Roman" w:hAnsi="Times New Roman"/>
          <w:lang w:val="es-ES"/>
        </w:rPr>
        <w:t xml:space="preserve"> </w:t>
      </w:r>
      <w:r w:rsidR="002F15E0">
        <w:rPr>
          <w:rFonts w:ascii="Times New Roman" w:hAnsi="Times New Roman"/>
          <w:lang w:val="es-ES"/>
        </w:rPr>
        <w:t>utilizado</w:t>
      </w:r>
      <w:r w:rsidR="00D40BF9">
        <w:rPr>
          <w:rFonts w:ascii="Times New Roman" w:hAnsi="Times New Roman"/>
          <w:lang w:val="es-ES"/>
        </w:rPr>
        <w:t>s</w:t>
      </w:r>
      <w:r w:rsidR="007E604B">
        <w:rPr>
          <w:rFonts w:ascii="Times New Roman" w:hAnsi="Times New Roman"/>
          <w:lang w:val="es-ES"/>
        </w:rPr>
        <w:t xml:space="preserve"> para observar la difusión </w:t>
      </w:r>
      <w:r w:rsidR="00D40BF9">
        <w:rPr>
          <w:rFonts w:ascii="Times New Roman" w:hAnsi="Times New Roman"/>
          <w:lang w:val="es-ES"/>
        </w:rPr>
        <w:t xml:space="preserve">global </w:t>
      </w:r>
      <w:r w:rsidR="007E604B">
        <w:rPr>
          <w:rFonts w:ascii="Times New Roman" w:hAnsi="Times New Roman"/>
          <w:lang w:val="es-ES"/>
        </w:rPr>
        <w:t xml:space="preserve">de </w:t>
      </w:r>
      <w:r w:rsidR="00D40BF9">
        <w:rPr>
          <w:rFonts w:ascii="Times New Roman" w:hAnsi="Times New Roman"/>
          <w:lang w:val="es-ES"/>
        </w:rPr>
        <w:t>las variantes paremiológicas.</w:t>
      </w:r>
      <w:r w:rsidR="002F15E0">
        <w:rPr>
          <w:rFonts w:ascii="Times New Roman" w:hAnsi="Times New Roman"/>
          <w:lang w:val="es-ES"/>
        </w:rPr>
        <w:t xml:space="preserve"> E</w:t>
      </w:r>
      <w:r w:rsidR="007E604B">
        <w:rPr>
          <w:rFonts w:ascii="Times New Roman" w:hAnsi="Times New Roman"/>
          <w:lang w:val="es-ES"/>
        </w:rPr>
        <w:t>n una etapa sucesiva</w:t>
      </w:r>
      <w:r w:rsidR="002F15E0">
        <w:rPr>
          <w:rFonts w:ascii="Times New Roman" w:hAnsi="Times New Roman"/>
          <w:lang w:val="es-ES"/>
        </w:rPr>
        <w:t xml:space="preserve">, </w:t>
      </w:r>
      <w:r w:rsidR="007E604B">
        <w:rPr>
          <w:rFonts w:ascii="Times New Roman" w:hAnsi="Times New Roman"/>
          <w:lang w:val="es-ES"/>
        </w:rPr>
        <w:t>se les ha</w:t>
      </w:r>
      <w:r w:rsidR="00D40BF9">
        <w:rPr>
          <w:rFonts w:ascii="Times New Roman" w:hAnsi="Times New Roman"/>
          <w:lang w:val="es-ES"/>
        </w:rPr>
        <w:t>n</w:t>
      </w:r>
      <w:r w:rsidR="007E604B">
        <w:rPr>
          <w:rFonts w:ascii="Times New Roman" w:hAnsi="Times New Roman"/>
          <w:lang w:val="es-ES"/>
        </w:rPr>
        <w:t xml:space="preserve"> </w:t>
      </w:r>
      <w:r w:rsidR="00F867AF">
        <w:rPr>
          <w:rFonts w:ascii="Times New Roman" w:hAnsi="Times New Roman"/>
          <w:lang w:val="es-ES"/>
        </w:rPr>
        <w:t xml:space="preserve">asignado </w:t>
      </w:r>
      <w:r w:rsidR="00D40BF9">
        <w:rPr>
          <w:rFonts w:ascii="Times New Roman" w:hAnsi="Times New Roman"/>
          <w:lang w:val="es-ES"/>
        </w:rPr>
        <w:t xml:space="preserve">funciones </w:t>
      </w:r>
      <w:r w:rsidR="007E604B">
        <w:rPr>
          <w:rFonts w:ascii="Times New Roman" w:hAnsi="Times New Roman"/>
          <w:lang w:val="es-ES"/>
        </w:rPr>
        <w:t xml:space="preserve">más </w:t>
      </w:r>
      <w:r w:rsidR="00D40BF9">
        <w:rPr>
          <w:rFonts w:ascii="Times New Roman" w:hAnsi="Times New Roman"/>
          <w:lang w:val="es-ES"/>
        </w:rPr>
        <w:t xml:space="preserve">específicas: </w:t>
      </w:r>
      <w:r>
        <w:rPr>
          <w:rFonts w:ascii="Times New Roman" w:hAnsi="Times New Roman"/>
          <w:lang w:val="es-ES"/>
        </w:rPr>
        <w:t>dos</w:t>
      </w:r>
      <w:r w:rsidR="0007277C">
        <w:rPr>
          <w:rFonts w:ascii="Times New Roman" w:hAnsi="Times New Roman"/>
          <w:lang w:val="es-ES"/>
        </w:rPr>
        <w:t xml:space="preserve"> de </w:t>
      </w:r>
      <w:r w:rsidR="00D40BF9">
        <w:rPr>
          <w:rFonts w:ascii="Times New Roman" w:hAnsi="Times New Roman"/>
          <w:lang w:val="es-ES"/>
        </w:rPr>
        <w:t xml:space="preserve">ellos </w:t>
      </w:r>
      <w:r w:rsidR="00D40BF9" w:rsidRPr="00D40BF9">
        <w:rPr>
          <w:rFonts w:ascii="Times New Roman" w:hAnsi="Times New Roman"/>
          <w:lang w:val="es-ES"/>
        </w:rPr>
        <w:t>se han empleado para la comparación entre el español rioplatense y el español peninsular; el tercero, para validar los datos obtenidos en el ámbito americano.</w:t>
      </w:r>
    </w:p>
    <w:p w14:paraId="74E085B0" w14:textId="77777777" w:rsidR="00E12CD8" w:rsidRDefault="00CE525A" w:rsidP="00A614FB">
      <w:pPr>
        <w:ind w:left="0" w:firstLine="709"/>
        <w:jc w:val="both"/>
        <w:rPr>
          <w:rFonts w:ascii="Times New Roman" w:hAnsi="Times New Roman"/>
          <w:lang w:val="es-ES"/>
        </w:rPr>
      </w:pPr>
      <w:r>
        <w:rPr>
          <w:rFonts w:ascii="Times New Roman" w:hAnsi="Times New Roman"/>
          <w:lang w:val="es-ES"/>
        </w:rPr>
        <w:t xml:space="preserve">El primero </w:t>
      </w:r>
      <w:r w:rsidR="00D40BF9">
        <w:rPr>
          <w:rFonts w:ascii="Times New Roman" w:hAnsi="Times New Roman"/>
          <w:lang w:val="es-ES"/>
        </w:rPr>
        <w:t xml:space="preserve">de estos corpus </w:t>
      </w:r>
      <w:r>
        <w:rPr>
          <w:rFonts w:ascii="Times New Roman" w:hAnsi="Times New Roman"/>
          <w:lang w:val="es-ES"/>
        </w:rPr>
        <w:t xml:space="preserve">es </w:t>
      </w:r>
      <w:proofErr w:type="spellStart"/>
      <w:r w:rsidR="00B60260" w:rsidRPr="004847A8">
        <w:rPr>
          <w:rFonts w:ascii="Times New Roman" w:hAnsi="Times New Roman"/>
          <w:i/>
          <w:iCs/>
          <w:lang w:val="es-ES"/>
        </w:rPr>
        <w:t>Spanish</w:t>
      </w:r>
      <w:proofErr w:type="spellEnd"/>
      <w:r w:rsidR="00B60260" w:rsidRPr="004847A8">
        <w:rPr>
          <w:rFonts w:ascii="Times New Roman" w:hAnsi="Times New Roman"/>
          <w:i/>
          <w:iCs/>
          <w:lang w:val="es-ES"/>
        </w:rPr>
        <w:t xml:space="preserve"> Web 2023</w:t>
      </w:r>
      <w:r w:rsidR="00B60260">
        <w:rPr>
          <w:rFonts w:ascii="Times New Roman" w:hAnsi="Times New Roman"/>
          <w:lang w:val="es-ES"/>
        </w:rPr>
        <w:t xml:space="preserve"> (</w:t>
      </w:r>
      <w:r>
        <w:rPr>
          <w:rFonts w:ascii="Times New Roman" w:hAnsi="Times New Roman"/>
          <w:lang w:val="es-ES"/>
        </w:rPr>
        <w:t>esTenTen23</w:t>
      </w:r>
      <w:r w:rsidR="00B60260">
        <w:rPr>
          <w:rFonts w:ascii="Times New Roman" w:hAnsi="Times New Roman"/>
          <w:lang w:val="es-ES"/>
        </w:rPr>
        <w:t>)</w:t>
      </w:r>
      <w:r>
        <w:rPr>
          <w:rFonts w:ascii="Times New Roman" w:hAnsi="Times New Roman"/>
          <w:lang w:val="es-ES"/>
        </w:rPr>
        <w:t xml:space="preserve">, el </w:t>
      </w:r>
      <w:r w:rsidR="00D40BF9">
        <w:rPr>
          <w:rFonts w:ascii="Times New Roman" w:hAnsi="Times New Roman"/>
          <w:lang w:val="es-ES"/>
        </w:rPr>
        <w:t xml:space="preserve">más reciente </w:t>
      </w:r>
      <w:r>
        <w:rPr>
          <w:rFonts w:ascii="Times New Roman" w:hAnsi="Times New Roman"/>
          <w:lang w:val="es-ES"/>
        </w:rPr>
        <w:t xml:space="preserve">de la familia </w:t>
      </w:r>
      <w:proofErr w:type="spellStart"/>
      <w:r w:rsidRPr="009E3C7B">
        <w:rPr>
          <w:rFonts w:ascii="Times New Roman" w:hAnsi="Times New Roman"/>
          <w:i/>
          <w:iCs/>
          <w:lang w:val="es-ES"/>
        </w:rPr>
        <w:t>TenTen</w:t>
      </w:r>
      <w:proofErr w:type="spellEnd"/>
      <w:r>
        <w:rPr>
          <w:rFonts w:ascii="Times New Roman" w:hAnsi="Times New Roman"/>
          <w:lang w:val="es-ES"/>
        </w:rPr>
        <w:t xml:space="preserve"> para el españo</w:t>
      </w:r>
      <w:r w:rsidR="00C556DC">
        <w:rPr>
          <w:rFonts w:ascii="Times New Roman" w:hAnsi="Times New Roman"/>
          <w:lang w:val="es-ES"/>
        </w:rPr>
        <w:t>l</w:t>
      </w:r>
      <w:r>
        <w:rPr>
          <w:rFonts w:ascii="Times New Roman" w:hAnsi="Times New Roman"/>
          <w:lang w:val="es-ES"/>
        </w:rPr>
        <w:t xml:space="preserve">. </w:t>
      </w:r>
      <w:r w:rsidR="00D40BF9">
        <w:rPr>
          <w:rFonts w:ascii="Times New Roman" w:hAnsi="Times New Roman"/>
          <w:lang w:val="es-ES"/>
        </w:rPr>
        <w:t xml:space="preserve">Se trata de </w:t>
      </w:r>
      <w:r>
        <w:rPr>
          <w:rFonts w:ascii="Times New Roman" w:hAnsi="Times New Roman"/>
          <w:lang w:val="es-ES"/>
        </w:rPr>
        <w:t xml:space="preserve">un corpus panhispánico </w:t>
      </w:r>
      <w:r w:rsidR="00D40BF9" w:rsidRPr="00D40BF9">
        <w:rPr>
          <w:rFonts w:ascii="Times New Roman" w:hAnsi="Times New Roman"/>
          <w:lang w:val="es-ES"/>
        </w:rPr>
        <w:t>que ofrece</w:t>
      </w:r>
      <w:r w:rsidR="00D40BF9">
        <w:rPr>
          <w:rFonts w:ascii="Times New Roman" w:hAnsi="Times New Roman"/>
          <w:lang w:val="es-ES"/>
        </w:rPr>
        <w:t xml:space="preserve"> </w:t>
      </w:r>
      <w:r w:rsidR="00CA07B5">
        <w:rPr>
          <w:rFonts w:ascii="Times New Roman" w:hAnsi="Times New Roman"/>
          <w:lang w:val="es-ES"/>
        </w:rPr>
        <w:t xml:space="preserve">representabilidad </w:t>
      </w:r>
      <w:r w:rsidR="00D40BF9">
        <w:rPr>
          <w:rFonts w:ascii="Times New Roman" w:hAnsi="Times New Roman"/>
          <w:lang w:val="es-ES"/>
        </w:rPr>
        <w:t xml:space="preserve">equilibrada </w:t>
      </w:r>
      <w:r w:rsidR="00CA07B5">
        <w:rPr>
          <w:rFonts w:ascii="Times New Roman" w:hAnsi="Times New Roman"/>
          <w:lang w:val="es-ES"/>
        </w:rPr>
        <w:t xml:space="preserve">de las </w:t>
      </w:r>
      <w:r w:rsidR="00D40BF9">
        <w:rPr>
          <w:rFonts w:ascii="Times New Roman" w:hAnsi="Times New Roman"/>
          <w:lang w:val="es-ES"/>
        </w:rPr>
        <w:t xml:space="preserve">distintas </w:t>
      </w:r>
      <w:r w:rsidR="00CA07B5">
        <w:rPr>
          <w:rFonts w:ascii="Times New Roman" w:hAnsi="Times New Roman"/>
          <w:lang w:val="es-ES"/>
        </w:rPr>
        <w:t xml:space="preserve">variedades del español. Para la localización de las </w:t>
      </w:r>
      <w:r w:rsidR="00D40BF9">
        <w:rPr>
          <w:rFonts w:ascii="Times New Roman" w:hAnsi="Times New Roman"/>
          <w:lang w:val="es-ES"/>
        </w:rPr>
        <w:t xml:space="preserve">variantes </w:t>
      </w:r>
      <w:r w:rsidR="00CA07B5">
        <w:rPr>
          <w:rFonts w:ascii="Times New Roman" w:hAnsi="Times New Roman"/>
          <w:lang w:val="es-ES"/>
        </w:rPr>
        <w:t xml:space="preserve">europeas y </w:t>
      </w:r>
      <w:r w:rsidR="00D40BF9">
        <w:rPr>
          <w:rFonts w:ascii="Times New Roman" w:hAnsi="Times New Roman"/>
          <w:lang w:val="es-ES"/>
        </w:rPr>
        <w:t>australes</w:t>
      </w:r>
      <w:r w:rsidR="009E3C7B">
        <w:rPr>
          <w:rFonts w:ascii="Times New Roman" w:hAnsi="Times New Roman"/>
          <w:lang w:val="es-ES"/>
        </w:rPr>
        <w:t>,</w:t>
      </w:r>
      <w:r w:rsidR="00CA07B5">
        <w:rPr>
          <w:rFonts w:ascii="Times New Roman" w:hAnsi="Times New Roman"/>
          <w:lang w:val="es-ES"/>
        </w:rPr>
        <w:t xml:space="preserve"> se ha</w:t>
      </w:r>
      <w:r w:rsidR="00D40BF9">
        <w:rPr>
          <w:rFonts w:ascii="Times New Roman" w:hAnsi="Times New Roman"/>
          <w:lang w:val="es-ES"/>
        </w:rPr>
        <w:t>n utilizado</w:t>
      </w:r>
      <w:r w:rsidR="00CA07B5">
        <w:rPr>
          <w:rFonts w:ascii="Times New Roman" w:hAnsi="Times New Roman"/>
          <w:lang w:val="es-ES"/>
        </w:rPr>
        <w:t xml:space="preserve"> técnicas de filtrado. </w:t>
      </w:r>
      <w:r w:rsidR="00CF4FE9">
        <w:rPr>
          <w:rFonts w:ascii="Times New Roman" w:hAnsi="Times New Roman"/>
          <w:lang w:val="es-ES"/>
        </w:rPr>
        <w:t xml:space="preserve">La herramienta de gestión permite </w:t>
      </w:r>
      <w:r w:rsidR="00D40BF9">
        <w:rPr>
          <w:rFonts w:ascii="Times New Roman" w:hAnsi="Times New Roman"/>
          <w:lang w:val="es-ES"/>
        </w:rPr>
        <w:t xml:space="preserve">seleccionar </w:t>
      </w:r>
      <w:r w:rsidR="00CF4FE9">
        <w:rPr>
          <w:rFonts w:ascii="Times New Roman" w:hAnsi="Times New Roman"/>
          <w:lang w:val="es-ES"/>
        </w:rPr>
        <w:t xml:space="preserve">subcorpus </w:t>
      </w:r>
      <w:r w:rsidR="00D40BF9">
        <w:rPr>
          <w:rFonts w:ascii="Times New Roman" w:hAnsi="Times New Roman"/>
          <w:lang w:val="es-ES"/>
        </w:rPr>
        <w:t xml:space="preserve">específicos, </w:t>
      </w:r>
      <w:r w:rsidR="009E3C7B">
        <w:rPr>
          <w:rFonts w:ascii="Times New Roman" w:hAnsi="Times New Roman"/>
          <w:lang w:val="es-ES"/>
        </w:rPr>
        <w:t>facilita</w:t>
      </w:r>
      <w:r w:rsidR="00D40BF9">
        <w:rPr>
          <w:rFonts w:ascii="Times New Roman" w:hAnsi="Times New Roman"/>
          <w:lang w:val="es-ES"/>
        </w:rPr>
        <w:t>ndo así</w:t>
      </w:r>
      <w:r w:rsidR="00E12CD8">
        <w:rPr>
          <w:rFonts w:ascii="Times New Roman" w:hAnsi="Times New Roman"/>
          <w:lang w:val="es-ES"/>
        </w:rPr>
        <w:t xml:space="preserve"> </w:t>
      </w:r>
      <w:r w:rsidR="004847A8">
        <w:rPr>
          <w:rFonts w:ascii="Times New Roman" w:hAnsi="Times New Roman"/>
          <w:lang w:val="es-ES"/>
        </w:rPr>
        <w:t>la</w:t>
      </w:r>
      <w:r w:rsidR="00E12CD8" w:rsidRPr="00E12CD8">
        <w:rPr>
          <w:rFonts w:ascii="Times New Roman" w:hAnsi="Times New Roman"/>
          <w:lang w:val="es-ES"/>
        </w:rPr>
        <w:t xml:space="preserve"> extracción exclusiva de los registros correspondientes a los dominios: .ar (Argentina</w:t>
      </w:r>
      <w:r w:rsidR="004847A8" w:rsidRPr="00E12CD8">
        <w:rPr>
          <w:rFonts w:ascii="Times New Roman" w:hAnsi="Times New Roman"/>
          <w:lang w:val="es-ES"/>
        </w:rPr>
        <w:t>)</w:t>
      </w:r>
      <w:r w:rsidR="004847A8">
        <w:rPr>
          <w:rFonts w:ascii="Times New Roman" w:hAnsi="Times New Roman"/>
          <w:lang w:val="es-ES"/>
        </w:rPr>
        <w:t>;</w:t>
      </w:r>
      <w:r w:rsidR="004847A8" w:rsidRPr="00E12CD8">
        <w:rPr>
          <w:rFonts w:ascii="Times New Roman" w:hAnsi="Times New Roman"/>
          <w:lang w:val="es-ES"/>
        </w:rPr>
        <w:t xml:space="preserve"> </w:t>
      </w:r>
      <w:r w:rsidR="004847A8">
        <w:rPr>
          <w:rFonts w:ascii="Times New Roman" w:hAnsi="Times New Roman"/>
          <w:lang w:val="es-ES"/>
        </w:rPr>
        <w:t>.</w:t>
      </w:r>
      <w:r w:rsidR="00E12CD8" w:rsidRPr="00E12CD8">
        <w:rPr>
          <w:rFonts w:ascii="Times New Roman" w:hAnsi="Times New Roman"/>
          <w:lang w:val="es-ES"/>
        </w:rPr>
        <w:t>es (España) y .uy (Uruguay).</w:t>
      </w:r>
      <w:r w:rsidR="00B60260">
        <w:rPr>
          <w:rFonts w:ascii="Times New Roman" w:hAnsi="Times New Roman"/>
          <w:lang w:val="es-ES"/>
        </w:rPr>
        <w:t xml:space="preserve"> </w:t>
      </w:r>
    </w:p>
    <w:p w14:paraId="6475B735" w14:textId="77777777" w:rsidR="00E12CD8" w:rsidRDefault="00B60260" w:rsidP="00A614FB">
      <w:pPr>
        <w:ind w:left="0" w:firstLine="709"/>
        <w:jc w:val="both"/>
        <w:rPr>
          <w:rFonts w:ascii="Times New Roman" w:hAnsi="Times New Roman"/>
          <w:lang w:val="es-ES"/>
        </w:rPr>
      </w:pPr>
      <w:r>
        <w:rPr>
          <w:rFonts w:ascii="Times New Roman" w:hAnsi="Times New Roman"/>
          <w:lang w:val="es-ES"/>
        </w:rPr>
        <w:t xml:space="preserve">El segundo corpus </w:t>
      </w:r>
      <w:r w:rsidR="00E12CD8">
        <w:rPr>
          <w:rFonts w:ascii="Times New Roman" w:hAnsi="Times New Roman"/>
          <w:lang w:val="es-ES"/>
        </w:rPr>
        <w:t xml:space="preserve">empleado </w:t>
      </w:r>
      <w:r>
        <w:rPr>
          <w:rFonts w:ascii="Times New Roman" w:hAnsi="Times New Roman"/>
          <w:lang w:val="es-ES"/>
        </w:rPr>
        <w:t xml:space="preserve">es </w:t>
      </w:r>
      <w:proofErr w:type="spellStart"/>
      <w:r w:rsidRPr="004847A8">
        <w:rPr>
          <w:rFonts w:ascii="Times New Roman" w:hAnsi="Times New Roman"/>
          <w:i/>
          <w:iCs/>
          <w:lang w:val="es-ES"/>
        </w:rPr>
        <w:t>Spanish</w:t>
      </w:r>
      <w:proofErr w:type="spellEnd"/>
      <w:r w:rsidRPr="004847A8">
        <w:rPr>
          <w:rFonts w:ascii="Times New Roman" w:hAnsi="Times New Roman"/>
          <w:i/>
          <w:iCs/>
          <w:lang w:val="es-ES"/>
        </w:rPr>
        <w:t xml:space="preserve"> Web 2018</w:t>
      </w:r>
      <w:r>
        <w:rPr>
          <w:rFonts w:ascii="Times New Roman" w:hAnsi="Times New Roman"/>
          <w:lang w:val="es-ES"/>
        </w:rPr>
        <w:t xml:space="preserve"> (esTenTen18), de la misma familia. </w:t>
      </w:r>
      <w:r w:rsidR="00E12CD8" w:rsidRPr="00E12CD8">
        <w:rPr>
          <w:rFonts w:ascii="Times New Roman" w:hAnsi="Times New Roman"/>
          <w:lang w:val="es-ES"/>
        </w:rPr>
        <w:t>En este caso, se han aplicado los mismos criterios de segmentación, recurriendo al trinomio de dominios ya mencionado.</w:t>
      </w:r>
      <w:r w:rsidR="00E12CD8">
        <w:rPr>
          <w:rFonts w:ascii="Times New Roman" w:hAnsi="Times New Roman"/>
          <w:lang w:val="es-ES"/>
        </w:rPr>
        <w:t xml:space="preserve"> </w:t>
      </w:r>
    </w:p>
    <w:p w14:paraId="13025947" w14:textId="6116F6F0" w:rsidR="008C6864" w:rsidRDefault="00B60260" w:rsidP="00E12CD8">
      <w:pPr>
        <w:ind w:left="0" w:firstLine="709"/>
        <w:jc w:val="both"/>
        <w:rPr>
          <w:rFonts w:ascii="Times New Roman" w:hAnsi="Times New Roman"/>
          <w:lang w:val="es-ES"/>
        </w:rPr>
      </w:pPr>
      <w:r>
        <w:rPr>
          <w:rFonts w:ascii="Times New Roman" w:hAnsi="Times New Roman"/>
          <w:lang w:val="es-ES"/>
        </w:rPr>
        <w:t>Para finalizar</w:t>
      </w:r>
      <w:r w:rsidR="00BC24BD">
        <w:rPr>
          <w:rFonts w:ascii="Times New Roman" w:hAnsi="Times New Roman"/>
          <w:lang w:val="es-ES"/>
        </w:rPr>
        <w:t xml:space="preserve">, </w:t>
      </w:r>
      <w:r w:rsidR="00E12CD8">
        <w:rPr>
          <w:rFonts w:ascii="Times New Roman" w:hAnsi="Times New Roman"/>
          <w:lang w:val="es-ES"/>
        </w:rPr>
        <w:t>se incorpora al estudio el</w:t>
      </w:r>
      <w:r w:rsidR="00BC24BD">
        <w:rPr>
          <w:rFonts w:ascii="Times New Roman" w:hAnsi="Times New Roman"/>
          <w:lang w:val="es-ES"/>
        </w:rPr>
        <w:t xml:space="preserve"> corpus </w:t>
      </w:r>
      <w:r w:rsidR="00BC24BD" w:rsidRPr="004847A8">
        <w:rPr>
          <w:rFonts w:ascii="Times New Roman" w:hAnsi="Times New Roman"/>
          <w:i/>
          <w:iCs/>
          <w:lang w:val="es-ES"/>
        </w:rPr>
        <w:t xml:space="preserve">American </w:t>
      </w:r>
      <w:proofErr w:type="spellStart"/>
      <w:r w:rsidR="00BC24BD" w:rsidRPr="004847A8">
        <w:rPr>
          <w:rFonts w:ascii="Times New Roman" w:hAnsi="Times New Roman"/>
          <w:i/>
          <w:iCs/>
          <w:lang w:val="es-ES"/>
        </w:rPr>
        <w:t>Spanish</w:t>
      </w:r>
      <w:proofErr w:type="spellEnd"/>
      <w:r w:rsidR="00BC24BD" w:rsidRPr="004847A8">
        <w:rPr>
          <w:rFonts w:ascii="Times New Roman" w:hAnsi="Times New Roman"/>
          <w:i/>
          <w:iCs/>
          <w:lang w:val="es-ES"/>
        </w:rPr>
        <w:t xml:space="preserve"> Web 2011</w:t>
      </w:r>
      <w:r w:rsidR="00BC24BD">
        <w:rPr>
          <w:rFonts w:ascii="Times New Roman" w:hAnsi="Times New Roman"/>
          <w:lang w:val="es-ES"/>
        </w:rPr>
        <w:t xml:space="preserve"> (</w:t>
      </w:r>
      <w:r w:rsidR="00BC24BD" w:rsidRPr="004847A8">
        <w:rPr>
          <w:rFonts w:ascii="Times New Roman" w:hAnsi="Times New Roman"/>
          <w:i/>
          <w:iCs/>
          <w:lang w:val="es-ES"/>
        </w:rPr>
        <w:t>esamTenTen11</w:t>
      </w:r>
      <w:r w:rsidR="00BC24BD">
        <w:rPr>
          <w:rFonts w:ascii="Times New Roman" w:hAnsi="Times New Roman"/>
          <w:lang w:val="es-ES"/>
        </w:rPr>
        <w:t>)</w:t>
      </w:r>
      <w:r w:rsidR="00E12CD8">
        <w:rPr>
          <w:rFonts w:ascii="Times New Roman" w:hAnsi="Times New Roman"/>
          <w:lang w:val="es-ES"/>
        </w:rPr>
        <w:t xml:space="preserve">, </w:t>
      </w:r>
      <w:r w:rsidR="00E12CD8" w:rsidRPr="00E12CD8">
        <w:rPr>
          <w:rFonts w:ascii="Times New Roman" w:hAnsi="Times New Roman"/>
          <w:lang w:val="es-ES"/>
        </w:rPr>
        <w:t>representativo del español de América.</w:t>
      </w:r>
      <w:r w:rsidR="00BC24BD">
        <w:rPr>
          <w:rFonts w:ascii="Times New Roman" w:hAnsi="Times New Roman"/>
          <w:lang w:val="es-ES"/>
        </w:rPr>
        <w:t xml:space="preserve"> En este </w:t>
      </w:r>
      <w:r w:rsidR="00E12CD8">
        <w:rPr>
          <w:rFonts w:ascii="Times New Roman" w:hAnsi="Times New Roman"/>
          <w:lang w:val="es-ES"/>
        </w:rPr>
        <w:t>corpus</w:t>
      </w:r>
      <w:r w:rsidR="00BC24BD">
        <w:rPr>
          <w:rFonts w:ascii="Times New Roman" w:hAnsi="Times New Roman"/>
          <w:lang w:val="es-ES"/>
        </w:rPr>
        <w:t xml:space="preserve">, </w:t>
      </w:r>
      <w:r w:rsidR="00E12CD8" w:rsidRPr="00E12CD8">
        <w:rPr>
          <w:rFonts w:ascii="Times New Roman" w:hAnsi="Times New Roman"/>
          <w:lang w:val="es-ES"/>
        </w:rPr>
        <w:t>se han consultado únicamente los dominios .ar y .uy. Aunque este corpus no permite una comparación directa con el español peninsular, su inclusión resulta útil para validar los datos americanos previamente obtenidos y fortalecer la triangulación metodológica.</w:t>
      </w:r>
      <w:r w:rsidR="00E12CD8">
        <w:rPr>
          <w:rFonts w:ascii="Times New Roman" w:hAnsi="Times New Roman"/>
          <w:lang w:val="es-ES"/>
        </w:rPr>
        <w:t xml:space="preserve"> Cabe destacar</w:t>
      </w:r>
      <w:r w:rsidR="004756EC">
        <w:rPr>
          <w:rFonts w:ascii="Times New Roman" w:hAnsi="Times New Roman"/>
          <w:lang w:val="es-ES"/>
        </w:rPr>
        <w:t xml:space="preserve"> que</w:t>
      </w:r>
      <w:r w:rsidR="00382D6B">
        <w:rPr>
          <w:rFonts w:ascii="Times New Roman" w:hAnsi="Times New Roman"/>
          <w:lang w:val="es-ES"/>
        </w:rPr>
        <w:t xml:space="preserve"> </w:t>
      </w:r>
      <w:r w:rsidR="00382D6B" w:rsidRPr="00382D6B">
        <w:rPr>
          <w:rFonts w:ascii="Times New Roman" w:hAnsi="Times New Roman"/>
          <w:i/>
          <w:iCs/>
          <w:lang w:val="es-ES"/>
        </w:rPr>
        <w:t>Sketch Engine</w:t>
      </w:r>
      <w:r w:rsidR="00E12CD8">
        <w:rPr>
          <w:rFonts w:ascii="Times New Roman" w:hAnsi="Times New Roman"/>
          <w:lang w:val="es-ES"/>
        </w:rPr>
        <w:t xml:space="preserve"> ofrece dos procedimientos </w:t>
      </w:r>
      <w:r w:rsidR="004756EC">
        <w:rPr>
          <w:rFonts w:ascii="Times New Roman" w:hAnsi="Times New Roman"/>
          <w:lang w:val="es-ES"/>
        </w:rPr>
        <w:t xml:space="preserve">para </w:t>
      </w:r>
      <w:r w:rsidR="00382D6B">
        <w:rPr>
          <w:rFonts w:ascii="Times New Roman" w:hAnsi="Times New Roman"/>
          <w:lang w:val="es-ES"/>
        </w:rPr>
        <w:t xml:space="preserve">vincular </w:t>
      </w:r>
      <w:r w:rsidR="004756EC">
        <w:rPr>
          <w:rFonts w:ascii="Times New Roman" w:hAnsi="Times New Roman"/>
          <w:lang w:val="es-ES"/>
        </w:rPr>
        <w:t xml:space="preserve">las ocurrencias </w:t>
      </w:r>
      <w:r w:rsidR="00E12CD8">
        <w:rPr>
          <w:rFonts w:ascii="Times New Roman" w:hAnsi="Times New Roman"/>
          <w:lang w:val="es-ES"/>
        </w:rPr>
        <w:t xml:space="preserve">a </w:t>
      </w:r>
      <w:r w:rsidR="004756EC">
        <w:rPr>
          <w:rFonts w:ascii="Times New Roman" w:hAnsi="Times New Roman"/>
          <w:lang w:val="es-ES"/>
        </w:rPr>
        <w:t>un</w:t>
      </w:r>
      <w:r w:rsidR="00382D6B">
        <w:rPr>
          <w:rFonts w:ascii="Times New Roman" w:hAnsi="Times New Roman"/>
          <w:lang w:val="es-ES"/>
        </w:rPr>
        <w:t>a</w:t>
      </w:r>
      <w:r w:rsidR="004756EC">
        <w:rPr>
          <w:rFonts w:ascii="Times New Roman" w:hAnsi="Times New Roman"/>
          <w:lang w:val="es-ES"/>
        </w:rPr>
        <w:t xml:space="preserve"> </w:t>
      </w:r>
      <w:r w:rsidR="00E12CD8">
        <w:rPr>
          <w:rFonts w:ascii="Times New Roman" w:hAnsi="Times New Roman"/>
          <w:lang w:val="es-ES"/>
        </w:rPr>
        <w:t xml:space="preserve">región </w:t>
      </w:r>
      <w:r w:rsidR="00382D6B">
        <w:rPr>
          <w:rFonts w:ascii="Times New Roman" w:hAnsi="Times New Roman"/>
          <w:lang w:val="es-ES"/>
        </w:rPr>
        <w:t>o dominio web</w:t>
      </w:r>
      <w:r w:rsidR="00E12CD8">
        <w:rPr>
          <w:rFonts w:ascii="Times New Roman" w:hAnsi="Times New Roman"/>
          <w:lang w:val="es-ES"/>
        </w:rPr>
        <w:t xml:space="preserve"> determinado</w:t>
      </w:r>
      <w:r w:rsidR="004756EC">
        <w:rPr>
          <w:rFonts w:ascii="Times New Roman" w:hAnsi="Times New Roman"/>
          <w:lang w:val="es-ES"/>
        </w:rPr>
        <w:t xml:space="preserve">. En el primero, la búsqueda se </w:t>
      </w:r>
      <w:r w:rsidR="00D64B34" w:rsidRPr="00D64B34">
        <w:rPr>
          <w:rFonts w:ascii="Times New Roman" w:hAnsi="Times New Roman"/>
          <w:lang w:val="es-ES"/>
        </w:rPr>
        <w:t>inicia directamente en un subcorpus previamente definido por el usuario.</w:t>
      </w:r>
      <w:r w:rsidR="00D64B34">
        <w:rPr>
          <w:rFonts w:ascii="Times New Roman" w:hAnsi="Times New Roman"/>
          <w:lang w:val="es-ES"/>
        </w:rPr>
        <w:t xml:space="preserve"> </w:t>
      </w:r>
      <w:r w:rsidR="004756EC">
        <w:rPr>
          <w:rFonts w:ascii="Times New Roman" w:hAnsi="Times New Roman"/>
          <w:lang w:val="es-ES"/>
        </w:rPr>
        <w:t xml:space="preserve">En el segundo, </w:t>
      </w:r>
      <w:r w:rsidR="00D64B34" w:rsidRPr="00D64B34">
        <w:rPr>
          <w:rFonts w:ascii="Times New Roman" w:hAnsi="Times New Roman"/>
          <w:lang w:val="es-ES"/>
        </w:rPr>
        <w:t xml:space="preserve">la búsqueda parte del corpus general, pero luego se acota a través de la secuencia </w:t>
      </w:r>
      <w:proofErr w:type="spellStart"/>
      <w:r w:rsidR="00D64B34" w:rsidRPr="00E27142">
        <w:rPr>
          <w:rFonts w:ascii="Times New Roman" w:hAnsi="Times New Roman"/>
          <w:i/>
          <w:iCs/>
          <w:lang w:val="es-ES"/>
        </w:rPr>
        <w:t>Filter</w:t>
      </w:r>
      <w:proofErr w:type="spellEnd"/>
      <w:r w:rsidR="00D64B34" w:rsidRPr="00E27142">
        <w:rPr>
          <w:rFonts w:ascii="Times New Roman" w:hAnsi="Times New Roman"/>
          <w:i/>
          <w:iCs/>
          <w:lang w:val="es-ES"/>
        </w:rPr>
        <w:t xml:space="preserve"> &gt; Text </w:t>
      </w:r>
      <w:proofErr w:type="spellStart"/>
      <w:r w:rsidR="00D64B34" w:rsidRPr="00E27142">
        <w:rPr>
          <w:rFonts w:ascii="Times New Roman" w:hAnsi="Times New Roman"/>
          <w:i/>
          <w:iCs/>
          <w:lang w:val="es-ES"/>
        </w:rPr>
        <w:t>types</w:t>
      </w:r>
      <w:proofErr w:type="spellEnd"/>
      <w:r w:rsidR="00D64B34" w:rsidRPr="00E27142">
        <w:rPr>
          <w:rFonts w:ascii="Times New Roman" w:hAnsi="Times New Roman"/>
          <w:i/>
          <w:iCs/>
          <w:lang w:val="es-ES"/>
        </w:rPr>
        <w:t xml:space="preserve"> &gt; Top-</w:t>
      </w:r>
      <w:proofErr w:type="spellStart"/>
      <w:r w:rsidR="00D64B34" w:rsidRPr="00E27142">
        <w:rPr>
          <w:rFonts w:ascii="Times New Roman" w:hAnsi="Times New Roman"/>
          <w:i/>
          <w:iCs/>
          <w:lang w:val="es-ES"/>
        </w:rPr>
        <w:t>level</w:t>
      </w:r>
      <w:proofErr w:type="spellEnd"/>
      <w:r w:rsidR="00D64B34" w:rsidRPr="00E27142">
        <w:rPr>
          <w:rFonts w:ascii="Times New Roman" w:hAnsi="Times New Roman"/>
          <w:i/>
          <w:iCs/>
          <w:lang w:val="es-ES"/>
        </w:rPr>
        <w:t xml:space="preserve"> </w:t>
      </w:r>
      <w:proofErr w:type="spellStart"/>
      <w:r w:rsidR="00D64B34" w:rsidRPr="00E27142">
        <w:rPr>
          <w:rFonts w:ascii="Times New Roman" w:hAnsi="Times New Roman"/>
          <w:i/>
          <w:iCs/>
          <w:lang w:val="es-ES"/>
        </w:rPr>
        <w:t>domain</w:t>
      </w:r>
      <w:proofErr w:type="spellEnd"/>
      <w:r w:rsidR="00D64B34" w:rsidRPr="00D64B34">
        <w:rPr>
          <w:rFonts w:ascii="Times New Roman" w:hAnsi="Times New Roman"/>
          <w:lang w:val="es-ES"/>
        </w:rPr>
        <w:t xml:space="preserve">, introduciendo posteriormente el dominio geográfico de interés. Ambos métodos conducen a resultados </w:t>
      </w:r>
      <w:r w:rsidR="00C80F4A">
        <w:rPr>
          <w:rFonts w:ascii="Times New Roman" w:hAnsi="Times New Roman"/>
          <w:lang w:val="es-ES"/>
        </w:rPr>
        <w:t>significativos</w:t>
      </w:r>
      <w:r w:rsidR="00D64B34" w:rsidRPr="00D64B34">
        <w:rPr>
          <w:rFonts w:ascii="Times New Roman" w:hAnsi="Times New Roman"/>
          <w:lang w:val="es-ES"/>
        </w:rPr>
        <w:t xml:space="preserve"> desde el punto de vista cuantitativo y cualitativo.</w:t>
      </w:r>
      <w:r w:rsidR="008C6864">
        <w:rPr>
          <w:rFonts w:ascii="Times New Roman" w:hAnsi="Times New Roman"/>
          <w:lang w:val="es-ES"/>
        </w:rPr>
        <w:t xml:space="preserve"> En virtud de lo expuesto, a lo largo del estudio se adopta el término </w:t>
      </w:r>
      <w:r w:rsidR="008C6864" w:rsidRPr="00EA2817">
        <w:rPr>
          <w:rFonts w:ascii="Times New Roman" w:hAnsi="Times New Roman"/>
          <w:i/>
          <w:iCs/>
          <w:lang w:val="es-ES"/>
        </w:rPr>
        <w:t>técnica de filtrado por geolocalización</w:t>
      </w:r>
      <w:r w:rsidR="008C6864">
        <w:rPr>
          <w:rFonts w:ascii="Times New Roman" w:hAnsi="Times New Roman"/>
          <w:lang w:val="es-ES"/>
        </w:rPr>
        <w:t xml:space="preserve"> para designar de manera precisa estos procedimientos de segmentación destinados a relacionar las paremias documentadas con una variedad funcional específica del español.</w:t>
      </w:r>
    </w:p>
    <w:p w14:paraId="5C27B748" w14:textId="77777777" w:rsidR="00A614FB" w:rsidRPr="00B47C64" w:rsidRDefault="00A614FB" w:rsidP="00D32C3C">
      <w:pPr>
        <w:ind w:left="0" w:firstLine="709"/>
        <w:jc w:val="both"/>
        <w:rPr>
          <w:rFonts w:ascii="Times New Roman" w:hAnsi="Times New Roman"/>
          <w:lang w:val="es-ES"/>
        </w:rPr>
      </w:pPr>
    </w:p>
    <w:p w14:paraId="7AAF31B9" w14:textId="77777777" w:rsidR="00E27108" w:rsidRPr="00E27108" w:rsidRDefault="00F01E12" w:rsidP="00E27108">
      <w:pPr>
        <w:jc w:val="both"/>
        <w:rPr>
          <w:rFonts w:ascii="Arial" w:hAnsi="Arial" w:cs="Arial"/>
          <w:b/>
          <w:i/>
          <w:lang w:val="es-ES"/>
        </w:rPr>
      </w:pPr>
      <w:bookmarkStart w:id="11" w:name="_Hlk193197678"/>
      <w:r>
        <w:rPr>
          <w:rFonts w:ascii="Arial" w:hAnsi="Arial" w:cs="Arial"/>
          <w:b/>
          <w:i/>
          <w:lang w:val="es-ES"/>
        </w:rPr>
        <w:t>4</w:t>
      </w:r>
      <w:r w:rsidR="001B0BF8" w:rsidRPr="00E27108">
        <w:rPr>
          <w:rFonts w:ascii="Arial" w:hAnsi="Arial" w:cs="Arial"/>
          <w:b/>
          <w:i/>
          <w:lang w:val="es-ES"/>
        </w:rPr>
        <w:t>.</w:t>
      </w:r>
      <w:r w:rsidR="00E06955">
        <w:rPr>
          <w:rFonts w:ascii="Arial" w:hAnsi="Arial" w:cs="Arial"/>
          <w:b/>
          <w:i/>
          <w:lang w:val="es-ES"/>
        </w:rPr>
        <w:t>3</w:t>
      </w:r>
      <w:r w:rsidR="003A2002" w:rsidRPr="00E27108">
        <w:rPr>
          <w:rFonts w:ascii="Arial" w:hAnsi="Arial" w:cs="Arial"/>
          <w:b/>
          <w:i/>
          <w:lang w:val="es-ES"/>
        </w:rPr>
        <w:t>.</w:t>
      </w:r>
      <w:r w:rsidR="001B0BF8" w:rsidRPr="00E27108">
        <w:rPr>
          <w:rFonts w:ascii="Arial" w:hAnsi="Arial" w:cs="Arial"/>
          <w:b/>
          <w:i/>
          <w:lang w:val="es-ES"/>
        </w:rPr>
        <w:t xml:space="preserve"> </w:t>
      </w:r>
      <w:r w:rsidR="00E27108" w:rsidRPr="00E27108">
        <w:rPr>
          <w:rFonts w:ascii="Arial" w:hAnsi="Arial" w:cs="Arial"/>
          <w:b/>
          <w:i/>
          <w:lang w:val="es-ES"/>
        </w:rPr>
        <w:t xml:space="preserve">La localización de los refranes en los corpus </w:t>
      </w:r>
    </w:p>
    <w:bookmarkEnd w:id="11"/>
    <w:p w14:paraId="2E138DFA" w14:textId="77777777" w:rsidR="001B0BF8" w:rsidRPr="00E27108" w:rsidRDefault="001B0BF8" w:rsidP="001B0BF8">
      <w:pPr>
        <w:jc w:val="both"/>
        <w:rPr>
          <w:rFonts w:ascii="Arial" w:hAnsi="Arial" w:cs="Arial"/>
          <w:lang w:val="es-ES"/>
        </w:rPr>
      </w:pPr>
    </w:p>
    <w:p w14:paraId="3F3A8EC1" w14:textId="16B1E82B" w:rsidR="004756EC" w:rsidRDefault="00E27108" w:rsidP="005576FF">
      <w:pPr>
        <w:ind w:left="0" w:firstLine="0"/>
        <w:jc w:val="both"/>
        <w:rPr>
          <w:rFonts w:ascii="Times New Roman" w:hAnsi="Times New Roman"/>
          <w:lang w:val="es-ES"/>
        </w:rPr>
      </w:pPr>
      <w:bookmarkStart w:id="12" w:name="_Hlk192681972"/>
      <w:r w:rsidRPr="00E27108">
        <w:rPr>
          <w:rFonts w:ascii="Times New Roman" w:hAnsi="Times New Roman"/>
          <w:lang w:val="es-ES"/>
        </w:rPr>
        <w:t xml:space="preserve">Para la localización del refrán </w:t>
      </w:r>
      <w:r w:rsidR="00D64B34" w:rsidRPr="004847A8">
        <w:rPr>
          <w:rFonts w:ascii="Times New Roman" w:hAnsi="Times New Roman"/>
          <w:i/>
          <w:iCs/>
          <w:lang w:val="es-ES"/>
        </w:rPr>
        <w:t>A cada cerdo le llega su San Martín</w:t>
      </w:r>
      <w:r w:rsidR="00D64B34" w:rsidRPr="00D64B34">
        <w:rPr>
          <w:rFonts w:ascii="Times New Roman" w:hAnsi="Times New Roman"/>
          <w:lang w:val="es-ES"/>
        </w:rPr>
        <w:t xml:space="preserve"> y de</w:t>
      </w:r>
      <w:r w:rsidRPr="00E27108">
        <w:rPr>
          <w:rFonts w:ascii="Times New Roman" w:hAnsi="Times New Roman"/>
          <w:lang w:val="es-ES"/>
        </w:rPr>
        <w:t xml:space="preserve"> sus variantes en los corpus</w:t>
      </w:r>
      <w:r w:rsidR="00930F5B">
        <w:rPr>
          <w:rFonts w:ascii="Times New Roman" w:hAnsi="Times New Roman"/>
          <w:lang w:val="es-ES"/>
        </w:rPr>
        <w:t xml:space="preserve"> digitales</w:t>
      </w:r>
      <w:r>
        <w:rPr>
          <w:rFonts w:ascii="Times New Roman" w:hAnsi="Times New Roman"/>
          <w:lang w:val="es-ES"/>
        </w:rPr>
        <w:t xml:space="preserve">, se ha </w:t>
      </w:r>
      <w:r w:rsidR="00D64B34">
        <w:rPr>
          <w:rFonts w:ascii="Times New Roman" w:hAnsi="Times New Roman"/>
          <w:lang w:val="es-ES"/>
        </w:rPr>
        <w:t xml:space="preserve">adoptado </w:t>
      </w:r>
      <w:r w:rsidR="004756EC">
        <w:rPr>
          <w:rFonts w:ascii="Times New Roman" w:hAnsi="Times New Roman"/>
          <w:lang w:val="es-ES"/>
        </w:rPr>
        <w:t>un</w:t>
      </w:r>
      <w:r>
        <w:rPr>
          <w:rFonts w:ascii="Times New Roman" w:hAnsi="Times New Roman"/>
          <w:lang w:val="es-ES"/>
        </w:rPr>
        <w:t xml:space="preserve"> método de búsqueda </w:t>
      </w:r>
      <w:r w:rsidR="00D64B34">
        <w:rPr>
          <w:rFonts w:ascii="Times New Roman" w:hAnsi="Times New Roman"/>
          <w:lang w:val="es-ES"/>
        </w:rPr>
        <w:t xml:space="preserve">específicamente </w:t>
      </w:r>
      <w:r w:rsidR="00930F5B">
        <w:rPr>
          <w:rFonts w:ascii="Times New Roman" w:hAnsi="Times New Roman"/>
          <w:lang w:val="es-ES"/>
        </w:rPr>
        <w:t xml:space="preserve">delineado </w:t>
      </w:r>
      <w:r>
        <w:rPr>
          <w:rFonts w:ascii="Times New Roman" w:hAnsi="Times New Roman"/>
          <w:lang w:val="es-ES"/>
        </w:rPr>
        <w:t>para est</w:t>
      </w:r>
      <w:r w:rsidR="00876B98">
        <w:rPr>
          <w:rFonts w:ascii="Times New Roman" w:hAnsi="Times New Roman"/>
          <w:lang w:val="es-ES"/>
        </w:rPr>
        <w:t>os</w:t>
      </w:r>
      <w:r>
        <w:rPr>
          <w:rFonts w:ascii="Times New Roman" w:hAnsi="Times New Roman"/>
          <w:lang w:val="es-ES"/>
        </w:rPr>
        <w:t xml:space="preserve"> tipo</w:t>
      </w:r>
      <w:r w:rsidR="00876B98">
        <w:rPr>
          <w:rFonts w:ascii="Times New Roman" w:hAnsi="Times New Roman"/>
          <w:lang w:val="es-ES"/>
        </w:rPr>
        <w:t>s</w:t>
      </w:r>
      <w:r>
        <w:rPr>
          <w:rFonts w:ascii="Times New Roman" w:hAnsi="Times New Roman"/>
          <w:lang w:val="es-ES"/>
        </w:rPr>
        <w:t xml:space="preserve"> de enunciado</w:t>
      </w:r>
      <w:r w:rsidR="00876B98">
        <w:rPr>
          <w:rFonts w:ascii="Times New Roman" w:hAnsi="Times New Roman"/>
          <w:lang w:val="es-ES"/>
        </w:rPr>
        <w:t>s</w:t>
      </w:r>
      <w:r>
        <w:rPr>
          <w:rFonts w:ascii="Times New Roman" w:hAnsi="Times New Roman"/>
          <w:lang w:val="es-ES"/>
        </w:rPr>
        <w:t xml:space="preserve"> sentencioso</w:t>
      </w:r>
      <w:r w:rsidR="00876B98">
        <w:rPr>
          <w:rFonts w:ascii="Times New Roman" w:hAnsi="Times New Roman"/>
          <w:lang w:val="es-ES"/>
        </w:rPr>
        <w:t>s</w:t>
      </w:r>
      <w:r>
        <w:rPr>
          <w:rFonts w:ascii="Times New Roman" w:hAnsi="Times New Roman"/>
          <w:lang w:val="es-ES"/>
        </w:rPr>
        <w:t>.</w:t>
      </w:r>
      <w:r w:rsidR="00930F5B">
        <w:rPr>
          <w:rFonts w:ascii="Times New Roman" w:hAnsi="Times New Roman"/>
          <w:lang w:val="es-ES"/>
        </w:rPr>
        <w:t xml:space="preserve"> </w:t>
      </w:r>
      <w:r w:rsidR="005576FF" w:rsidRPr="005576FF">
        <w:rPr>
          <w:rFonts w:ascii="Times New Roman" w:hAnsi="Times New Roman"/>
          <w:lang w:val="es-ES"/>
        </w:rPr>
        <w:t xml:space="preserve">Como </w:t>
      </w:r>
      <w:r w:rsidR="00D64B34">
        <w:rPr>
          <w:rFonts w:ascii="Times New Roman" w:hAnsi="Times New Roman"/>
          <w:lang w:val="es-ES"/>
        </w:rPr>
        <w:t>advertencia metodológica</w:t>
      </w:r>
      <w:r w:rsidR="00D64B34" w:rsidRPr="005576FF">
        <w:rPr>
          <w:rFonts w:ascii="Times New Roman" w:hAnsi="Times New Roman"/>
          <w:lang w:val="es-ES"/>
        </w:rPr>
        <w:t xml:space="preserve"> </w:t>
      </w:r>
      <w:r w:rsidR="005576FF" w:rsidRPr="005576FF">
        <w:rPr>
          <w:rFonts w:ascii="Times New Roman" w:hAnsi="Times New Roman"/>
          <w:lang w:val="es-ES"/>
        </w:rPr>
        <w:t xml:space="preserve">preliminar, </w:t>
      </w:r>
      <w:r w:rsidR="00D64B34" w:rsidRPr="00D64B34">
        <w:rPr>
          <w:rFonts w:ascii="Times New Roman" w:hAnsi="Times New Roman"/>
          <w:lang w:val="es-ES"/>
        </w:rPr>
        <w:t>cabe señalar que en el contexto de</w:t>
      </w:r>
      <w:r w:rsidR="005576FF" w:rsidRPr="005576FF">
        <w:rPr>
          <w:rFonts w:ascii="Times New Roman" w:hAnsi="Times New Roman"/>
          <w:lang w:val="es-ES"/>
        </w:rPr>
        <w:t xml:space="preserve"> los corpus electrónicos se desaconseja</w:t>
      </w:r>
      <w:r w:rsidR="00D53E7C">
        <w:rPr>
          <w:rFonts w:ascii="Times New Roman" w:hAnsi="Times New Roman"/>
          <w:lang w:val="es-ES"/>
        </w:rPr>
        <w:t xml:space="preserve"> </w:t>
      </w:r>
      <w:r w:rsidR="009E46D8">
        <w:rPr>
          <w:rFonts w:ascii="Times New Roman" w:hAnsi="Times New Roman"/>
          <w:lang w:val="es-ES"/>
        </w:rPr>
        <w:t>la introducción del</w:t>
      </w:r>
      <w:r w:rsidR="005576FF" w:rsidRPr="005576FF">
        <w:rPr>
          <w:rFonts w:ascii="Times New Roman" w:hAnsi="Times New Roman"/>
          <w:lang w:val="es-ES"/>
        </w:rPr>
        <w:t xml:space="preserve"> refrán </w:t>
      </w:r>
      <w:r w:rsidR="009E46D8">
        <w:rPr>
          <w:rFonts w:ascii="Times New Roman" w:hAnsi="Times New Roman"/>
          <w:lang w:val="es-ES"/>
        </w:rPr>
        <w:t>en su forma completa</w:t>
      </w:r>
      <w:r w:rsidR="002A069F">
        <w:rPr>
          <w:rFonts w:ascii="Times New Roman" w:hAnsi="Times New Roman"/>
          <w:lang w:val="es-ES"/>
        </w:rPr>
        <w:t xml:space="preserve"> (</w:t>
      </w:r>
      <w:r w:rsidR="005472ED">
        <w:rPr>
          <w:rFonts w:ascii="Times New Roman" w:hAnsi="Times New Roman"/>
          <w:lang w:val="es-ES"/>
        </w:rPr>
        <w:t>Autor</w:t>
      </w:r>
      <w:r w:rsidR="009E46D8">
        <w:rPr>
          <w:rFonts w:ascii="Times New Roman" w:hAnsi="Times New Roman"/>
          <w:lang w:val="es-ES"/>
        </w:rPr>
        <w:t>,</w:t>
      </w:r>
      <w:r w:rsidR="002A069F">
        <w:rPr>
          <w:rFonts w:ascii="Times New Roman" w:hAnsi="Times New Roman"/>
          <w:lang w:val="es-ES"/>
        </w:rPr>
        <w:t xml:space="preserve"> en prensa)</w:t>
      </w:r>
      <w:r w:rsidR="005576FF" w:rsidRPr="005576FF">
        <w:rPr>
          <w:rFonts w:ascii="Times New Roman" w:hAnsi="Times New Roman"/>
          <w:lang w:val="es-ES"/>
        </w:rPr>
        <w:t xml:space="preserve">. Pese a que </w:t>
      </w:r>
      <w:r w:rsidR="00D53E7C">
        <w:rPr>
          <w:rFonts w:ascii="Times New Roman" w:hAnsi="Times New Roman"/>
          <w:lang w:val="es-ES"/>
        </w:rPr>
        <w:t xml:space="preserve">este </w:t>
      </w:r>
      <w:r w:rsidR="005576FF" w:rsidRPr="005576FF">
        <w:rPr>
          <w:rFonts w:ascii="Times New Roman" w:hAnsi="Times New Roman"/>
          <w:lang w:val="es-ES"/>
        </w:rPr>
        <w:t xml:space="preserve">sea el método tradicional para la búsqueda de signos lingüísticos en corpus digitales, dicha aproximación obliga </w:t>
      </w:r>
      <w:r w:rsidR="00D53E7C">
        <w:rPr>
          <w:rFonts w:ascii="Times New Roman" w:hAnsi="Times New Roman"/>
          <w:lang w:val="es-ES"/>
        </w:rPr>
        <w:t>a</w:t>
      </w:r>
      <w:r w:rsidR="005576FF" w:rsidRPr="005576FF">
        <w:rPr>
          <w:rFonts w:ascii="Times New Roman" w:hAnsi="Times New Roman"/>
          <w:lang w:val="es-ES"/>
        </w:rPr>
        <w:t>l corpus a proporcionar exclusivamente aquellos registros en los que se repite la expresión tal y como ha sido digitada, resultan</w:t>
      </w:r>
      <w:r w:rsidR="00D53E7C">
        <w:rPr>
          <w:rFonts w:ascii="Times New Roman" w:hAnsi="Times New Roman"/>
          <w:lang w:val="es-ES"/>
        </w:rPr>
        <w:t>do en</w:t>
      </w:r>
      <w:r w:rsidR="005576FF" w:rsidRPr="005576FF">
        <w:rPr>
          <w:rFonts w:ascii="Times New Roman" w:hAnsi="Times New Roman"/>
          <w:lang w:val="es-ES"/>
        </w:rPr>
        <w:t xml:space="preserve"> la depuración de cualquier tipo de variación. Por </w:t>
      </w:r>
      <w:r w:rsidR="009E46D8">
        <w:rPr>
          <w:rFonts w:ascii="Times New Roman" w:hAnsi="Times New Roman"/>
          <w:lang w:val="es-ES"/>
        </w:rPr>
        <w:t>esta razón</w:t>
      </w:r>
      <w:r w:rsidR="005576FF" w:rsidRPr="005576FF">
        <w:rPr>
          <w:rFonts w:ascii="Times New Roman" w:hAnsi="Times New Roman"/>
          <w:lang w:val="es-ES"/>
        </w:rPr>
        <w:t xml:space="preserve">, en el caso de la localización de paremias, se </w:t>
      </w:r>
      <w:r w:rsidR="00D53E7C">
        <w:rPr>
          <w:rFonts w:ascii="Times New Roman" w:hAnsi="Times New Roman"/>
          <w:lang w:val="es-ES"/>
        </w:rPr>
        <w:t>recomienda</w:t>
      </w:r>
      <w:r w:rsidR="005576FF" w:rsidRPr="005576FF">
        <w:rPr>
          <w:rFonts w:ascii="Times New Roman" w:hAnsi="Times New Roman"/>
          <w:lang w:val="es-ES"/>
        </w:rPr>
        <w:t xml:space="preserve"> </w:t>
      </w:r>
      <w:r w:rsidR="009E46D8">
        <w:rPr>
          <w:rFonts w:ascii="Times New Roman" w:hAnsi="Times New Roman"/>
          <w:lang w:val="es-ES"/>
        </w:rPr>
        <w:t xml:space="preserve">recurrir a </w:t>
      </w:r>
      <w:r w:rsidR="005576FF" w:rsidRPr="005576FF">
        <w:rPr>
          <w:rFonts w:ascii="Times New Roman" w:hAnsi="Times New Roman"/>
          <w:lang w:val="es-ES"/>
        </w:rPr>
        <w:t>la búsqueda mediante combinaciones de palabras consecutivas invariables y típicas del discurso repetido (Gutiérrez 2024</w:t>
      </w:r>
      <w:r w:rsidR="008658BC">
        <w:rPr>
          <w:rFonts w:ascii="Times New Roman" w:hAnsi="Times New Roman"/>
          <w:lang w:val="es-ES"/>
        </w:rPr>
        <w:t>, p.</w:t>
      </w:r>
      <w:r w:rsidR="005576FF" w:rsidRPr="005576FF">
        <w:rPr>
          <w:rFonts w:ascii="Times New Roman" w:hAnsi="Times New Roman"/>
          <w:lang w:val="es-ES"/>
        </w:rPr>
        <w:t xml:space="preserve"> 47</w:t>
      </w:r>
      <w:r w:rsidR="00506B49">
        <w:rPr>
          <w:rFonts w:ascii="Times New Roman" w:hAnsi="Times New Roman"/>
          <w:lang w:val="es-ES"/>
        </w:rPr>
        <w:t>)</w:t>
      </w:r>
      <w:r w:rsidR="005576FF" w:rsidRPr="005576FF">
        <w:rPr>
          <w:rFonts w:ascii="Times New Roman" w:hAnsi="Times New Roman"/>
          <w:lang w:val="es-ES"/>
        </w:rPr>
        <w:t>.</w:t>
      </w:r>
      <w:r w:rsidR="009E46D8">
        <w:rPr>
          <w:rFonts w:ascii="Times New Roman" w:hAnsi="Times New Roman"/>
          <w:lang w:val="es-ES"/>
        </w:rPr>
        <w:t xml:space="preserve"> </w:t>
      </w:r>
    </w:p>
    <w:p w14:paraId="44836146" w14:textId="77777777" w:rsidR="009E46D8" w:rsidRDefault="009E46D8" w:rsidP="00A70262">
      <w:pPr>
        <w:ind w:left="0" w:firstLine="709"/>
        <w:jc w:val="both"/>
        <w:rPr>
          <w:rFonts w:ascii="Times New Roman" w:hAnsi="Times New Roman"/>
          <w:lang w:val="es-ES"/>
        </w:rPr>
      </w:pPr>
      <w:r w:rsidRPr="009E46D8">
        <w:rPr>
          <w:rFonts w:ascii="Times New Roman" w:hAnsi="Times New Roman"/>
          <w:lang w:val="es-ES"/>
        </w:rPr>
        <w:t>La formulación del método de búsqueda empleado parte de una observación previa sobre los componentes léxicos del refrán y su comportamiento variable.</w:t>
      </w:r>
      <w:r>
        <w:rPr>
          <w:rFonts w:ascii="Times New Roman" w:hAnsi="Times New Roman"/>
          <w:lang w:val="es-ES"/>
        </w:rPr>
        <w:t xml:space="preserve"> </w:t>
      </w:r>
      <w:r w:rsidRPr="009E46D8">
        <w:rPr>
          <w:rFonts w:ascii="Times New Roman" w:hAnsi="Times New Roman"/>
          <w:lang w:val="es-ES"/>
        </w:rPr>
        <w:t xml:space="preserve">Esta observación permitió identificar el componente que presenta mayor estabilidad a lo largo de las variantes </w:t>
      </w:r>
      <w:r w:rsidRPr="009E46D8">
        <w:rPr>
          <w:rFonts w:ascii="Times New Roman" w:hAnsi="Times New Roman"/>
          <w:lang w:val="es-ES"/>
        </w:rPr>
        <w:lastRenderedPageBreak/>
        <w:t xml:space="preserve">registradas: </w:t>
      </w:r>
      <w:bookmarkEnd w:id="12"/>
      <w:r w:rsidR="00930F5B">
        <w:rPr>
          <w:rFonts w:ascii="Times New Roman" w:hAnsi="Times New Roman"/>
          <w:lang w:val="es-ES"/>
        </w:rPr>
        <w:t xml:space="preserve">el pronombre personal </w:t>
      </w:r>
      <w:r w:rsidR="00930F5B" w:rsidRPr="00930F5B">
        <w:rPr>
          <w:rFonts w:ascii="Times New Roman" w:hAnsi="Times New Roman"/>
          <w:i/>
          <w:iCs/>
          <w:lang w:val="es-ES"/>
        </w:rPr>
        <w:t>le</w:t>
      </w:r>
      <w:r w:rsidR="006645CD">
        <w:rPr>
          <w:rFonts w:ascii="Times New Roman" w:hAnsi="Times New Roman"/>
          <w:lang w:val="es-ES"/>
        </w:rPr>
        <w:t xml:space="preserve">. </w:t>
      </w:r>
      <w:r w:rsidRPr="009E46D8">
        <w:rPr>
          <w:rFonts w:ascii="Times New Roman" w:hAnsi="Times New Roman"/>
          <w:lang w:val="es-ES"/>
        </w:rPr>
        <w:t>Este elemento aparece sistemáticamente en posición central, justo entre las dos mitades de la estructura bimembre del refrán, lo que refuerza su valor como ancla estructural.</w:t>
      </w:r>
      <w:r w:rsidR="00F50A6B">
        <w:rPr>
          <w:rFonts w:ascii="Times New Roman" w:hAnsi="Times New Roman"/>
          <w:lang w:val="es-ES"/>
        </w:rPr>
        <w:t xml:space="preserve"> </w:t>
      </w:r>
    </w:p>
    <w:p w14:paraId="7F378820" w14:textId="705C8355" w:rsidR="00E27108" w:rsidRDefault="009E46D8" w:rsidP="00A70262">
      <w:pPr>
        <w:ind w:left="0" w:firstLine="709"/>
        <w:jc w:val="both"/>
        <w:rPr>
          <w:rFonts w:ascii="Times New Roman" w:hAnsi="Times New Roman"/>
          <w:lang w:val="es-ES"/>
        </w:rPr>
      </w:pPr>
      <w:r w:rsidRPr="009E46D8">
        <w:rPr>
          <w:rFonts w:ascii="Times New Roman" w:hAnsi="Times New Roman"/>
          <w:lang w:val="es-ES"/>
        </w:rPr>
        <w:t>A partir de ello, y con el objetivo de detectar</w:t>
      </w:r>
      <w:r w:rsidR="00930F5B">
        <w:rPr>
          <w:rFonts w:ascii="Times New Roman" w:hAnsi="Times New Roman"/>
          <w:lang w:val="es-ES"/>
        </w:rPr>
        <w:t xml:space="preserve"> variantes léxicas </w:t>
      </w:r>
      <w:r w:rsidR="0079643E">
        <w:rPr>
          <w:rFonts w:ascii="Times New Roman" w:hAnsi="Times New Roman"/>
          <w:lang w:val="es-ES"/>
        </w:rPr>
        <w:t xml:space="preserve">que </w:t>
      </w:r>
      <w:r>
        <w:rPr>
          <w:rFonts w:ascii="Times New Roman" w:hAnsi="Times New Roman"/>
          <w:lang w:val="es-ES"/>
        </w:rPr>
        <w:t xml:space="preserve">incluyan los términos </w:t>
      </w:r>
      <w:r w:rsidR="00930F5B" w:rsidRPr="00930F5B">
        <w:rPr>
          <w:rFonts w:ascii="Times New Roman" w:hAnsi="Times New Roman"/>
          <w:i/>
          <w:iCs/>
          <w:lang w:val="es-ES"/>
        </w:rPr>
        <w:t>chancho</w:t>
      </w:r>
      <w:r w:rsidR="00930F5B">
        <w:rPr>
          <w:rFonts w:ascii="Times New Roman" w:hAnsi="Times New Roman"/>
          <w:lang w:val="es-ES"/>
        </w:rPr>
        <w:t xml:space="preserve"> y </w:t>
      </w:r>
      <w:r w:rsidR="00930F5B" w:rsidRPr="00930F5B">
        <w:rPr>
          <w:rFonts w:ascii="Times New Roman" w:hAnsi="Times New Roman"/>
          <w:i/>
          <w:iCs/>
          <w:lang w:val="es-ES"/>
        </w:rPr>
        <w:t>cerdo</w:t>
      </w:r>
      <w:r w:rsidR="00930F5B">
        <w:rPr>
          <w:rFonts w:ascii="Times New Roman" w:hAnsi="Times New Roman"/>
          <w:lang w:val="es-ES"/>
        </w:rPr>
        <w:t xml:space="preserve">, </w:t>
      </w:r>
      <w:r>
        <w:rPr>
          <w:rFonts w:ascii="Times New Roman" w:hAnsi="Times New Roman"/>
          <w:lang w:val="es-ES"/>
        </w:rPr>
        <w:t xml:space="preserve">se </w:t>
      </w:r>
      <w:r w:rsidR="00930F5B">
        <w:rPr>
          <w:rFonts w:ascii="Times New Roman" w:hAnsi="Times New Roman"/>
          <w:lang w:val="es-ES"/>
        </w:rPr>
        <w:t>formula</w:t>
      </w:r>
      <w:r>
        <w:rPr>
          <w:rFonts w:ascii="Times New Roman" w:hAnsi="Times New Roman"/>
          <w:lang w:val="es-ES"/>
        </w:rPr>
        <w:t>n</w:t>
      </w:r>
      <w:r w:rsidR="00930F5B">
        <w:rPr>
          <w:rFonts w:ascii="Times New Roman" w:hAnsi="Times New Roman"/>
          <w:lang w:val="es-ES"/>
        </w:rPr>
        <w:t xml:space="preserve"> </w:t>
      </w:r>
      <w:r w:rsidR="00F50A6B">
        <w:rPr>
          <w:rFonts w:ascii="Times New Roman" w:hAnsi="Times New Roman"/>
          <w:lang w:val="es-ES"/>
        </w:rPr>
        <w:t>las</w:t>
      </w:r>
      <w:r w:rsidR="00930F5B">
        <w:rPr>
          <w:rFonts w:ascii="Times New Roman" w:hAnsi="Times New Roman"/>
          <w:lang w:val="es-ES"/>
        </w:rPr>
        <w:t xml:space="preserve"> secuencias</w:t>
      </w:r>
      <w:r>
        <w:rPr>
          <w:rFonts w:ascii="Times New Roman" w:hAnsi="Times New Roman"/>
          <w:lang w:val="es-ES"/>
        </w:rPr>
        <w:t xml:space="preserve"> de búsqueda</w:t>
      </w:r>
      <w:r w:rsidR="00930F5B">
        <w:rPr>
          <w:rFonts w:ascii="Times New Roman" w:hAnsi="Times New Roman"/>
          <w:lang w:val="es-ES"/>
        </w:rPr>
        <w:t xml:space="preserve"> </w:t>
      </w:r>
      <w:r w:rsidR="00282D22">
        <w:rPr>
          <w:rFonts w:ascii="Times New Roman" w:hAnsi="Times New Roman"/>
          <w:lang w:val="es-ES"/>
        </w:rPr>
        <w:t>“</w:t>
      </w:r>
      <w:r w:rsidR="00930F5B">
        <w:rPr>
          <w:rFonts w:ascii="Times New Roman" w:hAnsi="Times New Roman"/>
          <w:lang w:val="es-ES"/>
        </w:rPr>
        <w:t>cha</w:t>
      </w:r>
      <w:r w:rsidR="0079643E">
        <w:rPr>
          <w:rFonts w:ascii="Times New Roman" w:hAnsi="Times New Roman"/>
          <w:lang w:val="es-ES"/>
        </w:rPr>
        <w:t>n</w:t>
      </w:r>
      <w:r w:rsidR="00930F5B">
        <w:rPr>
          <w:rFonts w:ascii="Times New Roman" w:hAnsi="Times New Roman"/>
          <w:lang w:val="es-ES"/>
        </w:rPr>
        <w:t>cho le</w:t>
      </w:r>
      <w:r w:rsidR="00282D22">
        <w:rPr>
          <w:rFonts w:ascii="Times New Roman" w:hAnsi="Times New Roman"/>
          <w:lang w:val="es-ES"/>
        </w:rPr>
        <w:t>”</w:t>
      </w:r>
      <w:r w:rsidR="00930F5B">
        <w:rPr>
          <w:rFonts w:ascii="Times New Roman" w:hAnsi="Times New Roman"/>
          <w:lang w:val="es-ES"/>
        </w:rPr>
        <w:t xml:space="preserve"> y </w:t>
      </w:r>
      <w:r w:rsidR="00282D22">
        <w:rPr>
          <w:rFonts w:ascii="Times New Roman" w:hAnsi="Times New Roman"/>
          <w:lang w:val="es-ES"/>
        </w:rPr>
        <w:t>“</w:t>
      </w:r>
      <w:r w:rsidR="00930F5B">
        <w:rPr>
          <w:rFonts w:ascii="Times New Roman" w:hAnsi="Times New Roman"/>
          <w:lang w:val="es-ES"/>
        </w:rPr>
        <w:t>cerdo le</w:t>
      </w:r>
      <w:r w:rsidR="00282D22">
        <w:rPr>
          <w:rFonts w:ascii="Times New Roman" w:hAnsi="Times New Roman"/>
          <w:lang w:val="es-ES"/>
        </w:rPr>
        <w:t>”</w:t>
      </w:r>
      <w:r w:rsidR="00930F5B">
        <w:rPr>
          <w:rFonts w:ascii="Times New Roman" w:hAnsi="Times New Roman"/>
          <w:lang w:val="es-ES"/>
        </w:rPr>
        <w:t xml:space="preserve">. </w:t>
      </w:r>
      <w:r w:rsidRPr="009E46D8">
        <w:rPr>
          <w:rFonts w:ascii="Times New Roman" w:hAnsi="Times New Roman"/>
          <w:lang w:val="es-ES"/>
        </w:rPr>
        <w:t>La elección de estas combinaciones presenta, al menos, tres ventajas metodológicas:</w:t>
      </w:r>
      <w:r w:rsidR="00930F5B">
        <w:rPr>
          <w:rFonts w:ascii="Times New Roman" w:hAnsi="Times New Roman"/>
          <w:lang w:val="es-ES"/>
        </w:rPr>
        <w:t xml:space="preserve"> i) </w:t>
      </w:r>
      <w:r>
        <w:rPr>
          <w:rFonts w:ascii="Times New Roman" w:hAnsi="Times New Roman"/>
          <w:lang w:val="es-ES"/>
        </w:rPr>
        <w:t xml:space="preserve">se trata de </w:t>
      </w:r>
      <w:r w:rsidR="00930F5B">
        <w:rPr>
          <w:rFonts w:ascii="Times New Roman" w:hAnsi="Times New Roman"/>
          <w:lang w:val="es-ES"/>
        </w:rPr>
        <w:t>secuencia</w:t>
      </w:r>
      <w:r>
        <w:rPr>
          <w:rFonts w:ascii="Times New Roman" w:hAnsi="Times New Roman"/>
          <w:lang w:val="es-ES"/>
        </w:rPr>
        <w:t>s</w:t>
      </w:r>
      <w:r w:rsidR="00930F5B">
        <w:rPr>
          <w:rFonts w:ascii="Times New Roman" w:hAnsi="Times New Roman"/>
          <w:lang w:val="es-ES"/>
        </w:rPr>
        <w:t xml:space="preserve"> </w:t>
      </w:r>
      <w:r w:rsidR="008531AD">
        <w:rPr>
          <w:rFonts w:ascii="Times New Roman" w:hAnsi="Times New Roman"/>
          <w:lang w:val="es-ES"/>
        </w:rPr>
        <w:t xml:space="preserve">atípicas </w:t>
      </w:r>
      <w:r w:rsidR="00930F5B">
        <w:rPr>
          <w:rFonts w:ascii="Times New Roman" w:hAnsi="Times New Roman"/>
          <w:lang w:val="es-ES"/>
        </w:rPr>
        <w:t>del discurso libre</w:t>
      </w:r>
      <w:r w:rsidR="00121F86">
        <w:rPr>
          <w:rFonts w:ascii="Times New Roman" w:hAnsi="Times New Roman"/>
          <w:lang w:val="es-ES"/>
        </w:rPr>
        <w:t>,</w:t>
      </w:r>
      <w:r w:rsidR="00AF7686">
        <w:rPr>
          <w:rFonts w:ascii="Times New Roman" w:hAnsi="Times New Roman"/>
          <w:lang w:val="es-ES"/>
        </w:rPr>
        <w:t xml:space="preserve"> </w:t>
      </w:r>
      <w:r w:rsidR="008531AD">
        <w:rPr>
          <w:rFonts w:ascii="Times New Roman" w:hAnsi="Times New Roman"/>
          <w:lang w:val="es-ES"/>
        </w:rPr>
        <w:t>lo que</w:t>
      </w:r>
      <w:r w:rsidR="00AF7686">
        <w:rPr>
          <w:rFonts w:ascii="Times New Roman" w:hAnsi="Times New Roman"/>
          <w:lang w:val="es-ES"/>
        </w:rPr>
        <w:t xml:space="preserve"> </w:t>
      </w:r>
      <w:r w:rsidR="00930F5B">
        <w:rPr>
          <w:rFonts w:ascii="Times New Roman" w:hAnsi="Times New Roman"/>
          <w:lang w:val="es-ES"/>
        </w:rPr>
        <w:t xml:space="preserve">reduce </w:t>
      </w:r>
      <w:r w:rsidR="008531AD">
        <w:rPr>
          <w:rFonts w:ascii="Times New Roman" w:hAnsi="Times New Roman"/>
          <w:lang w:val="es-ES"/>
        </w:rPr>
        <w:t xml:space="preserve">significativamente la aparición de </w:t>
      </w:r>
      <w:r w:rsidR="005472ED">
        <w:rPr>
          <w:rFonts w:ascii="Times New Roman" w:hAnsi="Times New Roman"/>
          <w:lang w:val="es-ES"/>
        </w:rPr>
        <w:t>fragmentos</w:t>
      </w:r>
      <w:r w:rsidR="00930F5B">
        <w:rPr>
          <w:rFonts w:ascii="Times New Roman" w:hAnsi="Times New Roman"/>
          <w:lang w:val="es-ES"/>
        </w:rPr>
        <w:t xml:space="preserve"> </w:t>
      </w:r>
      <w:r w:rsidR="004847A8">
        <w:rPr>
          <w:rFonts w:ascii="Times New Roman" w:hAnsi="Times New Roman"/>
          <w:lang w:val="es-ES"/>
        </w:rPr>
        <w:t xml:space="preserve">incidentales </w:t>
      </w:r>
      <w:r w:rsidR="005472ED">
        <w:rPr>
          <w:rFonts w:ascii="Times New Roman" w:hAnsi="Times New Roman"/>
          <w:lang w:val="es-ES"/>
        </w:rPr>
        <w:t>(</w:t>
      </w:r>
      <w:r w:rsidR="00EA2817">
        <w:rPr>
          <w:rFonts w:ascii="Times New Roman" w:hAnsi="Times New Roman"/>
          <w:lang w:val="es-ES"/>
        </w:rPr>
        <w:t>FI</w:t>
      </w:r>
      <w:r w:rsidR="005472ED">
        <w:rPr>
          <w:rFonts w:ascii="Times New Roman" w:hAnsi="Times New Roman"/>
          <w:lang w:val="es-ES"/>
        </w:rPr>
        <w:t>)</w:t>
      </w:r>
      <w:r w:rsidR="00EA2817">
        <w:rPr>
          <w:rFonts w:ascii="Times New Roman" w:hAnsi="Times New Roman"/>
          <w:lang w:val="es-ES"/>
        </w:rPr>
        <w:t xml:space="preserve"> </w:t>
      </w:r>
      <w:r w:rsidR="005472ED">
        <w:rPr>
          <w:rFonts w:ascii="Times New Roman" w:hAnsi="Times New Roman"/>
          <w:lang w:val="es-ES"/>
        </w:rPr>
        <w:t>(Autor</w:t>
      </w:r>
      <w:r w:rsidR="004847A8">
        <w:rPr>
          <w:rFonts w:ascii="Times New Roman" w:hAnsi="Times New Roman"/>
          <w:lang w:val="es-ES"/>
        </w:rPr>
        <w:t xml:space="preserve">, en prensa) </w:t>
      </w:r>
      <w:r w:rsidR="00AF7686">
        <w:rPr>
          <w:rFonts w:ascii="Times New Roman" w:hAnsi="Times New Roman"/>
          <w:lang w:val="es-ES"/>
        </w:rPr>
        <w:t xml:space="preserve">; </w:t>
      </w:r>
      <w:proofErr w:type="spellStart"/>
      <w:r w:rsidR="00AF7686">
        <w:rPr>
          <w:rFonts w:ascii="Times New Roman" w:hAnsi="Times New Roman"/>
          <w:lang w:val="es-ES"/>
        </w:rPr>
        <w:t>ii</w:t>
      </w:r>
      <w:proofErr w:type="spellEnd"/>
      <w:r w:rsidR="00AF7686">
        <w:rPr>
          <w:rFonts w:ascii="Times New Roman" w:hAnsi="Times New Roman"/>
          <w:lang w:val="es-ES"/>
        </w:rPr>
        <w:t>) la secuencia se sit</w:t>
      </w:r>
      <w:r w:rsidR="0079643E">
        <w:rPr>
          <w:rFonts w:ascii="Times New Roman" w:hAnsi="Times New Roman"/>
          <w:lang w:val="es-ES"/>
        </w:rPr>
        <w:t>ú</w:t>
      </w:r>
      <w:r w:rsidR="00AF7686">
        <w:rPr>
          <w:rFonts w:ascii="Times New Roman" w:hAnsi="Times New Roman"/>
          <w:lang w:val="es-ES"/>
        </w:rPr>
        <w:t>a en la parte central del refrán</w:t>
      </w:r>
      <w:r w:rsidR="008531AD">
        <w:rPr>
          <w:rFonts w:ascii="Times New Roman" w:hAnsi="Times New Roman"/>
          <w:lang w:val="es-ES"/>
        </w:rPr>
        <w:t>,</w:t>
      </w:r>
      <w:r w:rsidR="00AF7686">
        <w:rPr>
          <w:rFonts w:ascii="Times New Roman" w:hAnsi="Times New Roman"/>
          <w:lang w:val="es-ES"/>
        </w:rPr>
        <w:t xml:space="preserve"> </w:t>
      </w:r>
      <w:r w:rsidR="008531AD">
        <w:rPr>
          <w:rFonts w:ascii="Times New Roman" w:hAnsi="Times New Roman"/>
          <w:lang w:val="es-ES"/>
        </w:rPr>
        <w:t xml:space="preserve">permitiendo captar </w:t>
      </w:r>
      <w:r w:rsidR="00AF7686">
        <w:rPr>
          <w:rFonts w:ascii="Times New Roman" w:hAnsi="Times New Roman"/>
          <w:lang w:val="es-ES"/>
        </w:rPr>
        <w:t xml:space="preserve">elementos léxicos de ambas mitades de una estructura bimembre; </w:t>
      </w:r>
      <w:proofErr w:type="spellStart"/>
      <w:r w:rsidR="00AF7686">
        <w:rPr>
          <w:rFonts w:ascii="Times New Roman" w:hAnsi="Times New Roman"/>
          <w:lang w:val="es-ES"/>
        </w:rPr>
        <w:t>iii</w:t>
      </w:r>
      <w:proofErr w:type="spellEnd"/>
      <w:r w:rsidR="00AF7686">
        <w:rPr>
          <w:rFonts w:ascii="Times New Roman" w:hAnsi="Times New Roman"/>
          <w:lang w:val="es-ES"/>
        </w:rPr>
        <w:t xml:space="preserve">) </w:t>
      </w:r>
      <w:r w:rsidR="008531AD">
        <w:rPr>
          <w:rFonts w:ascii="Times New Roman" w:hAnsi="Times New Roman"/>
          <w:lang w:val="es-ES"/>
        </w:rPr>
        <w:t>l</w:t>
      </w:r>
      <w:r w:rsidR="008531AD" w:rsidRPr="008531AD">
        <w:rPr>
          <w:rFonts w:ascii="Times New Roman" w:hAnsi="Times New Roman"/>
          <w:lang w:val="es-ES"/>
        </w:rPr>
        <w:t>a combinación integra un elemento léxico estable (le) y otro variable (cerdo o chancho), lo que posibilita el estudio de la variación sin perder la referencia a la forma canónica.</w:t>
      </w:r>
      <w:r w:rsidR="008531AD">
        <w:rPr>
          <w:rFonts w:ascii="Times New Roman" w:hAnsi="Times New Roman"/>
          <w:lang w:val="es-ES"/>
        </w:rPr>
        <w:t xml:space="preserve"> Hemos podido constatar que</w:t>
      </w:r>
      <w:r w:rsidR="00CD583F">
        <w:rPr>
          <w:rFonts w:ascii="Times New Roman" w:hAnsi="Times New Roman"/>
          <w:lang w:val="es-ES"/>
        </w:rPr>
        <w:t>,</w:t>
      </w:r>
      <w:r w:rsidR="00AF7686">
        <w:rPr>
          <w:rFonts w:ascii="Times New Roman" w:hAnsi="Times New Roman"/>
          <w:lang w:val="es-ES"/>
        </w:rPr>
        <w:t xml:space="preserve"> usando esta </w:t>
      </w:r>
      <w:bookmarkStart w:id="13" w:name="_Hlk193382541"/>
      <w:r w:rsidR="00AF7686">
        <w:rPr>
          <w:rFonts w:ascii="Times New Roman" w:hAnsi="Times New Roman"/>
          <w:lang w:val="es-ES"/>
        </w:rPr>
        <w:t>secuencia central,</w:t>
      </w:r>
      <w:r w:rsidR="00CD583F">
        <w:rPr>
          <w:rFonts w:ascii="Times New Roman" w:hAnsi="Times New Roman"/>
          <w:lang w:val="es-ES"/>
        </w:rPr>
        <w:t xml:space="preserve"> </w:t>
      </w:r>
      <w:r w:rsidR="00AF7686">
        <w:rPr>
          <w:rFonts w:ascii="Times New Roman" w:hAnsi="Times New Roman"/>
          <w:lang w:val="es-ES"/>
        </w:rPr>
        <w:t xml:space="preserve">la mayoría de los datos que proporcionan los corpus son </w:t>
      </w:r>
      <w:r w:rsidR="0003683C">
        <w:rPr>
          <w:rFonts w:ascii="Times New Roman" w:hAnsi="Times New Roman"/>
          <w:lang w:val="es-ES"/>
        </w:rPr>
        <w:t xml:space="preserve">realizaciones </w:t>
      </w:r>
      <w:r w:rsidR="00AF7686">
        <w:rPr>
          <w:rFonts w:ascii="Times New Roman" w:hAnsi="Times New Roman"/>
          <w:lang w:val="es-ES"/>
        </w:rPr>
        <w:t xml:space="preserve">del refrán en cuestión. </w:t>
      </w:r>
      <w:r w:rsidR="00CD583F">
        <w:rPr>
          <w:rFonts w:ascii="Times New Roman" w:hAnsi="Times New Roman"/>
          <w:lang w:val="es-ES"/>
        </w:rPr>
        <w:t xml:space="preserve">Sin embargo, pese a las ventajas que se alcanzan utilizando esta </w:t>
      </w:r>
      <w:r w:rsidR="006F6C31">
        <w:rPr>
          <w:rFonts w:ascii="Times New Roman" w:hAnsi="Times New Roman"/>
          <w:lang w:val="es-ES"/>
        </w:rPr>
        <w:t xml:space="preserve">secuencia </w:t>
      </w:r>
      <w:r w:rsidR="00CD583F">
        <w:rPr>
          <w:rFonts w:ascii="Times New Roman" w:hAnsi="Times New Roman"/>
          <w:lang w:val="es-ES"/>
        </w:rPr>
        <w:t xml:space="preserve">de búsqueda, cabe </w:t>
      </w:r>
      <w:r w:rsidR="008531AD">
        <w:rPr>
          <w:rFonts w:ascii="Times New Roman" w:hAnsi="Times New Roman"/>
          <w:lang w:val="es-ES"/>
        </w:rPr>
        <w:t xml:space="preserve">considerar también </w:t>
      </w:r>
      <w:r w:rsidR="00CD583F">
        <w:rPr>
          <w:rFonts w:ascii="Times New Roman" w:hAnsi="Times New Roman"/>
          <w:lang w:val="es-ES"/>
        </w:rPr>
        <w:t>l</w:t>
      </w:r>
      <w:r w:rsidR="008531AD">
        <w:rPr>
          <w:rFonts w:ascii="Times New Roman" w:hAnsi="Times New Roman"/>
          <w:lang w:val="es-ES"/>
        </w:rPr>
        <w:t>a</w:t>
      </w:r>
      <w:r w:rsidR="00CD583F">
        <w:rPr>
          <w:rFonts w:ascii="Times New Roman" w:hAnsi="Times New Roman"/>
          <w:lang w:val="es-ES"/>
        </w:rPr>
        <w:t xml:space="preserve">s </w:t>
      </w:r>
      <w:r w:rsidR="008531AD">
        <w:rPr>
          <w:rFonts w:ascii="Times New Roman" w:hAnsi="Times New Roman"/>
          <w:lang w:val="es-ES"/>
        </w:rPr>
        <w:t xml:space="preserve">limitaciones </w:t>
      </w:r>
      <w:r w:rsidR="00CD583F">
        <w:rPr>
          <w:rFonts w:ascii="Times New Roman" w:hAnsi="Times New Roman"/>
          <w:lang w:val="es-ES"/>
        </w:rPr>
        <w:t xml:space="preserve">que </w:t>
      </w:r>
      <w:r w:rsidR="008531AD">
        <w:rPr>
          <w:rFonts w:ascii="Times New Roman" w:hAnsi="Times New Roman"/>
          <w:lang w:val="es-ES"/>
        </w:rPr>
        <w:t>conlleva este procedimiento</w:t>
      </w:r>
      <w:r w:rsidR="00CD583F">
        <w:rPr>
          <w:rFonts w:ascii="Times New Roman" w:hAnsi="Times New Roman"/>
          <w:lang w:val="es-ES"/>
        </w:rPr>
        <w:t xml:space="preserve">. </w:t>
      </w:r>
    </w:p>
    <w:p w14:paraId="106E41B1" w14:textId="77777777" w:rsidR="001007B7" w:rsidRDefault="008531AD" w:rsidP="0061257F">
      <w:pPr>
        <w:ind w:left="0" w:firstLine="709"/>
        <w:jc w:val="both"/>
        <w:rPr>
          <w:rFonts w:ascii="Times New Roman" w:hAnsi="Times New Roman"/>
          <w:lang w:val="es-ES"/>
        </w:rPr>
      </w:pPr>
      <w:r w:rsidRPr="008531AD">
        <w:rPr>
          <w:rFonts w:ascii="Times New Roman" w:hAnsi="Times New Roman"/>
          <w:lang w:val="es-ES"/>
        </w:rPr>
        <w:t>Una de las principales dificultades proviene de la</w:t>
      </w:r>
      <w:r w:rsidR="00C219F8">
        <w:rPr>
          <w:rFonts w:ascii="Times New Roman" w:hAnsi="Times New Roman"/>
          <w:lang w:val="es-ES"/>
        </w:rPr>
        <w:t xml:space="preserve"> </w:t>
      </w:r>
      <w:r w:rsidR="003F2B2C">
        <w:rPr>
          <w:rFonts w:ascii="Times New Roman" w:hAnsi="Times New Roman"/>
          <w:lang w:val="es-ES"/>
        </w:rPr>
        <w:t xml:space="preserve">abundante </w:t>
      </w:r>
      <w:r w:rsidR="00C219F8">
        <w:rPr>
          <w:rFonts w:ascii="Times New Roman" w:hAnsi="Times New Roman"/>
          <w:lang w:val="es-ES"/>
        </w:rPr>
        <w:t>proliferación d</w:t>
      </w:r>
      <w:r w:rsidR="003F2B2C">
        <w:rPr>
          <w:rFonts w:ascii="Times New Roman" w:hAnsi="Times New Roman"/>
          <w:lang w:val="es-ES"/>
        </w:rPr>
        <w:t xml:space="preserve">e modificaciones </w:t>
      </w:r>
      <w:r w:rsidRPr="008531AD">
        <w:rPr>
          <w:rFonts w:ascii="Times New Roman" w:hAnsi="Times New Roman"/>
          <w:lang w:val="es-ES"/>
        </w:rPr>
        <w:t>que pueden derivarse de una estructura</w:t>
      </w:r>
      <w:r w:rsidR="003F2B2C">
        <w:rPr>
          <w:rFonts w:ascii="Times New Roman" w:hAnsi="Times New Roman"/>
          <w:lang w:val="es-ES"/>
        </w:rPr>
        <w:t xml:space="preserve"> canónica que un estudio </w:t>
      </w:r>
      <w:r w:rsidR="00761E9C">
        <w:rPr>
          <w:rFonts w:ascii="Times New Roman" w:hAnsi="Times New Roman"/>
          <w:lang w:val="es-ES"/>
        </w:rPr>
        <w:t xml:space="preserve">de corpus </w:t>
      </w:r>
      <w:r w:rsidR="00121F86">
        <w:rPr>
          <w:rFonts w:ascii="Times New Roman" w:hAnsi="Times New Roman"/>
          <w:lang w:val="es-ES"/>
        </w:rPr>
        <w:t>supone</w:t>
      </w:r>
      <w:r w:rsidR="003F2B2C">
        <w:rPr>
          <w:rFonts w:ascii="Times New Roman" w:hAnsi="Times New Roman"/>
          <w:lang w:val="es-ES"/>
        </w:rPr>
        <w:t xml:space="preserve">. Como ya </w:t>
      </w:r>
      <w:r>
        <w:rPr>
          <w:rFonts w:ascii="Times New Roman" w:hAnsi="Times New Roman"/>
          <w:lang w:val="es-ES"/>
        </w:rPr>
        <w:t>ha sido señalado por</w:t>
      </w:r>
      <w:r w:rsidR="003F2B2C">
        <w:rPr>
          <w:rFonts w:ascii="Times New Roman" w:hAnsi="Times New Roman"/>
          <w:lang w:val="es-ES"/>
        </w:rPr>
        <w:t xml:space="preserve"> Corpas (2014</w:t>
      </w:r>
      <w:r w:rsidR="008658BC">
        <w:rPr>
          <w:rFonts w:ascii="Times New Roman" w:hAnsi="Times New Roman"/>
          <w:lang w:val="es-ES"/>
        </w:rPr>
        <w:t>, p.</w:t>
      </w:r>
      <w:r w:rsidR="003F2B2C">
        <w:rPr>
          <w:rFonts w:ascii="Times New Roman" w:hAnsi="Times New Roman"/>
          <w:lang w:val="es-ES"/>
        </w:rPr>
        <w:t xml:space="preserve"> 134), </w:t>
      </w:r>
      <w:r>
        <w:rPr>
          <w:rFonts w:ascii="Times New Roman" w:hAnsi="Times New Roman"/>
          <w:lang w:val="es-ES"/>
        </w:rPr>
        <w:t>las UF,</w:t>
      </w:r>
      <w:r w:rsidRPr="008531AD">
        <w:rPr>
          <w:rFonts w:ascii="Times New Roman" w:hAnsi="Times New Roman"/>
          <w:lang w:val="es-ES"/>
        </w:rPr>
        <w:t xml:space="preserve"> incluso cuando poseen un alto grado de fijación, presentan en los corpus digitales una frecuencia de aparición inferior respecto de sus variantes modificadas. Este fenómeno, si bien es de gran interés para los estudios sobre variación, puede entorpecer la localización de las ocurrencias pertinentes, dada la abundancia de realizaciones marginales o desautomatizadas.</w:t>
      </w:r>
      <w:bookmarkEnd w:id="13"/>
      <w:r w:rsidR="00136935">
        <w:rPr>
          <w:rFonts w:ascii="Times New Roman" w:hAnsi="Times New Roman"/>
          <w:lang w:val="es-ES"/>
        </w:rPr>
        <w:t xml:space="preserve"> </w:t>
      </w:r>
    </w:p>
    <w:p w14:paraId="70DAE5C2" w14:textId="77777777" w:rsidR="004A3A12" w:rsidRPr="004A3A12" w:rsidRDefault="001007B7" w:rsidP="0061257F">
      <w:pPr>
        <w:ind w:left="0" w:firstLine="709"/>
        <w:jc w:val="both"/>
        <w:rPr>
          <w:rFonts w:ascii="Times New Roman" w:hAnsi="Times New Roman"/>
          <w:lang w:val="es-ES"/>
        </w:rPr>
      </w:pPr>
      <w:r w:rsidRPr="004B5634">
        <w:rPr>
          <w:rFonts w:ascii="Times New Roman" w:hAnsi="Times New Roman"/>
          <w:lang w:val="es-ES"/>
        </w:rPr>
        <w:t xml:space="preserve">Ante esta situación, se ha considerado imprescindible delimitar qué formas se han considerado válidas para el análisis y cuáles han sido excluidas, conforme a los objetivos específicos de este estudio centrado en la variación diatópica. A continuación, se enumeran los tipos de registros descartados: </w:t>
      </w:r>
      <w:r w:rsidR="00136935" w:rsidRPr="004B5634">
        <w:rPr>
          <w:rFonts w:ascii="Times New Roman" w:hAnsi="Times New Roman"/>
          <w:lang w:val="es-ES"/>
        </w:rPr>
        <w:t>i) refranes desautomatiza</w:t>
      </w:r>
      <w:r w:rsidR="00DA71A9" w:rsidRPr="004B5634">
        <w:rPr>
          <w:rFonts w:ascii="Times New Roman" w:hAnsi="Times New Roman"/>
          <w:lang w:val="es-ES"/>
        </w:rPr>
        <w:t>dos</w:t>
      </w:r>
      <w:r w:rsidR="00136935" w:rsidRPr="004B5634">
        <w:rPr>
          <w:rFonts w:ascii="Times New Roman" w:hAnsi="Times New Roman"/>
          <w:lang w:val="es-ES"/>
        </w:rPr>
        <w:t xml:space="preserve"> (Mena 2003) o </w:t>
      </w:r>
      <w:r w:rsidR="00DA71A9" w:rsidRPr="004B5634">
        <w:rPr>
          <w:rFonts w:ascii="Times New Roman" w:hAnsi="Times New Roman"/>
          <w:lang w:val="es-ES"/>
        </w:rPr>
        <w:t xml:space="preserve">creativamente manipulados </w:t>
      </w:r>
      <w:r w:rsidR="00136935" w:rsidRPr="004B5634">
        <w:rPr>
          <w:rFonts w:ascii="Times New Roman" w:hAnsi="Times New Roman"/>
          <w:lang w:val="es-ES"/>
        </w:rPr>
        <w:t>(Corpas 1996</w:t>
      </w:r>
      <w:r w:rsidR="008658BC" w:rsidRPr="004B5634">
        <w:rPr>
          <w:rFonts w:ascii="Times New Roman" w:hAnsi="Times New Roman"/>
          <w:lang w:val="es-ES"/>
        </w:rPr>
        <w:t>, pp.</w:t>
      </w:r>
      <w:r w:rsidR="00136935" w:rsidRPr="004B5634">
        <w:rPr>
          <w:rFonts w:ascii="Times New Roman" w:hAnsi="Times New Roman"/>
          <w:lang w:val="es-ES"/>
        </w:rPr>
        <w:t xml:space="preserve"> 233-234)</w:t>
      </w:r>
      <w:r w:rsidR="00DA71A9" w:rsidRPr="004B5634">
        <w:rPr>
          <w:rFonts w:ascii="Times New Roman" w:hAnsi="Times New Roman"/>
          <w:lang w:val="es-ES"/>
        </w:rPr>
        <w:t>, como</w:t>
      </w:r>
      <w:r w:rsidR="00F15BB9" w:rsidRPr="004B5634">
        <w:rPr>
          <w:rFonts w:ascii="Times New Roman" w:hAnsi="Times New Roman"/>
          <w:i/>
          <w:iCs/>
          <w:lang w:val="es-ES"/>
        </w:rPr>
        <w:t xml:space="preserve"> a cada cerdo le toca su cárcel en Marruecos,</w:t>
      </w:r>
      <w:r w:rsidR="00F15BB9" w:rsidRPr="004B5634">
        <w:rPr>
          <w:rFonts w:ascii="Times New Roman" w:hAnsi="Times New Roman"/>
          <w:lang w:val="es-ES"/>
        </w:rPr>
        <w:t xml:space="preserve"> </w:t>
      </w:r>
      <w:r w:rsidR="00F15BB9" w:rsidRPr="004B5634">
        <w:rPr>
          <w:rFonts w:ascii="Times New Roman" w:hAnsi="Times New Roman"/>
          <w:i/>
          <w:iCs/>
          <w:lang w:val="es-ES"/>
        </w:rPr>
        <w:t xml:space="preserve">A cada cerdo le llega su indulto </w:t>
      </w:r>
      <w:r w:rsidR="00F15BB9" w:rsidRPr="004B5634">
        <w:rPr>
          <w:rFonts w:ascii="Times New Roman" w:hAnsi="Times New Roman"/>
          <w:lang w:val="es-ES"/>
        </w:rPr>
        <w:t xml:space="preserve">o </w:t>
      </w:r>
      <w:r w:rsidR="00F15BB9" w:rsidRPr="004B5634">
        <w:rPr>
          <w:rFonts w:ascii="Times New Roman" w:hAnsi="Times New Roman"/>
          <w:i/>
          <w:iCs/>
          <w:lang w:val="es-ES"/>
        </w:rPr>
        <w:t>A todo</w:t>
      </w:r>
      <w:r w:rsidR="00730EAD" w:rsidRPr="004B5634">
        <w:rPr>
          <w:rFonts w:ascii="Times New Roman" w:hAnsi="Times New Roman"/>
          <w:i/>
          <w:iCs/>
          <w:lang w:val="es-ES"/>
        </w:rPr>
        <w:t xml:space="preserve"> </w:t>
      </w:r>
      <w:r w:rsidR="00F15BB9" w:rsidRPr="004B5634">
        <w:rPr>
          <w:rFonts w:ascii="Times New Roman" w:hAnsi="Times New Roman"/>
          <w:i/>
          <w:iCs/>
          <w:lang w:val="es-ES"/>
        </w:rPr>
        <w:t>cerdo le llega su 15M</w:t>
      </w:r>
      <w:r w:rsidRPr="00E27142">
        <w:rPr>
          <w:rFonts w:ascii="Times New Roman" w:hAnsi="Times New Roman"/>
          <w:lang w:val="es-ES"/>
        </w:rPr>
        <w:t>, que alteran el sentido proverbial mediante modificaciones pragmáticas o ideológicas</w:t>
      </w:r>
      <w:r w:rsidR="001838A1" w:rsidRPr="004B5634">
        <w:rPr>
          <w:rFonts w:ascii="Times New Roman" w:hAnsi="Times New Roman"/>
          <w:lang w:val="es-ES"/>
        </w:rPr>
        <w:t xml:space="preserve">; </w:t>
      </w:r>
      <w:proofErr w:type="spellStart"/>
      <w:r w:rsidR="00DA71A9" w:rsidRPr="004B5634">
        <w:rPr>
          <w:rFonts w:ascii="Times New Roman" w:hAnsi="Times New Roman"/>
          <w:lang w:val="es-ES"/>
        </w:rPr>
        <w:t>ii</w:t>
      </w:r>
      <w:proofErr w:type="spellEnd"/>
      <w:r w:rsidR="00DA71A9" w:rsidRPr="004B5634">
        <w:rPr>
          <w:rFonts w:ascii="Times New Roman" w:hAnsi="Times New Roman"/>
          <w:lang w:val="es-ES"/>
        </w:rPr>
        <w:t>) formas truncadas</w:t>
      </w:r>
      <w:r w:rsidR="00121F86" w:rsidRPr="004B5634">
        <w:rPr>
          <w:rFonts w:ascii="Times New Roman" w:hAnsi="Times New Roman"/>
          <w:lang w:val="es-ES"/>
        </w:rPr>
        <w:t xml:space="preserve"> </w:t>
      </w:r>
      <w:r w:rsidR="001838A1" w:rsidRPr="004B5634">
        <w:rPr>
          <w:rFonts w:ascii="Times New Roman" w:hAnsi="Times New Roman"/>
          <w:lang w:val="es-ES"/>
        </w:rPr>
        <w:t>(</w:t>
      </w:r>
      <w:r w:rsidR="00DE460F" w:rsidRPr="004B5634">
        <w:rPr>
          <w:rFonts w:ascii="Times New Roman" w:hAnsi="Times New Roman"/>
          <w:lang w:val="es-ES"/>
        </w:rPr>
        <w:t>Sevilla y Barbadillo 2021</w:t>
      </w:r>
      <w:r w:rsidR="008658BC" w:rsidRPr="004B5634">
        <w:rPr>
          <w:rFonts w:ascii="Times New Roman" w:hAnsi="Times New Roman"/>
          <w:lang w:val="es-ES"/>
        </w:rPr>
        <w:t>, p.</w:t>
      </w:r>
      <w:r w:rsidR="00DE460F" w:rsidRPr="004B5634">
        <w:rPr>
          <w:rFonts w:ascii="Times New Roman" w:hAnsi="Times New Roman"/>
          <w:lang w:val="es-ES"/>
        </w:rPr>
        <w:t xml:space="preserve"> 58)</w:t>
      </w:r>
      <w:r w:rsidRPr="004B5634">
        <w:rPr>
          <w:rFonts w:ascii="Times New Roman" w:hAnsi="Times New Roman"/>
          <w:lang w:val="es-ES"/>
        </w:rPr>
        <w:t>,</w:t>
      </w:r>
      <w:r w:rsidR="00DE460F" w:rsidRPr="004B5634">
        <w:rPr>
          <w:rFonts w:ascii="Times New Roman" w:hAnsi="Times New Roman"/>
          <w:lang w:val="es-ES"/>
        </w:rPr>
        <w:t xml:space="preserve"> </w:t>
      </w:r>
      <w:r w:rsidR="004B5634" w:rsidRPr="004B5634">
        <w:rPr>
          <w:rFonts w:ascii="Times New Roman" w:hAnsi="Times New Roman"/>
          <w:lang w:val="es-ES"/>
        </w:rPr>
        <w:t>esto es, fragmentos que reproducen solo una parte del refrán, como</w:t>
      </w:r>
      <w:r w:rsidR="00DA71A9" w:rsidRPr="004B5634">
        <w:rPr>
          <w:rFonts w:ascii="Times New Roman" w:hAnsi="Times New Roman"/>
          <w:lang w:val="es-ES"/>
        </w:rPr>
        <w:t xml:space="preserve"> </w:t>
      </w:r>
      <w:r w:rsidR="00DA71A9" w:rsidRPr="004B5634">
        <w:rPr>
          <w:rFonts w:ascii="Times New Roman" w:hAnsi="Times New Roman"/>
          <w:i/>
          <w:iCs/>
          <w:lang w:val="es-ES"/>
        </w:rPr>
        <w:t>A cada cerdo…</w:t>
      </w:r>
      <w:r w:rsidR="00DA71A9" w:rsidRPr="004B5634">
        <w:rPr>
          <w:rFonts w:ascii="Times New Roman" w:hAnsi="Times New Roman"/>
          <w:lang w:val="es-ES"/>
        </w:rPr>
        <w:t xml:space="preserve"> o </w:t>
      </w:r>
      <w:r w:rsidR="00DA71A9" w:rsidRPr="004B5634">
        <w:rPr>
          <w:rFonts w:ascii="Times New Roman" w:hAnsi="Times New Roman"/>
          <w:i/>
          <w:iCs/>
          <w:lang w:val="es-ES"/>
        </w:rPr>
        <w:t>A cada chancho…</w:t>
      </w:r>
      <w:r w:rsidR="00DA71A9" w:rsidRPr="004B5634">
        <w:rPr>
          <w:rFonts w:ascii="Times New Roman" w:hAnsi="Times New Roman"/>
          <w:lang w:val="es-ES"/>
        </w:rPr>
        <w:t>;</w:t>
      </w:r>
      <w:r w:rsidR="00730EAD" w:rsidRPr="004B5634">
        <w:rPr>
          <w:rFonts w:ascii="Times New Roman" w:hAnsi="Times New Roman"/>
          <w:lang w:val="es-ES"/>
        </w:rPr>
        <w:t xml:space="preserve"> </w:t>
      </w:r>
      <w:proofErr w:type="spellStart"/>
      <w:r w:rsidR="00DA71A9" w:rsidRPr="004B5634">
        <w:rPr>
          <w:rFonts w:ascii="Times New Roman" w:hAnsi="Times New Roman"/>
          <w:lang w:val="es-ES"/>
        </w:rPr>
        <w:t>iii</w:t>
      </w:r>
      <w:proofErr w:type="spellEnd"/>
      <w:r w:rsidR="00DA71A9" w:rsidRPr="004B5634">
        <w:rPr>
          <w:rFonts w:ascii="Times New Roman" w:hAnsi="Times New Roman"/>
          <w:lang w:val="es-ES"/>
        </w:rPr>
        <w:t xml:space="preserve">) formas interrumpidas por un comentario </w:t>
      </w:r>
      <w:r w:rsidR="004B5634">
        <w:rPr>
          <w:rFonts w:ascii="Times New Roman" w:hAnsi="Times New Roman"/>
          <w:lang w:val="es-ES"/>
        </w:rPr>
        <w:t xml:space="preserve">o aclaraciones </w:t>
      </w:r>
      <w:r w:rsidR="00DA71A9" w:rsidRPr="004B5634">
        <w:rPr>
          <w:rFonts w:ascii="Times New Roman" w:hAnsi="Times New Roman"/>
          <w:lang w:val="es-ES"/>
        </w:rPr>
        <w:t xml:space="preserve">del hablante, </w:t>
      </w:r>
      <w:r w:rsidR="004B5634">
        <w:rPr>
          <w:rFonts w:ascii="Times New Roman" w:hAnsi="Times New Roman"/>
          <w:lang w:val="es-ES"/>
        </w:rPr>
        <w:t xml:space="preserve">tales </w:t>
      </w:r>
      <w:r w:rsidR="00DA71A9" w:rsidRPr="004B5634">
        <w:rPr>
          <w:rFonts w:ascii="Times New Roman" w:hAnsi="Times New Roman"/>
          <w:lang w:val="es-ES"/>
        </w:rPr>
        <w:t xml:space="preserve">como </w:t>
      </w:r>
      <w:r w:rsidR="00DE460F" w:rsidRPr="004B5634">
        <w:rPr>
          <w:rFonts w:ascii="Times New Roman" w:hAnsi="Times New Roman"/>
          <w:i/>
          <w:iCs/>
          <w:lang w:val="es-ES"/>
        </w:rPr>
        <w:t>A cada chancho (puerco, cerdo, cochino, o lechón) le llega su San Mart</w:t>
      </w:r>
      <w:r w:rsidR="0079643E" w:rsidRPr="004B5634">
        <w:rPr>
          <w:rFonts w:ascii="Times New Roman" w:hAnsi="Times New Roman"/>
          <w:i/>
          <w:iCs/>
          <w:lang w:val="es-ES"/>
        </w:rPr>
        <w:t>í</w:t>
      </w:r>
      <w:r w:rsidR="00DE460F" w:rsidRPr="004B5634">
        <w:rPr>
          <w:rFonts w:ascii="Times New Roman" w:hAnsi="Times New Roman"/>
          <w:i/>
          <w:iCs/>
          <w:lang w:val="es-ES"/>
        </w:rPr>
        <w:t>n</w:t>
      </w:r>
      <w:r w:rsidR="00F15BB9" w:rsidRPr="004B5634">
        <w:rPr>
          <w:rFonts w:ascii="Times New Roman" w:hAnsi="Times New Roman"/>
          <w:i/>
          <w:iCs/>
          <w:lang w:val="es-ES"/>
        </w:rPr>
        <w:t xml:space="preserve"> </w:t>
      </w:r>
      <w:r w:rsidR="00F15BB9" w:rsidRPr="004B5634">
        <w:rPr>
          <w:rFonts w:ascii="Times New Roman" w:hAnsi="Times New Roman"/>
          <w:lang w:val="es-ES"/>
        </w:rPr>
        <w:t xml:space="preserve">o </w:t>
      </w:r>
      <w:r w:rsidR="00F15BB9" w:rsidRPr="004B5634">
        <w:rPr>
          <w:rFonts w:ascii="Times New Roman" w:hAnsi="Times New Roman"/>
          <w:i/>
          <w:iCs/>
          <w:lang w:val="es-ES"/>
        </w:rPr>
        <w:t>a cada cerdo le llegaba el 11 de noviembre su San Martín</w:t>
      </w:r>
      <w:r w:rsidR="001E153E" w:rsidRPr="004B5634">
        <w:rPr>
          <w:rFonts w:ascii="Times New Roman" w:hAnsi="Times New Roman"/>
          <w:lang w:val="es-ES"/>
        </w:rPr>
        <w:t xml:space="preserve">; </w:t>
      </w:r>
      <w:proofErr w:type="spellStart"/>
      <w:r w:rsidR="001E153E" w:rsidRPr="004B5634">
        <w:rPr>
          <w:rFonts w:ascii="Times New Roman" w:hAnsi="Times New Roman"/>
          <w:lang w:val="es-ES"/>
        </w:rPr>
        <w:t>iv</w:t>
      </w:r>
      <w:proofErr w:type="spellEnd"/>
      <w:r w:rsidR="001E153E" w:rsidRPr="004B5634">
        <w:rPr>
          <w:rFonts w:ascii="Times New Roman" w:hAnsi="Times New Roman"/>
          <w:lang w:val="es-ES"/>
        </w:rPr>
        <w:t xml:space="preserve">) refranes </w:t>
      </w:r>
      <w:r w:rsidR="004B5634">
        <w:rPr>
          <w:rFonts w:ascii="Times New Roman" w:hAnsi="Times New Roman"/>
          <w:lang w:val="es-ES"/>
        </w:rPr>
        <w:t>con</w:t>
      </w:r>
      <w:r w:rsidR="001E153E" w:rsidRPr="004B5634">
        <w:rPr>
          <w:rFonts w:ascii="Times New Roman" w:hAnsi="Times New Roman"/>
          <w:lang w:val="es-ES"/>
        </w:rPr>
        <w:t xml:space="preserve"> inversión </w:t>
      </w:r>
      <w:r w:rsidR="004B5634">
        <w:rPr>
          <w:rFonts w:ascii="Times New Roman" w:hAnsi="Times New Roman"/>
          <w:lang w:val="es-ES"/>
        </w:rPr>
        <w:t>sintáctica</w:t>
      </w:r>
      <w:r w:rsidR="001E153E" w:rsidRPr="004B5634">
        <w:rPr>
          <w:rFonts w:ascii="Times New Roman" w:hAnsi="Times New Roman"/>
          <w:lang w:val="es-ES"/>
        </w:rPr>
        <w:t xml:space="preserve">, como </w:t>
      </w:r>
      <w:r w:rsidR="001E153E" w:rsidRPr="004B5634">
        <w:rPr>
          <w:rFonts w:ascii="Times New Roman" w:eastAsia="Yu Mincho" w:hAnsi="Times New Roman" w:cs="Arial"/>
          <w:i/>
          <w:iCs/>
          <w:lang w:val="es-ES" w:eastAsia="ja-JP" w:bidi="ar-SA"/>
        </w:rPr>
        <w:t>el San Martín que a cada chancho le llega</w:t>
      </w:r>
      <w:r w:rsidR="004B5634">
        <w:rPr>
          <w:rFonts w:ascii="Times New Roman" w:eastAsia="Yu Mincho" w:hAnsi="Times New Roman" w:cs="Arial"/>
          <w:lang w:val="es-ES" w:eastAsia="ja-JP" w:bidi="ar-SA"/>
        </w:rPr>
        <w:t>, que alteran el orden prototípico</w:t>
      </w:r>
      <w:r w:rsidR="00730EAD" w:rsidRPr="004B5634">
        <w:rPr>
          <w:rFonts w:ascii="Times New Roman" w:eastAsia="Yu Mincho" w:hAnsi="Times New Roman" w:cs="Arial"/>
          <w:lang w:val="es-ES" w:eastAsia="ja-JP" w:bidi="ar-SA"/>
        </w:rPr>
        <w:t>; v) refranes donde aparece un referente del santoral</w:t>
      </w:r>
      <w:r w:rsidR="00730EAD" w:rsidRPr="004B5634">
        <w:rPr>
          <w:rStyle w:val="Refdenotaalpie"/>
          <w:rFonts w:ascii="Times New Roman" w:eastAsia="Yu Mincho" w:hAnsi="Times New Roman" w:cs="Arial"/>
          <w:lang w:val="es-ES" w:eastAsia="ja-JP" w:bidi="ar-SA"/>
        </w:rPr>
        <w:footnoteReference w:id="6"/>
      </w:r>
      <w:r w:rsidR="00730EAD" w:rsidRPr="004B5634">
        <w:rPr>
          <w:rFonts w:ascii="Times New Roman" w:eastAsia="Yu Mincho" w:hAnsi="Times New Roman" w:cs="Arial"/>
          <w:lang w:val="es-ES" w:eastAsia="ja-JP" w:bidi="ar-SA"/>
        </w:rPr>
        <w:t xml:space="preserve"> distinto de </w:t>
      </w:r>
      <w:r w:rsidR="00730EAD" w:rsidRPr="004B5634">
        <w:rPr>
          <w:rFonts w:ascii="Times New Roman" w:eastAsia="Yu Mincho" w:hAnsi="Times New Roman" w:cs="Arial"/>
          <w:i/>
          <w:iCs/>
          <w:lang w:val="es-ES" w:eastAsia="ja-JP" w:bidi="ar-SA"/>
        </w:rPr>
        <w:t>San Martín</w:t>
      </w:r>
      <w:r w:rsidR="00730EAD" w:rsidRPr="004B5634">
        <w:rPr>
          <w:rFonts w:ascii="Times New Roman" w:eastAsia="Yu Mincho" w:hAnsi="Times New Roman" w:cs="Arial"/>
          <w:lang w:val="es-ES" w:eastAsia="ja-JP" w:bidi="ar-SA"/>
        </w:rPr>
        <w:t xml:space="preserve"> o </w:t>
      </w:r>
      <w:r w:rsidR="00730EAD" w:rsidRPr="004B5634">
        <w:rPr>
          <w:rFonts w:ascii="Times New Roman" w:eastAsia="Yu Mincho" w:hAnsi="Times New Roman" w:cs="Arial"/>
          <w:i/>
          <w:iCs/>
          <w:lang w:val="es-ES" w:eastAsia="ja-JP" w:bidi="ar-SA"/>
        </w:rPr>
        <w:t>San Juan</w:t>
      </w:r>
      <w:r w:rsidR="00730EAD" w:rsidRPr="004B5634">
        <w:rPr>
          <w:rFonts w:ascii="Times New Roman" w:eastAsia="Yu Mincho" w:hAnsi="Times New Roman" w:cs="Arial"/>
          <w:lang w:val="es-ES" w:eastAsia="ja-JP" w:bidi="ar-SA"/>
        </w:rPr>
        <w:t xml:space="preserve">, como </w:t>
      </w:r>
      <w:r w:rsidR="00730EAD" w:rsidRPr="004B5634">
        <w:rPr>
          <w:rFonts w:ascii="Times New Roman" w:eastAsia="Yu Mincho" w:hAnsi="Times New Roman" w:cs="Arial"/>
          <w:i/>
          <w:iCs/>
          <w:lang w:val="es-ES" w:eastAsia="ja-JP" w:bidi="ar-SA"/>
        </w:rPr>
        <w:t>A cada chancho le llega su san Quintín</w:t>
      </w:r>
      <w:r w:rsidR="00730EAD" w:rsidRPr="004B5634">
        <w:rPr>
          <w:rFonts w:ascii="Times New Roman" w:eastAsia="Yu Mincho" w:hAnsi="Times New Roman" w:cs="Arial"/>
          <w:lang w:val="es-ES" w:eastAsia="ja-JP" w:bidi="ar-SA"/>
        </w:rPr>
        <w:t xml:space="preserve"> o </w:t>
      </w:r>
      <w:r w:rsidR="00730EAD" w:rsidRPr="004B5634">
        <w:rPr>
          <w:rFonts w:ascii="Times New Roman" w:eastAsia="Yu Mincho" w:hAnsi="Times New Roman" w:cs="Arial"/>
          <w:i/>
          <w:iCs/>
          <w:lang w:val="es-ES" w:eastAsia="ja-JP" w:bidi="ar-SA"/>
        </w:rPr>
        <w:t>a cada cerdo le llega su san Benito</w:t>
      </w:r>
      <w:r w:rsidR="00730EAD" w:rsidRPr="004B5634">
        <w:rPr>
          <w:rFonts w:ascii="Times New Roman" w:eastAsia="Yu Mincho" w:hAnsi="Times New Roman" w:cs="Arial"/>
          <w:lang w:val="es-ES" w:eastAsia="ja-JP" w:bidi="ar-SA"/>
        </w:rPr>
        <w:t xml:space="preserve">. </w:t>
      </w:r>
      <w:r w:rsidR="004B5634">
        <w:rPr>
          <w:rFonts w:ascii="Times New Roman" w:eastAsia="Yu Mincho" w:hAnsi="Times New Roman" w:cs="Arial"/>
          <w:lang w:val="es-ES" w:eastAsia="ja-JP" w:bidi="ar-SA"/>
        </w:rPr>
        <w:t xml:space="preserve">Por el contrario, sí se han </w:t>
      </w:r>
      <w:r w:rsidR="004B5634">
        <w:rPr>
          <w:rFonts w:ascii="Times New Roman" w:hAnsi="Times New Roman"/>
          <w:lang w:val="es-ES"/>
        </w:rPr>
        <w:t>incluido todas aquellas variantes</w:t>
      </w:r>
      <w:r w:rsidR="00CE698A" w:rsidRPr="004B5634">
        <w:rPr>
          <w:rStyle w:val="Refdenotaalpie"/>
          <w:rFonts w:ascii="Times New Roman" w:hAnsi="Times New Roman"/>
          <w:lang w:val="es-ES"/>
        </w:rPr>
        <w:footnoteReference w:id="7"/>
      </w:r>
      <w:r w:rsidR="00761E9C" w:rsidRPr="004B5634">
        <w:rPr>
          <w:rFonts w:ascii="Times New Roman" w:hAnsi="Times New Roman"/>
          <w:lang w:val="es-ES"/>
        </w:rPr>
        <w:t xml:space="preserve"> </w:t>
      </w:r>
      <w:r w:rsidR="004B5634">
        <w:rPr>
          <w:rFonts w:ascii="Times New Roman" w:hAnsi="Times New Roman"/>
          <w:lang w:val="es-ES"/>
        </w:rPr>
        <w:t>cuya variación responda a patrones de naturaleza léxica o diatópica</w:t>
      </w:r>
      <w:r w:rsidR="00B47C64" w:rsidRPr="004B5634">
        <w:rPr>
          <w:rFonts w:ascii="Times New Roman" w:hAnsi="Times New Roman"/>
          <w:lang w:val="es-ES"/>
        </w:rPr>
        <w:t xml:space="preserve">. </w:t>
      </w:r>
      <w:r w:rsidR="004A3A12" w:rsidRPr="004B5634">
        <w:rPr>
          <w:rFonts w:ascii="Times New Roman" w:hAnsi="Times New Roman"/>
          <w:lang w:val="es-ES"/>
        </w:rPr>
        <w:t xml:space="preserve">A modo de ejemplo, se han </w:t>
      </w:r>
      <w:r w:rsidR="004B5634">
        <w:rPr>
          <w:rFonts w:ascii="Times New Roman" w:hAnsi="Times New Roman"/>
          <w:lang w:val="es-ES"/>
        </w:rPr>
        <w:t>registrado y analizado</w:t>
      </w:r>
      <w:r w:rsidR="004B5634" w:rsidRPr="004B5634">
        <w:rPr>
          <w:rFonts w:ascii="Times New Roman" w:hAnsi="Times New Roman"/>
          <w:lang w:val="es-ES"/>
        </w:rPr>
        <w:t xml:space="preserve"> </w:t>
      </w:r>
      <w:r w:rsidR="004A3A12" w:rsidRPr="004B5634">
        <w:rPr>
          <w:rFonts w:ascii="Times New Roman" w:hAnsi="Times New Roman"/>
          <w:lang w:val="es-ES"/>
        </w:rPr>
        <w:t xml:space="preserve">formas en las que se sustituye </w:t>
      </w:r>
      <w:r w:rsidR="00A62D01" w:rsidRPr="004B5634">
        <w:rPr>
          <w:rFonts w:ascii="Times New Roman" w:hAnsi="Times New Roman"/>
          <w:lang w:val="es-ES"/>
        </w:rPr>
        <w:t xml:space="preserve">la colocación </w:t>
      </w:r>
      <w:r w:rsidR="0091475E" w:rsidRPr="004B5634">
        <w:rPr>
          <w:rFonts w:ascii="Times New Roman" w:hAnsi="Times New Roman"/>
          <w:lang w:val="es-ES"/>
        </w:rPr>
        <w:t>“</w:t>
      </w:r>
      <w:r w:rsidR="004A3A12" w:rsidRPr="004B5634">
        <w:rPr>
          <w:rFonts w:ascii="Times New Roman" w:hAnsi="Times New Roman"/>
          <w:lang w:val="es-ES"/>
        </w:rPr>
        <w:t>su San Martín</w:t>
      </w:r>
      <w:r w:rsidR="0091475E" w:rsidRPr="004B5634">
        <w:rPr>
          <w:rFonts w:ascii="Times New Roman" w:hAnsi="Times New Roman"/>
          <w:lang w:val="es-ES"/>
        </w:rPr>
        <w:t>”</w:t>
      </w:r>
      <w:r w:rsidR="004A3A12" w:rsidRPr="004B5634">
        <w:rPr>
          <w:rFonts w:ascii="Times New Roman" w:hAnsi="Times New Roman"/>
          <w:lang w:val="es-ES"/>
        </w:rPr>
        <w:t xml:space="preserve"> por referentes </w:t>
      </w:r>
      <w:r w:rsidR="00A62D01" w:rsidRPr="004B5634">
        <w:rPr>
          <w:rFonts w:ascii="Times New Roman" w:hAnsi="Times New Roman"/>
          <w:lang w:val="es-ES"/>
        </w:rPr>
        <w:t xml:space="preserve">polilexemáticos </w:t>
      </w:r>
      <w:r w:rsidR="004A3A12" w:rsidRPr="004B5634">
        <w:rPr>
          <w:rFonts w:ascii="Times New Roman" w:hAnsi="Times New Roman"/>
          <w:lang w:val="es-ES"/>
        </w:rPr>
        <w:t>como</w:t>
      </w:r>
      <w:r w:rsidR="00A62D01" w:rsidRPr="004B5634">
        <w:rPr>
          <w:rFonts w:ascii="Times New Roman" w:hAnsi="Times New Roman"/>
          <w:lang w:val="es-ES"/>
        </w:rPr>
        <w:t>:</w:t>
      </w:r>
      <w:r w:rsidR="004A3A12" w:rsidRPr="004B5634">
        <w:rPr>
          <w:rFonts w:ascii="Times New Roman" w:hAnsi="Times New Roman"/>
          <w:lang w:val="es-ES"/>
        </w:rPr>
        <w:t xml:space="preserve"> </w:t>
      </w:r>
      <w:r w:rsidR="004A3A12" w:rsidRPr="004B5634">
        <w:rPr>
          <w:rFonts w:ascii="Times New Roman" w:hAnsi="Times New Roman"/>
          <w:i/>
          <w:iCs/>
          <w:lang w:val="es-ES"/>
        </w:rPr>
        <w:t>su Noche</w:t>
      </w:r>
      <w:r w:rsidR="0079643E" w:rsidRPr="004B5634">
        <w:rPr>
          <w:rFonts w:ascii="Times New Roman" w:hAnsi="Times New Roman"/>
          <w:i/>
          <w:iCs/>
          <w:lang w:val="es-ES"/>
        </w:rPr>
        <w:t>b</w:t>
      </w:r>
      <w:r w:rsidR="004A3A12" w:rsidRPr="004B5634">
        <w:rPr>
          <w:rFonts w:ascii="Times New Roman" w:hAnsi="Times New Roman"/>
          <w:i/>
          <w:iCs/>
          <w:lang w:val="es-ES"/>
        </w:rPr>
        <w:t>uena</w:t>
      </w:r>
      <w:r w:rsidR="004A3A12" w:rsidRPr="004B5634">
        <w:rPr>
          <w:rFonts w:ascii="Times New Roman" w:hAnsi="Times New Roman"/>
          <w:lang w:val="es-ES"/>
        </w:rPr>
        <w:t xml:space="preserve">, </w:t>
      </w:r>
      <w:r w:rsidR="004A3A12" w:rsidRPr="004B5634">
        <w:rPr>
          <w:rFonts w:ascii="Times New Roman" w:hAnsi="Times New Roman"/>
          <w:i/>
          <w:iCs/>
          <w:lang w:val="es-ES"/>
        </w:rPr>
        <w:t>su Navidad</w:t>
      </w:r>
      <w:r w:rsidR="004A3A12" w:rsidRPr="004B5634">
        <w:rPr>
          <w:rFonts w:ascii="Times New Roman" w:hAnsi="Times New Roman"/>
          <w:lang w:val="es-ES"/>
        </w:rPr>
        <w:t xml:space="preserve">, </w:t>
      </w:r>
      <w:r w:rsidR="004A3A12" w:rsidRPr="004B5634">
        <w:rPr>
          <w:rFonts w:ascii="Times New Roman" w:hAnsi="Times New Roman"/>
          <w:i/>
          <w:iCs/>
          <w:lang w:val="es-ES"/>
        </w:rPr>
        <w:t>su día</w:t>
      </w:r>
      <w:r w:rsidR="004A3A12" w:rsidRPr="004B5634">
        <w:rPr>
          <w:rFonts w:ascii="Times New Roman" w:hAnsi="Times New Roman"/>
          <w:lang w:val="es-ES"/>
        </w:rPr>
        <w:t xml:space="preserve">, </w:t>
      </w:r>
      <w:r w:rsidR="004A3A12" w:rsidRPr="004B5634">
        <w:rPr>
          <w:rFonts w:ascii="Times New Roman" w:hAnsi="Times New Roman"/>
          <w:i/>
          <w:iCs/>
          <w:lang w:val="es-ES"/>
        </w:rPr>
        <w:t>su hora</w:t>
      </w:r>
      <w:r w:rsidR="00B73864" w:rsidRPr="004B5634">
        <w:rPr>
          <w:rFonts w:ascii="Times New Roman" w:hAnsi="Times New Roman"/>
          <w:lang w:val="es-ES"/>
        </w:rPr>
        <w:t xml:space="preserve">, </w:t>
      </w:r>
      <w:r w:rsidR="004A3A12" w:rsidRPr="004B5634">
        <w:rPr>
          <w:rFonts w:ascii="Times New Roman" w:hAnsi="Times New Roman"/>
          <w:i/>
          <w:iCs/>
          <w:lang w:val="es-ES"/>
        </w:rPr>
        <w:t xml:space="preserve">su sábado </w:t>
      </w:r>
      <w:r w:rsidR="004A3A12" w:rsidRPr="004B5634">
        <w:rPr>
          <w:rFonts w:ascii="Times New Roman" w:hAnsi="Times New Roman"/>
          <w:lang w:val="es-ES"/>
        </w:rPr>
        <w:t>(</w:t>
      </w:r>
      <w:r w:rsidR="00B73864" w:rsidRPr="004B5634">
        <w:rPr>
          <w:rFonts w:ascii="Times New Roman" w:hAnsi="Times New Roman"/>
          <w:lang w:val="es-ES"/>
        </w:rPr>
        <w:t>prevalentemente</w:t>
      </w:r>
      <w:r w:rsidR="004B5634">
        <w:rPr>
          <w:rFonts w:ascii="Times New Roman" w:hAnsi="Times New Roman"/>
          <w:lang w:val="es-ES"/>
        </w:rPr>
        <w:t xml:space="preserve"> en</w:t>
      </w:r>
      <w:r w:rsidR="00B73864" w:rsidRPr="004B5634">
        <w:rPr>
          <w:rFonts w:ascii="Times New Roman" w:hAnsi="Times New Roman"/>
          <w:lang w:val="es-ES"/>
        </w:rPr>
        <w:t xml:space="preserve"> Nicaragua, </w:t>
      </w:r>
      <w:r w:rsidR="004A3A12" w:rsidRPr="004B5634">
        <w:rPr>
          <w:rFonts w:ascii="Times New Roman" w:hAnsi="Times New Roman"/>
          <w:lang w:val="es-ES"/>
        </w:rPr>
        <w:t xml:space="preserve">36 ocurrencias, </w:t>
      </w:r>
      <w:r w:rsidR="0025342D">
        <w:rPr>
          <w:rFonts w:ascii="Times New Roman" w:hAnsi="Times New Roman"/>
          <w:lang w:val="es-ES"/>
        </w:rPr>
        <w:t xml:space="preserve">en </w:t>
      </w:r>
      <w:r w:rsidR="004A3A12" w:rsidRPr="004847A8">
        <w:rPr>
          <w:rFonts w:ascii="Times New Roman" w:hAnsi="Times New Roman"/>
          <w:i/>
          <w:iCs/>
          <w:lang w:val="es-ES"/>
        </w:rPr>
        <w:t>esamTenTen11</w:t>
      </w:r>
      <w:r w:rsidR="004A3A12" w:rsidRPr="004B5634">
        <w:rPr>
          <w:rFonts w:ascii="Times New Roman" w:hAnsi="Times New Roman"/>
          <w:lang w:val="es-ES"/>
        </w:rPr>
        <w:t>)</w:t>
      </w:r>
      <w:r w:rsidR="0025342D">
        <w:rPr>
          <w:rFonts w:ascii="Times New Roman" w:hAnsi="Times New Roman"/>
          <w:lang w:val="es-ES"/>
        </w:rPr>
        <w:t xml:space="preserve"> y</w:t>
      </w:r>
      <w:r w:rsidR="004A3A12" w:rsidRPr="004B5634">
        <w:rPr>
          <w:rFonts w:ascii="Times New Roman" w:hAnsi="Times New Roman"/>
          <w:lang w:val="es-ES"/>
        </w:rPr>
        <w:t xml:space="preserve"> </w:t>
      </w:r>
      <w:r w:rsidR="004A3A12" w:rsidRPr="004B5634">
        <w:rPr>
          <w:rFonts w:ascii="Times New Roman" w:hAnsi="Times New Roman"/>
          <w:i/>
          <w:iCs/>
          <w:lang w:val="es-ES"/>
        </w:rPr>
        <w:t>su 31</w:t>
      </w:r>
      <w:r w:rsidR="004A3A12" w:rsidRPr="004B5634">
        <w:rPr>
          <w:rFonts w:ascii="Times New Roman" w:hAnsi="Times New Roman"/>
          <w:lang w:val="es-ES"/>
        </w:rPr>
        <w:t xml:space="preserve"> (prevalentemente </w:t>
      </w:r>
      <w:r w:rsidR="0025342D">
        <w:rPr>
          <w:rFonts w:ascii="Times New Roman" w:hAnsi="Times New Roman"/>
          <w:lang w:val="es-ES"/>
        </w:rPr>
        <w:t xml:space="preserve">en </w:t>
      </w:r>
      <w:r w:rsidR="004A3A12" w:rsidRPr="004B5634">
        <w:rPr>
          <w:rFonts w:ascii="Times New Roman" w:hAnsi="Times New Roman"/>
          <w:lang w:val="es-ES"/>
        </w:rPr>
        <w:t xml:space="preserve">Cuba, </w:t>
      </w:r>
      <w:r w:rsidR="0025342D">
        <w:rPr>
          <w:rFonts w:ascii="Times New Roman" w:hAnsi="Times New Roman"/>
          <w:lang w:val="es-ES"/>
        </w:rPr>
        <w:t xml:space="preserve">con </w:t>
      </w:r>
      <w:r w:rsidR="004A3A12" w:rsidRPr="004B5634">
        <w:rPr>
          <w:rFonts w:ascii="Times New Roman" w:hAnsi="Times New Roman"/>
          <w:lang w:val="es-ES"/>
        </w:rPr>
        <w:t xml:space="preserve">8 ocurrencias, </w:t>
      </w:r>
      <w:r w:rsidR="0025342D">
        <w:rPr>
          <w:rFonts w:ascii="Times New Roman" w:hAnsi="Times New Roman"/>
          <w:lang w:val="es-ES"/>
        </w:rPr>
        <w:t>en el mismo corpus</w:t>
      </w:r>
      <w:r w:rsidR="004A3A12" w:rsidRPr="004B5634">
        <w:rPr>
          <w:rFonts w:ascii="Times New Roman" w:hAnsi="Times New Roman"/>
          <w:lang w:val="es-ES"/>
        </w:rPr>
        <w:t>)</w:t>
      </w:r>
      <w:r w:rsidR="00B73864" w:rsidRPr="004B5634">
        <w:rPr>
          <w:rFonts w:ascii="Times New Roman" w:hAnsi="Times New Roman"/>
          <w:lang w:val="es-ES"/>
        </w:rPr>
        <w:t>.</w:t>
      </w:r>
      <w:r w:rsidR="00B73864">
        <w:rPr>
          <w:rFonts w:ascii="Times New Roman" w:hAnsi="Times New Roman"/>
          <w:lang w:val="es-ES"/>
        </w:rPr>
        <w:t xml:space="preserve"> </w:t>
      </w:r>
    </w:p>
    <w:p w14:paraId="18AD481A" w14:textId="77777777" w:rsidR="00CE698A" w:rsidRPr="00CE698A" w:rsidRDefault="0025342D" w:rsidP="0061257F">
      <w:pPr>
        <w:ind w:left="0" w:firstLine="709"/>
        <w:jc w:val="both"/>
        <w:rPr>
          <w:rFonts w:ascii="Times New Roman" w:hAnsi="Times New Roman"/>
          <w:lang w:val="es-ES"/>
        </w:rPr>
      </w:pPr>
      <w:r w:rsidRPr="0025342D">
        <w:rPr>
          <w:rFonts w:ascii="Times New Roman" w:hAnsi="Times New Roman"/>
          <w:lang w:val="es-ES"/>
        </w:rPr>
        <w:lastRenderedPageBreak/>
        <w:t xml:space="preserve">En lo que respecta a la configuración técnica, todas las búsquedas se han realizado utilizando la opción </w:t>
      </w:r>
      <w:r w:rsidR="00CE698A" w:rsidRPr="00CE698A">
        <w:rPr>
          <w:rFonts w:ascii="Times New Roman" w:hAnsi="Times New Roman"/>
          <w:i/>
          <w:iCs/>
          <w:lang w:val="es-ES"/>
        </w:rPr>
        <w:t>avanzada</w:t>
      </w:r>
      <w:r w:rsidR="00CE698A">
        <w:rPr>
          <w:rFonts w:ascii="Times New Roman" w:hAnsi="Times New Roman"/>
          <w:lang w:val="es-ES"/>
        </w:rPr>
        <w:t xml:space="preserve"> por </w:t>
      </w:r>
      <w:r w:rsidR="00CE698A" w:rsidRPr="00CE698A">
        <w:rPr>
          <w:rFonts w:ascii="Times New Roman" w:hAnsi="Times New Roman"/>
          <w:i/>
          <w:iCs/>
          <w:lang w:val="es-ES"/>
        </w:rPr>
        <w:t xml:space="preserve">Concordancia </w:t>
      </w:r>
      <w:r>
        <w:rPr>
          <w:rFonts w:ascii="Times New Roman" w:hAnsi="Times New Roman"/>
          <w:lang w:val="es-ES"/>
        </w:rPr>
        <w:t xml:space="preserve">seleccionando </w:t>
      </w:r>
      <w:proofErr w:type="spellStart"/>
      <w:r w:rsidR="00CE698A" w:rsidRPr="00CE698A">
        <w:rPr>
          <w:rFonts w:ascii="Times New Roman" w:hAnsi="Times New Roman"/>
          <w:i/>
          <w:iCs/>
          <w:lang w:val="es-ES"/>
        </w:rPr>
        <w:t>query</w:t>
      </w:r>
      <w:proofErr w:type="spellEnd"/>
      <w:r w:rsidR="00CE698A" w:rsidRPr="00CE698A">
        <w:rPr>
          <w:rFonts w:ascii="Times New Roman" w:hAnsi="Times New Roman"/>
          <w:i/>
          <w:iCs/>
          <w:lang w:val="es-ES"/>
        </w:rPr>
        <w:t xml:space="preserve"> </w:t>
      </w:r>
      <w:proofErr w:type="spellStart"/>
      <w:r w:rsidR="00CE698A" w:rsidRPr="00CE698A">
        <w:rPr>
          <w:rFonts w:ascii="Times New Roman" w:hAnsi="Times New Roman"/>
          <w:i/>
          <w:iCs/>
          <w:lang w:val="es-ES"/>
        </w:rPr>
        <w:t>type</w:t>
      </w:r>
      <w:proofErr w:type="spellEnd"/>
      <w:r w:rsidR="00CE698A" w:rsidRPr="00CE698A">
        <w:rPr>
          <w:rFonts w:ascii="Times New Roman" w:hAnsi="Times New Roman"/>
          <w:i/>
          <w:iCs/>
          <w:lang w:val="es-ES"/>
        </w:rPr>
        <w:t xml:space="preserve">: </w:t>
      </w:r>
      <w:proofErr w:type="spellStart"/>
      <w:r w:rsidR="00CE698A" w:rsidRPr="00CE698A">
        <w:rPr>
          <w:rFonts w:ascii="Times New Roman" w:hAnsi="Times New Roman"/>
          <w:i/>
          <w:iCs/>
          <w:lang w:val="es-ES"/>
        </w:rPr>
        <w:t>phrase</w:t>
      </w:r>
      <w:proofErr w:type="spellEnd"/>
      <w:r w:rsidR="00CE698A">
        <w:rPr>
          <w:rFonts w:ascii="Times New Roman" w:hAnsi="Times New Roman"/>
          <w:lang w:val="es-ES"/>
        </w:rPr>
        <w:t xml:space="preserve">. </w:t>
      </w:r>
      <w:r>
        <w:rPr>
          <w:rFonts w:ascii="Times New Roman" w:hAnsi="Times New Roman"/>
          <w:lang w:val="es-ES"/>
        </w:rPr>
        <w:t xml:space="preserve">Dado que </w:t>
      </w:r>
      <w:r w:rsidR="00B73864" w:rsidRPr="00B73864">
        <w:rPr>
          <w:rFonts w:ascii="Times New Roman" w:hAnsi="Times New Roman"/>
          <w:lang w:val="es-ES"/>
        </w:rPr>
        <w:t xml:space="preserve">el número de ocurrencias registradas en </w:t>
      </w:r>
      <w:r>
        <w:rPr>
          <w:rFonts w:ascii="Times New Roman" w:hAnsi="Times New Roman"/>
          <w:lang w:val="es-ES"/>
        </w:rPr>
        <w:t>los distintos</w:t>
      </w:r>
      <w:r w:rsidRPr="00B73864">
        <w:rPr>
          <w:rFonts w:ascii="Times New Roman" w:hAnsi="Times New Roman"/>
          <w:lang w:val="es-ES"/>
        </w:rPr>
        <w:t xml:space="preserve"> </w:t>
      </w:r>
      <w:r w:rsidR="00B73864" w:rsidRPr="00B73864">
        <w:rPr>
          <w:rFonts w:ascii="Times New Roman" w:hAnsi="Times New Roman"/>
          <w:lang w:val="es-ES"/>
        </w:rPr>
        <w:t xml:space="preserve">corpus </w:t>
      </w:r>
      <w:r w:rsidR="00B73864">
        <w:rPr>
          <w:rFonts w:ascii="Times New Roman" w:hAnsi="Times New Roman"/>
          <w:lang w:val="es-ES"/>
        </w:rPr>
        <w:t xml:space="preserve">no </w:t>
      </w:r>
      <w:r>
        <w:rPr>
          <w:rFonts w:ascii="Times New Roman" w:hAnsi="Times New Roman"/>
          <w:lang w:val="es-ES"/>
        </w:rPr>
        <w:t xml:space="preserve">ha </w:t>
      </w:r>
      <w:r w:rsidR="00B73864">
        <w:rPr>
          <w:rFonts w:ascii="Times New Roman" w:hAnsi="Times New Roman"/>
          <w:lang w:val="es-ES"/>
        </w:rPr>
        <w:t xml:space="preserve">superado el umbral de las mil </w:t>
      </w:r>
      <w:r w:rsidR="0079643E">
        <w:rPr>
          <w:rFonts w:ascii="Times New Roman" w:hAnsi="Times New Roman"/>
          <w:lang w:val="es-ES"/>
        </w:rPr>
        <w:t>instancias</w:t>
      </w:r>
      <w:r w:rsidR="00B73864">
        <w:rPr>
          <w:rFonts w:ascii="Times New Roman" w:hAnsi="Times New Roman"/>
          <w:lang w:val="es-ES"/>
        </w:rPr>
        <w:t xml:space="preserve"> en ningún caso</w:t>
      </w:r>
      <w:r>
        <w:rPr>
          <w:rFonts w:ascii="Times New Roman" w:hAnsi="Times New Roman"/>
          <w:lang w:val="es-ES"/>
        </w:rPr>
        <w:t>,</w:t>
      </w:r>
      <w:r w:rsidR="00B73864">
        <w:rPr>
          <w:rFonts w:ascii="Times New Roman" w:hAnsi="Times New Roman"/>
          <w:lang w:val="es-ES"/>
        </w:rPr>
        <w:t xml:space="preserve"> </w:t>
      </w:r>
      <w:r w:rsidR="00B73864" w:rsidRPr="00B73864">
        <w:rPr>
          <w:rFonts w:ascii="Times New Roman" w:hAnsi="Times New Roman"/>
          <w:lang w:val="es-ES"/>
        </w:rPr>
        <w:t>la revisión y exclusión de los</w:t>
      </w:r>
      <w:r w:rsidR="00A62D01">
        <w:rPr>
          <w:rFonts w:ascii="Times New Roman" w:hAnsi="Times New Roman"/>
          <w:lang w:val="es-ES"/>
        </w:rPr>
        <w:t xml:space="preserve"> fragmentos colaterales</w:t>
      </w:r>
      <w:r w:rsidR="00B73864">
        <w:rPr>
          <w:rFonts w:ascii="Times New Roman" w:hAnsi="Times New Roman"/>
          <w:lang w:val="es-ES"/>
        </w:rPr>
        <w:t xml:space="preserve"> ha sido</w:t>
      </w:r>
      <w:r w:rsidR="00B73864" w:rsidRPr="00B73864">
        <w:rPr>
          <w:rFonts w:ascii="Times New Roman" w:hAnsi="Times New Roman"/>
          <w:lang w:val="es-ES"/>
        </w:rPr>
        <w:t xml:space="preserve"> </w:t>
      </w:r>
      <w:r>
        <w:rPr>
          <w:rFonts w:ascii="Times New Roman" w:hAnsi="Times New Roman"/>
          <w:lang w:val="es-ES"/>
        </w:rPr>
        <w:t xml:space="preserve">llevada a cabo </w:t>
      </w:r>
      <w:r w:rsidR="00B73864" w:rsidRPr="00B73864">
        <w:rPr>
          <w:rFonts w:ascii="Times New Roman" w:hAnsi="Times New Roman"/>
          <w:lang w:val="es-ES"/>
        </w:rPr>
        <w:t>manual</w:t>
      </w:r>
      <w:r>
        <w:rPr>
          <w:rFonts w:ascii="Times New Roman" w:hAnsi="Times New Roman"/>
          <w:lang w:val="es-ES"/>
        </w:rPr>
        <w:t>mente</w:t>
      </w:r>
      <w:r w:rsidR="00B73864" w:rsidRPr="00B73864">
        <w:rPr>
          <w:rFonts w:ascii="Times New Roman" w:hAnsi="Times New Roman"/>
          <w:lang w:val="es-ES"/>
        </w:rPr>
        <w:t xml:space="preserve">, salvo </w:t>
      </w:r>
      <w:r>
        <w:rPr>
          <w:rFonts w:ascii="Times New Roman" w:hAnsi="Times New Roman"/>
          <w:lang w:val="es-ES"/>
        </w:rPr>
        <w:t>en los</w:t>
      </w:r>
      <w:r w:rsidRPr="00B73864">
        <w:rPr>
          <w:rFonts w:ascii="Times New Roman" w:hAnsi="Times New Roman"/>
          <w:lang w:val="es-ES"/>
        </w:rPr>
        <w:t xml:space="preserve"> </w:t>
      </w:r>
      <w:r w:rsidR="00B73864" w:rsidRPr="00B73864">
        <w:rPr>
          <w:rFonts w:ascii="Times New Roman" w:hAnsi="Times New Roman"/>
          <w:lang w:val="es-ES"/>
        </w:rPr>
        <w:t>casos en que se especifi</w:t>
      </w:r>
      <w:r>
        <w:rPr>
          <w:rFonts w:ascii="Times New Roman" w:hAnsi="Times New Roman"/>
          <w:lang w:val="es-ES"/>
        </w:rPr>
        <w:t>ca</w:t>
      </w:r>
      <w:r w:rsidR="00B73864" w:rsidRPr="00B73864">
        <w:rPr>
          <w:rFonts w:ascii="Times New Roman" w:hAnsi="Times New Roman"/>
          <w:lang w:val="es-ES"/>
        </w:rPr>
        <w:t xml:space="preserve"> un</w:t>
      </w:r>
      <w:r>
        <w:rPr>
          <w:rFonts w:ascii="Times New Roman" w:hAnsi="Times New Roman"/>
          <w:lang w:val="es-ES"/>
        </w:rPr>
        <w:t>a metodología</w:t>
      </w:r>
      <w:r w:rsidR="00B73864" w:rsidRPr="00B73864">
        <w:rPr>
          <w:rFonts w:ascii="Times New Roman" w:hAnsi="Times New Roman"/>
          <w:lang w:val="es-ES"/>
        </w:rPr>
        <w:t xml:space="preserve"> de filtrado diferente.</w:t>
      </w:r>
    </w:p>
    <w:p w14:paraId="4AB3D441" w14:textId="77777777" w:rsidR="009B56C9" w:rsidRDefault="009B56C9" w:rsidP="0061257F">
      <w:pPr>
        <w:ind w:left="0" w:firstLine="0"/>
        <w:jc w:val="both"/>
        <w:rPr>
          <w:rFonts w:ascii="Arial" w:hAnsi="Arial" w:cs="Arial"/>
          <w:lang w:val="es-ES"/>
        </w:rPr>
      </w:pPr>
    </w:p>
    <w:p w14:paraId="6FE28E0A" w14:textId="77777777" w:rsidR="00260938" w:rsidRPr="00B73864" w:rsidRDefault="00260938" w:rsidP="0061257F">
      <w:pPr>
        <w:ind w:left="0" w:firstLine="0"/>
        <w:jc w:val="both"/>
        <w:rPr>
          <w:rFonts w:ascii="Arial" w:hAnsi="Arial" w:cs="Arial"/>
          <w:lang w:val="es-ES"/>
        </w:rPr>
      </w:pPr>
    </w:p>
    <w:p w14:paraId="616FF9F6" w14:textId="77777777" w:rsidR="0061257F" w:rsidRDefault="00F01E12" w:rsidP="0061257F">
      <w:pPr>
        <w:jc w:val="both"/>
        <w:rPr>
          <w:rFonts w:ascii="Arial" w:hAnsi="Arial" w:cs="Arial"/>
          <w:b/>
          <w:sz w:val="28"/>
          <w:szCs w:val="28"/>
          <w:lang w:val="es-ES"/>
        </w:rPr>
      </w:pPr>
      <w:r>
        <w:rPr>
          <w:rFonts w:ascii="Arial" w:hAnsi="Arial" w:cs="Arial"/>
          <w:b/>
          <w:sz w:val="28"/>
          <w:szCs w:val="28"/>
          <w:lang w:val="es-ES"/>
        </w:rPr>
        <w:t>5</w:t>
      </w:r>
      <w:r w:rsidR="001B0BF8" w:rsidRPr="009C11D9">
        <w:rPr>
          <w:rFonts w:ascii="Arial" w:hAnsi="Arial" w:cs="Arial"/>
          <w:b/>
          <w:sz w:val="28"/>
          <w:szCs w:val="28"/>
          <w:lang w:val="es-ES"/>
        </w:rPr>
        <w:t xml:space="preserve">. </w:t>
      </w:r>
      <w:r w:rsidR="009C11D9" w:rsidRPr="009C11D9">
        <w:rPr>
          <w:rFonts w:ascii="Arial" w:hAnsi="Arial" w:cs="Arial"/>
          <w:b/>
          <w:sz w:val="28"/>
          <w:szCs w:val="28"/>
          <w:lang w:val="es-ES"/>
        </w:rPr>
        <w:t>Discusión de los r</w:t>
      </w:r>
      <w:r w:rsidR="0061257F" w:rsidRPr="009C11D9">
        <w:rPr>
          <w:rFonts w:ascii="Arial" w:hAnsi="Arial" w:cs="Arial"/>
          <w:b/>
          <w:sz w:val="28"/>
          <w:szCs w:val="28"/>
          <w:lang w:val="es-ES"/>
        </w:rPr>
        <w:t>esultados</w:t>
      </w:r>
      <w:bookmarkStart w:id="14" w:name="_Hlk192681333"/>
      <w:bookmarkStart w:id="15" w:name="_Hlk192682028"/>
    </w:p>
    <w:p w14:paraId="1FD5349A" w14:textId="77777777" w:rsidR="00D70768" w:rsidRDefault="00D70768" w:rsidP="0061257F">
      <w:pPr>
        <w:ind w:left="0" w:firstLine="0"/>
        <w:jc w:val="both"/>
        <w:rPr>
          <w:rFonts w:ascii="Arial" w:hAnsi="Arial" w:cs="Arial"/>
          <w:b/>
          <w:sz w:val="28"/>
          <w:szCs w:val="28"/>
          <w:lang w:val="es-ES"/>
        </w:rPr>
      </w:pPr>
    </w:p>
    <w:p w14:paraId="514FB071" w14:textId="77777777" w:rsidR="000053E3" w:rsidRPr="000053E3" w:rsidRDefault="00F01E12" w:rsidP="000053E3">
      <w:pPr>
        <w:ind w:left="0" w:firstLine="0"/>
        <w:jc w:val="both"/>
        <w:rPr>
          <w:rFonts w:ascii="Arial" w:hAnsi="Arial" w:cs="Arial"/>
          <w:b/>
          <w:bCs/>
          <w:i/>
          <w:iCs/>
          <w:lang w:val="es-ES"/>
        </w:rPr>
      </w:pPr>
      <w:bookmarkStart w:id="16" w:name="_Hlk193379216"/>
      <w:r>
        <w:rPr>
          <w:rFonts w:ascii="Arial" w:hAnsi="Arial" w:cs="Arial"/>
          <w:b/>
          <w:bCs/>
          <w:i/>
          <w:iCs/>
          <w:lang w:val="es-ES"/>
        </w:rPr>
        <w:t>5</w:t>
      </w:r>
      <w:r w:rsidR="000053E3" w:rsidRPr="000053E3">
        <w:rPr>
          <w:rFonts w:ascii="Arial" w:hAnsi="Arial" w:cs="Arial"/>
          <w:b/>
          <w:bCs/>
          <w:i/>
          <w:iCs/>
          <w:lang w:val="es-ES"/>
        </w:rPr>
        <w:t>.</w:t>
      </w:r>
      <w:r w:rsidR="000053E3">
        <w:rPr>
          <w:rFonts w:ascii="Arial" w:hAnsi="Arial" w:cs="Arial"/>
          <w:b/>
          <w:bCs/>
          <w:i/>
          <w:iCs/>
          <w:lang w:val="es-ES"/>
        </w:rPr>
        <w:t>1</w:t>
      </w:r>
      <w:r w:rsidR="000053E3" w:rsidRPr="000053E3">
        <w:rPr>
          <w:rFonts w:ascii="Arial" w:hAnsi="Arial" w:cs="Arial"/>
          <w:b/>
          <w:bCs/>
          <w:i/>
          <w:iCs/>
          <w:lang w:val="es-ES"/>
        </w:rPr>
        <w:t xml:space="preserve">. Estadísticas distribucionales de </w:t>
      </w:r>
      <w:r w:rsidR="000053E3" w:rsidRPr="000053E3">
        <w:rPr>
          <w:rFonts w:ascii="Arial" w:hAnsi="Arial" w:cs="Arial"/>
          <w:b/>
          <w:bCs/>
          <w:lang w:val="es-ES"/>
        </w:rPr>
        <w:t>chancho</w:t>
      </w:r>
      <w:r w:rsidR="000053E3" w:rsidRPr="000053E3">
        <w:rPr>
          <w:rFonts w:ascii="Arial" w:hAnsi="Arial" w:cs="Arial"/>
          <w:b/>
          <w:bCs/>
          <w:i/>
          <w:iCs/>
          <w:lang w:val="es-ES"/>
        </w:rPr>
        <w:t xml:space="preserve"> y de su sinónimo peninsular </w:t>
      </w:r>
    </w:p>
    <w:bookmarkEnd w:id="16"/>
    <w:p w14:paraId="7930B73D" w14:textId="77777777" w:rsidR="000053E3" w:rsidRPr="00260938" w:rsidRDefault="000053E3" w:rsidP="000053E3">
      <w:pPr>
        <w:ind w:left="0" w:firstLine="709"/>
        <w:jc w:val="both"/>
        <w:rPr>
          <w:rFonts w:ascii="Arial" w:hAnsi="Arial" w:cs="Arial"/>
          <w:lang w:val="es-ES"/>
        </w:rPr>
      </w:pPr>
    </w:p>
    <w:p w14:paraId="5CF29758" w14:textId="77777777" w:rsidR="00875B0D" w:rsidRDefault="000053E3" w:rsidP="00875B0D">
      <w:pPr>
        <w:adjustRightInd w:val="0"/>
        <w:ind w:left="57" w:firstLine="0"/>
        <w:jc w:val="both"/>
        <w:rPr>
          <w:rFonts w:ascii="Times New Roman" w:hAnsi="Times New Roman"/>
          <w:lang w:val="es-ES"/>
        </w:rPr>
      </w:pPr>
      <w:r w:rsidRPr="000053E3">
        <w:rPr>
          <w:rFonts w:ascii="Times New Roman" w:hAnsi="Times New Roman"/>
          <w:lang w:val="es-ES"/>
        </w:rPr>
        <w:t xml:space="preserve">La localización geográfica precisa y detallada de términos </w:t>
      </w:r>
      <w:r w:rsidR="0025342D">
        <w:rPr>
          <w:rFonts w:ascii="Times New Roman" w:hAnsi="Times New Roman"/>
          <w:lang w:val="es-ES"/>
        </w:rPr>
        <w:t>relacionados por</w:t>
      </w:r>
      <w:r w:rsidRPr="000053E3">
        <w:rPr>
          <w:rFonts w:ascii="Times New Roman" w:hAnsi="Times New Roman"/>
          <w:lang w:val="es-ES"/>
        </w:rPr>
        <w:t xml:space="preserve"> sinon</w:t>
      </w:r>
      <w:r w:rsidR="0025342D">
        <w:rPr>
          <w:rFonts w:ascii="Times New Roman" w:hAnsi="Times New Roman"/>
          <w:lang w:val="es-ES"/>
        </w:rPr>
        <w:t>imia</w:t>
      </w:r>
      <w:r w:rsidRPr="000053E3">
        <w:rPr>
          <w:rFonts w:ascii="Times New Roman" w:hAnsi="Times New Roman"/>
          <w:lang w:val="es-ES"/>
        </w:rPr>
        <w:t xml:space="preserve"> </w:t>
      </w:r>
      <w:r w:rsidR="0025342D" w:rsidRPr="0025342D">
        <w:rPr>
          <w:rFonts w:ascii="Times New Roman" w:hAnsi="Times New Roman"/>
          <w:lang w:val="es-ES"/>
        </w:rPr>
        <w:t>requiere de un procedimiento metodológico riguroso, compuesto por varias etapas. La primera de ellas, ineludiblemente, consiste en la consulta de repertorios lexicográficos normativos y especializados. En este sentido,</w:t>
      </w:r>
      <w:r w:rsidR="0025342D">
        <w:rPr>
          <w:rFonts w:ascii="Times New Roman" w:hAnsi="Times New Roman"/>
          <w:lang w:val="es-ES"/>
        </w:rPr>
        <w:t xml:space="preserve"> e</w:t>
      </w:r>
      <w:r w:rsidRPr="000053E3">
        <w:rPr>
          <w:rFonts w:ascii="Times New Roman" w:hAnsi="Times New Roman"/>
          <w:lang w:val="es-ES"/>
        </w:rPr>
        <w:t xml:space="preserve">l </w:t>
      </w:r>
      <w:r w:rsidR="004F2AC4" w:rsidRPr="004F2AC4">
        <w:rPr>
          <w:rFonts w:ascii="Times New Roman" w:hAnsi="Times New Roman"/>
          <w:i/>
          <w:iCs/>
          <w:lang w:val="es-ES"/>
        </w:rPr>
        <w:t>Diccionario de la Lengua Española</w:t>
      </w:r>
      <w:r w:rsidR="004F2AC4">
        <w:rPr>
          <w:rFonts w:ascii="Times New Roman" w:hAnsi="Times New Roman"/>
          <w:lang w:val="es-ES"/>
        </w:rPr>
        <w:t xml:space="preserve"> (</w:t>
      </w:r>
      <w:r w:rsidR="00A62D01">
        <w:rPr>
          <w:rFonts w:ascii="Times New Roman" w:hAnsi="Times New Roman"/>
          <w:lang w:val="es-ES"/>
        </w:rPr>
        <w:t>DLE</w:t>
      </w:r>
      <w:r w:rsidR="004F2AC4">
        <w:rPr>
          <w:rFonts w:ascii="Times New Roman" w:hAnsi="Times New Roman"/>
          <w:lang w:val="es-ES"/>
        </w:rPr>
        <w:t>)</w:t>
      </w:r>
      <w:r w:rsidRPr="000053E3">
        <w:rPr>
          <w:rFonts w:ascii="Times New Roman" w:hAnsi="Times New Roman"/>
          <w:lang w:val="es-ES"/>
        </w:rPr>
        <w:t xml:space="preserve"> de la R</w:t>
      </w:r>
      <w:r w:rsidR="0025342D">
        <w:rPr>
          <w:rFonts w:ascii="Times New Roman" w:hAnsi="Times New Roman"/>
          <w:lang w:val="es-ES"/>
        </w:rPr>
        <w:t xml:space="preserve">eal </w:t>
      </w:r>
      <w:r w:rsidRPr="000053E3">
        <w:rPr>
          <w:rFonts w:ascii="Times New Roman" w:hAnsi="Times New Roman"/>
          <w:lang w:val="es-ES"/>
        </w:rPr>
        <w:t>A</w:t>
      </w:r>
      <w:r w:rsidR="0025342D">
        <w:rPr>
          <w:rFonts w:ascii="Times New Roman" w:hAnsi="Times New Roman"/>
          <w:lang w:val="es-ES"/>
        </w:rPr>
        <w:t xml:space="preserve">cademia </w:t>
      </w:r>
      <w:r w:rsidRPr="000053E3">
        <w:rPr>
          <w:rFonts w:ascii="Times New Roman" w:hAnsi="Times New Roman"/>
          <w:lang w:val="es-ES"/>
        </w:rPr>
        <w:t>E</w:t>
      </w:r>
      <w:r w:rsidR="0025342D">
        <w:rPr>
          <w:rFonts w:ascii="Times New Roman" w:hAnsi="Times New Roman"/>
          <w:lang w:val="es-ES"/>
        </w:rPr>
        <w:t>spañola</w:t>
      </w:r>
      <w:r w:rsidRPr="000053E3">
        <w:rPr>
          <w:rFonts w:ascii="Times New Roman" w:hAnsi="Times New Roman"/>
          <w:lang w:val="es-ES"/>
        </w:rPr>
        <w:t xml:space="preserve"> apostilla </w:t>
      </w:r>
      <w:r w:rsidRPr="000053E3">
        <w:rPr>
          <w:rFonts w:ascii="Times New Roman" w:hAnsi="Times New Roman"/>
          <w:i/>
          <w:iCs/>
          <w:lang w:val="es-ES"/>
        </w:rPr>
        <w:t>chancho</w:t>
      </w:r>
      <w:r w:rsidRPr="000053E3">
        <w:rPr>
          <w:rFonts w:ascii="Times New Roman" w:hAnsi="Times New Roman"/>
          <w:lang w:val="es-ES"/>
        </w:rPr>
        <w:t xml:space="preserve"> como </w:t>
      </w:r>
      <w:r w:rsidR="0025342D">
        <w:rPr>
          <w:rFonts w:ascii="Times New Roman" w:hAnsi="Times New Roman"/>
          <w:lang w:val="es-ES"/>
        </w:rPr>
        <w:t xml:space="preserve">un </w:t>
      </w:r>
      <w:r w:rsidRPr="000053E3">
        <w:rPr>
          <w:rFonts w:ascii="Times New Roman" w:hAnsi="Times New Roman"/>
          <w:lang w:val="es-ES"/>
        </w:rPr>
        <w:t xml:space="preserve">americanismo y </w:t>
      </w:r>
      <w:r w:rsidR="0025342D">
        <w:rPr>
          <w:rFonts w:ascii="Times New Roman" w:hAnsi="Times New Roman"/>
          <w:lang w:val="es-ES"/>
        </w:rPr>
        <w:t xml:space="preserve">lo presenta como </w:t>
      </w:r>
      <w:r w:rsidRPr="000053E3">
        <w:rPr>
          <w:rFonts w:ascii="Times New Roman" w:hAnsi="Times New Roman"/>
          <w:lang w:val="es-ES"/>
        </w:rPr>
        <w:t xml:space="preserve">sinónimo de </w:t>
      </w:r>
      <w:r w:rsidRPr="000053E3">
        <w:rPr>
          <w:rFonts w:ascii="Times New Roman" w:hAnsi="Times New Roman"/>
          <w:i/>
          <w:iCs/>
          <w:lang w:val="es-ES"/>
        </w:rPr>
        <w:t>cerdo</w:t>
      </w:r>
      <w:r w:rsidRPr="000053E3">
        <w:rPr>
          <w:rFonts w:ascii="Times New Roman" w:hAnsi="Times New Roman"/>
          <w:lang w:val="es-ES"/>
        </w:rPr>
        <w:t>, sin añadir informaci</w:t>
      </w:r>
      <w:r w:rsidR="0025342D">
        <w:rPr>
          <w:rFonts w:ascii="Times New Roman" w:hAnsi="Times New Roman"/>
          <w:lang w:val="es-ES"/>
        </w:rPr>
        <w:t>ón</w:t>
      </w:r>
      <w:r w:rsidRPr="000053E3">
        <w:rPr>
          <w:rFonts w:ascii="Times New Roman" w:hAnsi="Times New Roman"/>
          <w:lang w:val="es-ES"/>
        </w:rPr>
        <w:t xml:space="preserve"> </w:t>
      </w:r>
      <w:r w:rsidR="0025342D">
        <w:rPr>
          <w:rFonts w:ascii="Times New Roman" w:hAnsi="Times New Roman"/>
          <w:lang w:val="es-ES"/>
        </w:rPr>
        <w:t>adicional sobre su distribución geográfica o usos específicos</w:t>
      </w:r>
      <w:r w:rsidRPr="000053E3">
        <w:rPr>
          <w:rFonts w:ascii="Times New Roman" w:hAnsi="Times New Roman"/>
          <w:lang w:val="es-ES"/>
        </w:rPr>
        <w:t xml:space="preserve">. </w:t>
      </w:r>
      <w:r w:rsidR="0025342D">
        <w:rPr>
          <w:rFonts w:ascii="Times New Roman" w:hAnsi="Times New Roman"/>
          <w:lang w:val="es-ES"/>
        </w:rPr>
        <w:t>En cambio</w:t>
      </w:r>
      <w:r w:rsidRPr="000053E3">
        <w:rPr>
          <w:rFonts w:ascii="Times New Roman" w:hAnsi="Times New Roman"/>
          <w:lang w:val="es-ES"/>
        </w:rPr>
        <w:t xml:space="preserve">, el </w:t>
      </w:r>
      <w:r w:rsidR="00875B0D" w:rsidRPr="00DC20A3">
        <w:rPr>
          <w:rFonts w:ascii="Times New Roman" w:hAnsi="Times New Roman"/>
          <w:i/>
          <w:iCs/>
          <w:lang w:val="es-ES"/>
        </w:rPr>
        <w:t>Diccionario de Americanismos</w:t>
      </w:r>
      <w:r w:rsidR="00875B0D" w:rsidRPr="00875B0D">
        <w:rPr>
          <w:rFonts w:ascii="Times New Roman" w:hAnsi="Times New Roman"/>
          <w:lang w:val="es-ES"/>
        </w:rPr>
        <w:t xml:space="preserve"> </w:t>
      </w:r>
      <w:r w:rsidR="00875B0D">
        <w:rPr>
          <w:rFonts w:ascii="Times New Roman" w:hAnsi="Times New Roman"/>
          <w:lang w:val="es-ES"/>
        </w:rPr>
        <w:t>(</w:t>
      </w:r>
      <w:r w:rsidRPr="000053E3">
        <w:rPr>
          <w:rFonts w:ascii="Times New Roman" w:hAnsi="Times New Roman"/>
          <w:lang w:val="es-ES"/>
        </w:rPr>
        <w:t>DA</w:t>
      </w:r>
      <w:r w:rsidR="00875B0D">
        <w:rPr>
          <w:rFonts w:ascii="Times New Roman" w:hAnsi="Times New Roman"/>
          <w:lang w:val="es-ES"/>
        </w:rPr>
        <w:t>)</w:t>
      </w:r>
      <w:r w:rsidRPr="000053E3">
        <w:rPr>
          <w:rFonts w:ascii="Times New Roman" w:hAnsi="Times New Roman"/>
          <w:lang w:val="es-ES"/>
        </w:rPr>
        <w:t xml:space="preserve"> </w:t>
      </w:r>
      <w:r w:rsidR="00875B0D">
        <w:rPr>
          <w:rFonts w:ascii="Times New Roman" w:hAnsi="Times New Roman"/>
          <w:lang w:val="es-ES"/>
        </w:rPr>
        <w:t>proporciona una caracterización más detallada, añadiendo</w:t>
      </w:r>
      <w:r w:rsidR="00875B0D" w:rsidRPr="000053E3">
        <w:rPr>
          <w:rFonts w:ascii="Times New Roman" w:hAnsi="Times New Roman"/>
          <w:lang w:val="es-ES"/>
        </w:rPr>
        <w:t xml:space="preserve"> </w:t>
      </w:r>
      <w:r w:rsidRPr="000053E3">
        <w:rPr>
          <w:rFonts w:ascii="Times New Roman" w:hAnsi="Times New Roman"/>
          <w:lang w:val="es-ES"/>
        </w:rPr>
        <w:t xml:space="preserve">etiquetas geográficas específicas, que </w:t>
      </w:r>
      <w:r w:rsidR="00875B0D">
        <w:rPr>
          <w:rFonts w:ascii="Times New Roman" w:hAnsi="Times New Roman"/>
          <w:lang w:val="es-ES"/>
        </w:rPr>
        <w:t>abarcan una</w:t>
      </w:r>
      <w:r w:rsidR="00875B0D" w:rsidRPr="000053E3">
        <w:rPr>
          <w:rFonts w:ascii="Times New Roman" w:hAnsi="Times New Roman"/>
          <w:lang w:val="es-ES"/>
        </w:rPr>
        <w:t xml:space="preserve"> </w:t>
      </w:r>
      <w:r w:rsidRPr="000053E3">
        <w:rPr>
          <w:rFonts w:ascii="Times New Roman" w:hAnsi="Times New Roman"/>
          <w:lang w:val="es-ES"/>
        </w:rPr>
        <w:t xml:space="preserve">gran </w:t>
      </w:r>
      <w:r w:rsidR="00875B0D">
        <w:rPr>
          <w:rFonts w:ascii="Times New Roman" w:hAnsi="Times New Roman"/>
          <w:lang w:val="es-ES"/>
        </w:rPr>
        <w:t>parte</w:t>
      </w:r>
      <w:r w:rsidR="00875B0D" w:rsidRPr="000053E3">
        <w:rPr>
          <w:rFonts w:ascii="Times New Roman" w:hAnsi="Times New Roman"/>
          <w:lang w:val="es-ES"/>
        </w:rPr>
        <w:t xml:space="preserve"> </w:t>
      </w:r>
      <w:r w:rsidRPr="000053E3">
        <w:rPr>
          <w:rFonts w:ascii="Times New Roman" w:hAnsi="Times New Roman"/>
          <w:lang w:val="es-ES"/>
        </w:rPr>
        <w:t xml:space="preserve">de los países hispanoamericanos en los que se </w:t>
      </w:r>
      <w:r w:rsidR="00875B0D">
        <w:rPr>
          <w:rFonts w:ascii="Times New Roman" w:hAnsi="Times New Roman"/>
          <w:lang w:val="es-ES"/>
        </w:rPr>
        <w:t>documenta este vocablo</w:t>
      </w:r>
      <w:r w:rsidRPr="000053E3">
        <w:rPr>
          <w:rFonts w:ascii="Times New Roman" w:hAnsi="Times New Roman"/>
          <w:lang w:val="es-ES"/>
        </w:rPr>
        <w:t xml:space="preserve">. </w:t>
      </w:r>
      <w:r w:rsidR="00875B0D">
        <w:rPr>
          <w:rFonts w:ascii="Times New Roman" w:hAnsi="Times New Roman"/>
          <w:lang w:val="es-ES"/>
        </w:rPr>
        <w:t>Asimismo, el DA incluye</w:t>
      </w:r>
      <w:r w:rsidRPr="000053E3">
        <w:rPr>
          <w:rFonts w:ascii="Times New Roman" w:hAnsi="Times New Roman"/>
          <w:lang w:val="es-ES"/>
        </w:rPr>
        <w:t xml:space="preserve"> datos relativos no solo a las diferentes acepciones que </w:t>
      </w:r>
      <w:r w:rsidR="00875B0D">
        <w:rPr>
          <w:rFonts w:ascii="Times New Roman" w:hAnsi="Times New Roman"/>
          <w:lang w:val="es-ES"/>
        </w:rPr>
        <w:t>adopta</w:t>
      </w:r>
      <w:r w:rsidR="00875B0D" w:rsidRPr="000053E3">
        <w:rPr>
          <w:rFonts w:ascii="Times New Roman" w:hAnsi="Times New Roman"/>
          <w:lang w:val="es-ES"/>
        </w:rPr>
        <w:t xml:space="preserve"> </w:t>
      </w:r>
      <w:r w:rsidRPr="000053E3">
        <w:rPr>
          <w:rFonts w:ascii="Times New Roman" w:hAnsi="Times New Roman"/>
          <w:lang w:val="es-ES"/>
        </w:rPr>
        <w:t xml:space="preserve">el sustantivo </w:t>
      </w:r>
      <w:r w:rsidR="00875B0D">
        <w:rPr>
          <w:rFonts w:ascii="Times New Roman" w:hAnsi="Times New Roman"/>
          <w:lang w:val="es-ES"/>
        </w:rPr>
        <w:t>en cada zona</w:t>
      </w:r>
      <w:r w:rsidRPr="000053E3">
        <w:rPr>
          <w:rFonts w:ascii="Times New Roman" w:hAnsi="Times New Roman"/>
          <w:lang w:val="es-ES"/>
        </w:rPr>
        <w:t xml:space="preserve">, sino </w:t>
      </w:r>
      <w:r w:rsidR="00875B0D">
        <w:rPr>
          <w:rFonts w:ascii="Times New Roman" w:hAnsi="Times New Roman"/>
          <w:lang w:val="es-ES"/>
        </w:rPr>
        <w:t xml:space="preserve">también a </w:t>
      </w:r>
      <w:r w:rsidRPr="000053E3">
        <w:rPr>
          <w:rFonts w:ascii="Times New Roman" w:hAnsi="Times New Roman"/>
          <w:lang w:val="es-ES"/>
        </w:rPr>
        <w:t xml:space="preserve">nuevas formas </w:t>
      </w:r>
      <w:r w:rsidR="00875B0D">
        <w:rPr>
          <w:rFonts w:ascii="Times New Roman" w:hAnsi="Times New Roman"/>
          <w:lang w:val="es-ES"/>
        </w:rPr>
        <w:t>paremiológicas</w:t>
      </w:r>
      <w:r w:rsidRPr="000053E3">
        <w:rPr>
          <w:rFonts w:ascii="Times New Roman" w:hAnsi="Times New Roman"/>
          <w:lang w:val="es-ES"/>
        </w:rPr>
        <w:t xml:space="preserve">, </w:t>
      </w:r>
      <w:r w:rsidR="00875B0D">
        <w:rPr>
          <w:rFonts w:ascii="Times New Roman" w:hAnsi="Times New Roman"/>
          <w:lang w:val="es-ES"/>
        </w:rPr>
        <w:t>algunas de las cuales han sido ya referidas</w:t>
      </w:r>
      <w:r w:rsidR="00875B0D" w:rsidRPr="000053E3">
        <w:rPr>
          <w:rFonts w:ascii="Times New Roman" w:hAnsi="Times New Roman"/>
          <w:lang w:val="es-ES"/>
        </w:rPr>
        <w:t xml:space="preserve"> </w:t>
      </w:r>
      <w:r w:rsidRPr="000053E3">
        <w:rPr>
          <w:rFonts w:ascii="Times New Roman" w:hAnsi="Times New Roman"/>
          <w:lang w:val="es-ES"/>
        </w:rPr>
        <w:t xml:space="preserve">en el apartado 2. </w:t>
      </w:r>
      <w:r w:rsidR="00875B0D" w:rsidRPr="00875B0D">
        <w:rPr>
          <w:rFonts w:ascii="Times New Roman" w:hAnsi="Times New Roman"/>
          <w:lang w:val="es-ES"/>
        </w:rPr>
        <w:t>La adscripción del sustantivo chancho al español americano se ve además respaldada por su inclusión en repertorios dialectales como</w:t>
      </w:r>
      <w:r w:rsidRPr="000053E3">
        <w:rPr>
          <w:rFonts w:ascii="Times New Roman" w:hAnsi="Times New Roman"/>
          <w:lang w:val="es-ES"/>
        </w:rPr>
        <w:t xml:space="preserve"> el </w:t>
      </w:r>
      <w:r w:rsidR="004F2AC4" w:rsidRPr="0091475E">
        <w:rPr>
          <w:rFonts w:ascii="Times New Roman" w:hAnsi="Times New Roman"/>
          <w:i/>
          <w:iCs/>
          <w:lang w:val="es-ES"/>
        </w:rPr>
        <w:t>Diccionario del Español de México</w:t>
      </w:r>
      <w:r w:rsidR="004F2AC4">
        <w:rPr>
          <w:rFonts w:ascii="Times New Roman" w:hAnsi="Times New Roman"/>
          <w:lang w:val="es-ES"/>
        </w:rPr>
        <w:t xml:space="preserve"> (</w:t>
      </w:r>
      <w:r w:rsidRPr="000053E3">
        <w:rPr>
          <w:rFonts w:ascii="Times New Roman" w:hAnsi="Times New Roman"/>
          <w:lang w:val="es-ES"/>
        </w:rPr>
        <w:t>DEM</w:t>
      </w:r>
      <w:r w:rsidR="004F2AC4">
        <w:rPr>
          <w:rFonts w:ascii="Times New Roman" w:hAnsi="Times New Roman"/>
          <w:lang w:val="es-ES"/>
        </w:rPr>
        <w:t>)</w:t>
      </w:r>
      <w:r w:rsidRPr="000053E3">
        <w:rPr>
          <w:rFonts w:ascii="Times New Roman" w:hAnsi="Times New Roman"/>
          <w:lang w:val="es-ES"/>
        </w:rPr>
        <w:t xml:space="preserve"> o el </w:t>
      </w:r>
      <w:r w:rsidR="004F2AC4" w:rsidRPr="004F2AC4">
        <w:rPr>
          <w:rFonts w:ascii="Times New Roman" w:hAnsi="Times New Roman"/>
          <w:i/>
          <w:iCs/>
          <w:lang w:val="es-ES"/>
        </w:rPr>
        <w:t>Diccionario del habla de los argentinos</w:t>
      </w:r>
      <w:r w:rsidR="004F2AC4">
        <w:rPr>
          <w:rFonts w:ascii="Times New Roman" w:hAnsi="Times New Roman"/>
          <w:lang w:val="es-ES"/>
        </w:rPr>
        <w:t xml:space="preserve"> (</w:t>
      </w:r>
      <w:r w:rsidRPr="000053E3">
        <w:rPr>
          <w:rFonts w:ascii="Times New Roman" w:hAnsi="Times New Roman"/>
          <w:lang w:val="es-ES"/>
        </w:rPr>
        <w:t>DIHA</w:t>
      </w:r>
      <w:r w:rsidR="004F2AC4">
        <w:rPr>
          <w:rFonts w:ascii="Times New Roman" w:hAnsi="Times New Roman"/>
          <w:lang w:val="es-ES"/>
        </w:rPr>
        <w:t>)</w:t>
      </w:r>
      <w:r w:rsidRPr="000053E3">
        <w:rPr>
          <w:rFonts w:ascii="Times New Roman" w:hAnsi="Times New Roman"/>
          <w:lang w:val="es-ES"/>
        </w:rPr>
        <w:t xml:space="preserve">. </w:t>
      </w:r>
      <w:r w:rsidR="007545DC">
        <w:rPr>
          <w:rFonts w:ascii="Times New Roman" w:hAnsi="Times New Roman"/>
          <w:lang w:val="es-ES"/>
        </w:rPr>
        <w:t xml:space="preserve">Pese </w:t>
      </w:r>
      <w:r w:rsidR="00875B0D" w:rsidRPr="00875B0D">
        <w:rPr>
          <w:rFonts w:ascii="Times New Roman" w:hAnsi="Times New Roman"/>
          <w:lang w:val="es-ES"/>
        </w:rPr>
        <w:t>a que tanto cerdo como chancho pueden considerarse formas panhispánicas, el presente estudio se enfoca en el contraste entre dos macrovariedades del español: la variedad peninsular y la variedad rioplatense.</w:t>
      </w:r>
      <w:r w:rsidRPr="000053E3">
        <w:rPr>
          <w:rFonts w:ascii="Times New Roman" w:hAnsi="Times New Roman"/>
          <w:lang w:val="es-ES"/>
        </w:rPr>
        <w:t xml:space="preserve"> </w:t>
      </w:r>
    </w:p>
    <w:p w14:paraId="61A4F24B" w14:textId="77777777" w:rsidR="000053E3" w:rsidRPr="000053E3" w:rsidRDefault="00875B0D" w:rsidP="00DC20A3">
      <w:pPr>
        <w:adjustRightInd w:val="0"/>
        <w:ind w:left="57" w:firstLine="652"/>
        <w:jc w:val="both"/>
        <w:rPr>
          <w:rFonts w:ascii="Times New Roman" w:hAnsi="Times New Roman"/>
          <w:lang w:val="es-ES"/>
        </w:rPr>
      </w:pPr>
      <w:r w:rsidRPr="00875B0D">
        <w:rPr>
          <w:rFonts w:ascii="Times New Roman" w:hAnsi="Times New Roman"/>
          <w:lang w:val="es-ES"/>
        </w:rPr>
        <w:t>Las observaciones léxicas preliminares permiten anticipar una notable concentración del uso de chancho en el español rioplatense. Esta previsión se confirma mediante la consulta de fuentes lexicográficas nacionales como el DIHA y el Diccionario del español de la Argentina (</w:t>
      </w:r>
      <w:proofErr w:type="spellStart"/>
      <w:r w:rsidRPr="00875B0D">
        <w:rPr>
          <w:rFonts w:ascii="Times New Roman" w:hAnsi="Times New Roman"/>
          <w:lang w:val="es-ES"/>
        </w:rPr>
        <w:t>DEArg</w:t>
      </w:r>
      <w:proofErr w:type="spellEnd"/>
      <w:r w:rsidRPr="00875B0D">
        <w:rPr>
          <w:rFonts w:ascii="Times New Roman" w:hAnsi="Times New Roman"/>
          <w:lang w:val="es-ES"/>
        </w:rPr>
        <w:t>), en los que el término figura como un argentinismo consolidado.</w:t>
      </w:r>
      <w:r w:rsidR="000053E3" w:rsidRPr="000053E3">
        <w:rPr>
          <w:rFonts w:ascii="Times New Roman" w:hAnsi="Times New Roman"/>
          <w:lang w:val="es-ES"/>
        </w:rPr>
        <w:t xml:space="preserve"> Su </w:t>
      </w:r>
      <w:r>
        <w:rPr>
          <w:rFonts w:ascii="Times New Roman" w:hAnsi="Times New Roman"/>
          <w:lang w:val="es-ES"/>
        </w:rPr>
        <w:t xml:space="preserve">vitalidad </w:t>
      </w:r>
      <w:r w:rsidR="000053E3" w:rsidRPr="000053E3">
        <w:rPr>
          <w:rFonts w:ascii="Times New Roman" w:hAnsi="Times New Roman"/>
          <w:lang w:val="es-ES"/>
        </w:rPr>
        <w:t xml:space="preserve">como </w:t>
      </w:r>
      <w:r w:rsidR="004F2130">
        <w:rPr>
          <w:rFonts w:ascii="Times New Roman" w:hAnsi="Times New Roman"/>
          <w:lang w:val="es-ES"/>
        </w:rPr>
        <w:t xml:space="preserve">regionalismo </w:t>
      </w:r>
      <w:r>
        <w:rPr>
          <w:rFonts w:ascii="Times New Roman" w:hAnsi="Times New Roman"/>
          <w:lang w:val="es-ES"/>
        </w:rPr>
        <w:t>rioplatense ha sido</w:t>
      </w:r>
      <w:r w:rsidR="00A37CF4">
        <w:rPr>
          <w:rFonts w:ascii="Times New Roman" w:hAnsi="Times New Roman"/>
          <w:lang w:val="es-ES"/>
        </w:rPr>
        <w:t xml:space="preserve"> objeto de análisis por parte de</w:t>
      </w:r>
      <w:r>
        <w:rPr>
          <w:rFonts w:ascii="Times New Roman" w:hAnsi="Times New Roman"/>
          <w:lang w:val="es-ES"/>
        </w:rPr>
        <w:t xml:space="preserve"> </w:t>
      </w:r>
      <w:r w:rsidR="000053E3" w:rsidRPr="000053E3">
        <w:rPr>
          <w:rFonts w:ascii="Times New Roman" w:hAnsi="Times New Roman"/>
          <w:lang w:val="es-ES"/>
        </w:rPr>
        <w:t xml:space="preserve">varios estudios. </w:t>
      </w:r>
      <w:r w:rsidR="00D71F12">
        <w:rPr>
          <w:rFonts w:ascii="Times New Roman" w:hAnsi="Times New Roman"/>
          <w:lang w:val="es-ES"/>
        </w:rPr>
        <w:t>E</w:t>
      </w:r>
      <w:r w:rsidR="00A37CF4" w:rsidRPr="00A37CF4">
        <w:rPr>
          <w:rFonts w:ascii="Times New Roman" w:hAnsi="Times New Roman"/>
          <w:lang w:val="es-ES"/>
        </w:rPr>
        <w:t xml:space="preserve">ntre </w:t>
      </w:r>
      <w:r w:rsidR="00D71F12">
        <w:rPr>
          <w:rFonts w:ascii="Times New Roman" w:hAnsi="Times New Roman"/>
          <w:lang w:val="es-ES"/>
        </w:rPr>
        <w:t>el</w:t>
      </w:r>
      <w:r w:rsidR="00A37CF4" w:rsidRPr="00A37CF4">
        <w:rPr>
          <w:rFonts w:ascii="Times New Roman" w:hAnsi="Times New Roman"/>
          <w:lang w:val="es-ES"/>
        </w:rPr>
        <w:t>los destacan los trabajos de Sciutto (2006, p. 143; 2017, pp. 422–423), centrados en los somatismos fraseológicos en el español de Argentina.</w:t>
      </w:r>
    </w:p>
    <w:p w14:paraId="0FF01398" w14:textId="77777777" w:rsidR="000053E3" w:rsidRPr="000053E3" w:rsidRDefault="00A37CF4" w:rsidP="000053E3">
      <w:pPr>
        <w:ind w:left="0" w:firstLine="709"/>
        <w:jc w:val="both"/>
        <w:rPr>
          <w:rFonts w:ascii="Times New Roman" w:hAnsi="Times New Roman"/>
          <w:lang w:val="es-ES"/>
        </w:rPr>
      </w:pPr>
      <w:r>
        <w:rPr>
          <w:rFonts w:ascii="Times New Roman" w:hAnsi="Times New Roman"/>
          <w:lang w:val="es-ES"/>
        </w:rPr>
        <w:t>Estos p</w:t>
      </w:r>
      <w:r w:rsidR="000053E3" w:rsidRPr="000053E3">
        <w:rPr>
          <w:rFonts w:ascii="Times New Roman" w:hAnsi="Times New Roman"/>
          <w:lang w:val="es-ES"/>
        </w:rPr>
        <w:t>atrones de distribución pueden apreciar</w:t>
      </w:r>
      <w:r w:rsidR="00143BBA">
        <w:rPr>
          <w:rFonts w:ascii="Times New Roman" w:hAnsi="Times New Roman"/>
          <w:lang w:val="es-ES"/>
        </w:rPr>
        <w:t xml:space="preserve">se </w:t>
      </w:r>
      <w:r>
        <w:rPr>
          <w:rFonts w:ascii="Times New Roman" w:hAnsi="Times New Roman"/>
          <w:lang w:val="es-ES"/>
        </w:rPr>
        <w:t xml:space="preserve">igualmente </w:t>
      </w:r>
      <w:r w:rsidR="000053E3" w:rsidRPr="000053E3">
        <w:rPr>
          <w:rFonts w:ascii="Times New Roman" w:hAnsi="Times New Roman"/>
          <w:lang w:val="es-ES"/>
        </w:rPr>
        <w:t xml:space="preserve">a través de un </w:t>
      </w:r>
      <w:r>
        <w:rPr>
          <w:rFonts w:ascii="Times New Roman" w:hAnsi="Times New Roman"/>
          <w:lang w:val="es-ES"/>
        </w:rPr>
        <w:t>enfoque</w:t>
      </w:r>
      <w:r w:rsidRPr="000053E3">
        <w:rPr>
          <w:rFonts w:ascii="Times New Roman" w:hAnsi="Times New Roman"/>
          <w:lang w:val="es-ES"/>
        </w:rPr>
        <w:t xml:space="preserve"> </w:t>
      </w:r>
      <w:r w:rsidR="000053E3" w:rsidRPr="000053E3">
        <w:rPr>
          <w:rFonts w:ascii="Times New Roman" w:hAnsi="Times New Roman"/>
          <w:lang w:val="es-ES"/>
        </w:rPr>
        <w:t>corpus</w:t>
      </w:r>
      <w:r>
        <w:rPr>
          <w:rFonts w:ascii="Times New Roman" w:hAnsi="Times New Roman"/>
          <w:lang w:val="es-ES"/>
        </w:rPr>
        <w:t>-lingüístico</w:t>
      </w:r>
      <w:r w:rsidR="000053E3" w:rsidRPr="000053E3">
        <w:rPr>
          <w:rFonts w:ascii="Times New Roman" w:hAnsi="Times New Roman"/>
          <w:lang w:val="es-ES"/>
        </w:rPr>
        <w:t xml:space="preserve">. Por </w:t>
      </w:r>
      <w:r>
        <w:rPr>
          <w:rFonts w:ascii="Times New Roman" w:hAnsi="Times New Roman"/>
          <w:lang w:val="es-ES"/>
        </w:rPr>
        <w:t>razones de claridad expositiva, se presenta a continuación la</w:t>
      </w:r>
      <w:r w:rsidRPr="000053E3">
        <w:rPr>
          <w:rFonts w:ascii="Times New Roman" w:hAnsi="Times New Roman"/>
          <w:lang w:val="es-ES"/>
        </w:rPr>
        <w:t xml:space="preserve"> </w:t>
      </w:r>
      <w:r w:rsidR="000053E3" w:rsidRPr="000053E3">
        <w:rPr>
          <w:rFonts w:ascii="Times New Roman" w:hAnsi="Times New Roman"/>
          <w:lang w:val="es-ES"/>
        </w:rPr>
        <w:t>Tabla 1</w:t>
      </w:r>
      <w:r>
        <w:rPr>
          <w:rFonts w:ascii="Times New Roman" w:hAnsi="Times New Roman"/>
          <w:lang w:val="es-ES"/>
        </w:rPr>
        <w:t>, e</w:t>
      </w:r>
      <w:r w:rsidR="000053E3" w:rsidRPr="000053E3">
        <w:rPr>
          <w:rFonts w:ascii="Times New Roman" w:hAnsi="Times New Roman"/>
          <w:lang w:val="es-ES"/>
        </w:rPr>
        <w:t xml:space="preserve">n </w:t>
      </w:r>
      <w:r>
        <w:rPr>
          <w:rFonts w:ascii="Times New Roman" w:hAnsi="Times New Roman"/>
          <w:lang w:val="es-ES"/>
        </w:rPr>
        <w:t>la que</w:t>
      </w:r>
      <w:r w:rsidRPr="000053E3">
        <w:rPr>
          <w:rFonts w:ascii="Times New Roman" w:hAnsi="Times New Roman"/>
          <w:lang w:val="es-ES"/>
        </w:rPr>
        <w:t xml:space="preserve"> </w:t>
      </w:r>
      <w:r w:rsidR="000053E3" w:rsidRPr="000053E3">
        <w:rPr>
          <w:rFonts w:ascii="Times New Roman" w:hAnsi="Times New Roman"/>
          <w:lang w:val="es-ES"/>
        </w:rPr>
        <w:t>se detalla</w:t>
      </w:r>
      <w:r>
        <w:rPr>
          <w:rFonts w:ascii="Times New Roman" w:hAnsi="Times New Roman"/>
          <w:lang w:val="es-ES"/>
        </w:rPr>
        <w:t>n</w:t>
      </w:r>
      <w:r w:rsidR="000053E3" w:rsidRPr="000053E3">
        <w:rPr>
          <w:rFonts w:ascii="Times New Roman" w:hAnsi="Times New Roman"/>
          <w:lang w:val="es-ES"/>
        </w:rPr>
        <w:t xml:space="preserve"> </w:t>
      </w:r>
      <w:r>
        <w:rPr>
          <w:rFonts w:ascii="Times New Roman" w:hAnsi="Times New Roman"/>
          <w:lang w:val="es-ES"/>
        </w:rPr>
        <w:t>los</w:t>
      </w:r>
      <w:r w:rsidRPr="000053E3">
        <w:rPr>
          <w:rFonts w:ascii="Times New Roman" w:hAnsi="Times New Roman"/>
          <w:lang w:val="es-ES"/>
        </w:rPr>
        <w:t xml:space="preserve"> </w:t>
      </w:r>
      <w:r w:rsidR="000053E3" w:rsidRPr="000053E3">
        <w:rPr>
          <w:rFonts w:ascii="Times New Roman" w:hAnsi="Times New Roman"/>
          <w:lang w:val="es-ES"/>
        </w:rPr>
        <w:t>porcentaje</w:t>
      </w:r>
      <w:r>
        <w:rPr>
          <w:rFonts w:ascii="Times New Roman" w:hAnsi="Times New Roman"/>
          <w:lang w:val="es-ES"/>
        </w:rPr>
        <w:t>s</w:t>
      </w:r>
      <w:r w:rsidR="000053E3" w:rsidRPr="000053E3">
        <w:rPr>
          <w:rFonts w:ascii="Times New Roman" w:hAnsi="Times New Roman"/>
          <w:lang w:val="es-ES"/>
        </w:rPr>
        <w:t xml:space="preserve"> de frecuencia absoluta de los sustantivos </w:t>
      </w:r>
      <w:r w:rsidR="000053E3" w:rsidRPr="000053E3">
        <w:rPr>
          <w:rFonts w:ascii="Times New Roman" w:hAnsi="Times New Roman"/>
          <w:i/>
          <w:iCs/>
          <w:lang w:val="es-ES"/>
        </w:rPr>
        <w:t>cerdo</w:t>
      </w:r>
      <w:r w:rsidR="000053E3" w:rsidRPr="000053E3">
        <w:rPr>
          <w:rFonts w:ascii="Times New Roman" w:hAnsi="Times New Roman"/>
          <w:lang w:val="es-ES"/>
        </w:rPr>
        <w:t xml:space="preserve"> y </w:t>
      </w:r>
      <w:r w:rsidR="000053E3" w:rsidRPr="000053E3">
        <w:rPr>
          <w:rFonts w:ascii="Times New Roman" w:hAnsi="Times New Roman"/>
          <w:i/>
          <w:iCs/>
          <w:lang w:val="es-ES"/>
        </w:rPr>
        <w:t>chancho</w:t>
      </w:r>
      <w:r w:rsidR="000053E3" w:rsidRPr="000053E3">
        <w:rPr>
          <w:rFonts w:ascii="Times New Roman" w:hAnsi="Times New Roman"/>
          <w:vertAlign w:val="superscript"/>
          <w:lang w:val="es-ES"/>
        </w:rPr>
        <w:footnoteReference w:id="8"/>
      </w:r>
      <w:r w:rsidR="000053E3" w:rsidRPr="000053E3">
        <w:rPr>
          <w:rFonts w:ascii="Times New Roman" w:hAnsi="Times New Roman"/>
          <w:lang w:val="es-ES"/>
        </w:rPr>
        <w:t xml:space="preserve"> en </w:t>
      </w:r>
      <w:r>
        <w:rPr>
          <w:rFonts w:ascii="Times New Roman" w:hAnsi="Times New Roman"/>
          <w:lang w:val="es-ES"/>
        </w:rPr>
        <w:t xml:space="preserve">distintas áreas dialectales del español, según </w:t>
      </w:r>
      <w:r w:rsidR="000053E3" w:rsidRPr="000053E3">
        <w:rPr>
          <w:rFonts w:ascii="Times New Roman" w:hAnsi="Times New Roman"/>
          <w:lang w:val="es-ES"/>
        </w:rPr>
        <w:t>dos corpus digitales de referencia</w:t>
      </w:r>
      <w:r>
        <w:rPr>
          <w:rFonts w:ascii="Times New Roman" w:hAnsi="Times New Roman"/>
          <w:lang w:val="es-ES"/>
        </w:rPr>
        <w:t xml:space="preserve"> de la RAE</w:t>
      </w:r>
      <w:r w:rsidR="000053E3" w:rsidRPr="000053E3">
        <w:rPr>
          <w:rFonts w:ascii="Times New Roman" w:hAnsi="Times New Roman"/>
          <w:lang w:val="es-ES"/>
        </w:rPr>
        <w:t xml:space="preserve">: el CORPES XXI y el CREA. Las zonas </w:t>
      </w:r>
      <w:r>
        <w:rPr>
          <w:rFonts w:ascii="Times New Roman" w:hAnsi="Times New Roman"/>
          <w:lang w:val="es-ES"/>
        </w:rPr>
        <w:t>dialectales consideradas corresponden a las categorías establecidas por los propios corpus.</w:t>
      </w:r>
    </w:p>
    <w:p w14:paraId="082C7AB9" w14:textId="77777777" w:rsidR="000053E3" w:rsidRPr="000053E3" w:rsidRDefault="000053E3" w:rsidP="00914471">
      <w:pPr>
        <w:ind w:left="0" w:firstLine="709"/>
        <w:jc w:val="center"/>
        <w:rPr>
          <w:rFonts w:ascii="Times New Roman" w:hAnsi="Times New Roma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8"/>
        <w:gridCol w:w="1282"/>
        <w:gridCol w:w="68"/>
        <w:gridCol w:w="1181"/>
        <w:gridCol w:w="41"/>
        <w:gridCol w:w="1213"/>
        <w:gridCol w:w="24"/>
        <w:gridCol w:w="1216"/>
        <w:gridCol w:w="1208"/>
        <w:gridCol w:w="22"/>
        <w:gridCol w:w="1275"/>
      </w:tblGrid>
      <w:tr w:rsidR="000053E3" w:rsidRPr="000053E3" w14:paraId="56A4D7CD" w14:textId="77777777">
        <w:tc>
          <w:tcPr>
            <w:tcW w:w="1263" w:type="dxa"/>
            <w:tcBorders>
              <w:top w:val="nil"/>
              <w:left w:val="nil"/>
              <w:bottom w:val="nil"/>
              <w:right w:val="single" w:sz="4" w:space="0" w:color="auto"/>
            </w:tcBorders>
          </w:tcPr>
          <w:p w14:paraId="2D6CD024" w14:textId="77777777" w:rsidR="000053E3" w:rsidRPr="000053E3" w:rsidRDefault="000053E3" w:rsidP="00914471">
            <w:pPr>
              <w:ind w:left="0" w:firstLine="0"/>
              <w:jc w:val="center"/>
              <w:rPr>
                <w:rFonts w:ascii="Times New Roman" w:hAnsi="Times New Roman"/>
                <w:lang w:val="es-ES"/>
              </w:rPr>
            </w:pPr>
          </w:p>
        </w:tc>
        <w:tc>
          <w:tcPr>
            <w:tcW w:w="7696" w:type="dxa"/>
            <w:gridSpan w:val="10"/>
            <w:tcBorders>
              <w:left w:val="single" w:sz="4" w:space="0" w:color="auto"/>
            </w:tcBorders>
            <w:shd w:val="clear" w:color="auto" w:fill="D9D9D9"/>
          </w:tcPr>
          <w:p w14:paraId="4279D31D" w14:textId="77777777" w:rsidR="000053E3" w:rsidRPr="000053E3" w:rsidRDefault="000053E3" w:rsidP="00914471">
            <w:pPr>
              <w:ind w:left="0" w:firstLine="0"/>
              <w:jc w:val="center"/>
              <w:rPr>
                <w:rFonts w:ascii="Times New Roman" w:hAnsi="Times New Roman"/>
                <w:lang w:val="es-ES"/>
              </w:rPr>
            </w:pPr>
            <w:r w:rsidRPr="000053E3">
              <w:rPr>
                <w:rFonts w:ascii="Times New Roman" w:hAnsi="Times New Roman"/>
                <w:lang w:val="es-ES"/>
              </w:rPr>
              <w:t>Chancho</w:t>
            </w:r>
          </w:p>
        </w:tc>
      </w:tr>
      <w:tr w:rsidR="000053E3" w:rsidRPr="000053E3" w14:paraId="37996C42" w14:textId="77777777">
        <w:tc>
          <w:tcPr>
            <w:tcW w:w="1263" w:type="dxa"/>
            <w:tcBorders>
              <w:top w:val="nil"/>
              <w:left w:val="nil"/>
              <w:bottom w:val="single" w:sz="4" w:space="0" w:color="auto"/>
              <w:right w:val="single" w:sz="4" w:space="0" w:color="auto"/>
            </w:tcBorders>
          </w:tcPr>
          <w:p w14:paraId="0CF7AC44" w14:textId="77777777" w:rsidR="000053E3" w:rsidRPr="000053E3" w:rsidRDefault="000053E3" w:rsidP="00914471">
            <w:pPr>
              <w:ind w:left="0" w:firstLine="0"/>
              <w:jc w:val="center"/>
              <w:rPr>
                <w:rFonts w:ascii="Times New Roman" w:hAnsi="Times New Roman"/>
                <w:lang w:val="es-ES"/>
              </w:rPr>
            </w:pPr>
          </w:p>
        </w:tc>
        <w:tc>
          <w:tcPr>
            <w:tcW w:w="1350" w:type="dxa"/>
            <w:gridSpan w:val="2"/>
            <w:tcBorders>
              <w:left w:val="single" w:sz="4" w:space="0" w:color="auto"/>
            </w:tcBorders>
            <w:shd w:val="clear" w:color="auto" w:fill="D9D9D9"/>
          </w:tcPr>
          <w:p w14:paraId="1498698C" w14:textId="77777777" w:rsidR="000053E3" w:rsidRPr="000053E3" w:rsidRDefault="000053E3" w:rsidP="00914471">
            <w:pPr>
              <w:ind w:left="0" w:firstLine="0"/>
              <w:jc w:val="center"/>
              <w:rPr>
                <w:rFonts w:ascii="Times New Roman" w:hAnsi="Times New Roman"/>
                <w:lang w:val="es-ES"/>
              </w:rPr>
            </w:pPr>
            <w:r w:rsidRPr="000053E3">
              <w:rPr>
                <w:rFonts w:ascii="Times New Roman" w:hAnsi="Times New Roman"/>
                <w:lang w:val="es-ES"/>
              </w:rPr>
              <w:t>Rioplatense</w:t>
            </w:r>
          </w:p>
        </w:tc>
        <w:tc>
          <w:tcPr>
            <w:tcW w:w="1258" w:type="dxa"/>
            <w:gridSpan w:val="2"/>
            <w:shd w:val="clear" w:color="auto" w:fill="D9D9D9"/>
          </w:tcPr>
          <w:p w14:paraId="3615E638" w14:textId="77777777" w:rsidR="000053E3" w:rsidRPr="000053E3" w:rsidRDefault="000053E3" w:rsidP="00914471">
            <w:pPr>
              <w:ind w:left="0" w:firstLine="0"/>
              <w:jc w:val="center"/>
              <w:rPr>
                <w:rFonts w:ascii="Times New Roman" w:hAnsi="Times New Roman"/>
                <w:lang w:val="es-ES"/>
              </w:rPr>
            </w:pPr>
            <w:r w:rsidRPr="000053E3">
              <w:rPr>
                <w:rFonts w:ascii="Times New Roman" w:hAnsi="Times New Roman"/>
                <w:lang w:val="es-ES"/>
              </w:rPr>
              <w:t>Europea</w:t>
            </w:r>
          </w:p>
        </w:tc>
        <w:tc>
          <w:tcPr>
            <w:tcW w:w="1263" w:type="dxa"/>
            <w:gridSpan w:val="2"/>
            <w:shd w:val="clear" w:color="auto" w:fill="D9D9D9"/>
          </w:tcPr>
          <w:p w14:paraId="012DBB54" w14:textId="77777777" w:rsidR="000053E3" w:rsidRPr="000053E3" w:rsidRDefault="000053E3" w:rsidP="00914471">
            <w:pPr>
              <w:ind w:left="0" w:firstLine="0"/>
              <w:jc w:val="center"/>
              <w:rPr>
                <w:rFonts w:ascii="Times New Roman" w:hAnsi="Times New Roman"/>
                <w:lang w:val="es-ES"/>
              </w:rPr>
            </w:pPr>
            <w:r w:rsidRPr="000053E3">
              <w:rPr>
                <w:rFonts w:ascii="Times New Roman" w:hAnsi="Times New Roman"/>
                <w:lang w:val="es-ES"/>
              </w:rPr>
              <w:t>Caribeña</w:t>
            </w:r>
          </w:p>
        </w:tc>
        <w:tc>
          <w:tcPr>
            <w:tcW w:w="1260" w:type="dxa"/>
            <w:shd w:val="clear" w:color="auto" w:fill="D9D9D9"/>
          </w:tcPr>
          <w:p w14:paraId="527835D8" w14:textId="77777777" w:rsidR="000053E3" w:rsidRPr="000053E3" w:rsidRDefault="000053E3" w:rsidP="00914471">
            <w:pPr>
              <w:ind w:left="0" w:firstLine="0"/>
              <w:jc w:val="center"/>
              <w:rPr>
                <w:rFonts w:ascii="Times New Roman" w:hAnsi="Times New Roman"/>
                <w:lang w:val="es-ES"/>
              </w:rPr>
            </w:pPr>
            <w:r w:rsidRPr="000053E3">
              <w:rPr>
                <w:rFonts w:ascii="Times New Roman" w:hAnsi="Times New Roman"/>
                <w:lang w:val="es-ES"/>
              </w:rPr>
              <w:t>Chilena</w:t>
            </w:r>
          </w:p>
        </w:tc>
        <w:tc>
          <w:tcPr>
            <w:tcW w:w="1258" w:type="dxa"/>
            <w:shd w:val="clear" w:color="auto" w:fill="D9D9D9"/>
          </w:tcPr>
          <w:p w14:paraId="68B67F60" w14:textId="77777777" w:rsidR="000053E3" w:rsidRPr="000053E3" w:rsidRDefault="000053E3" w:rsidP="00914471">
            <w:pPr>
              <w:ind w:left="0" w:firstLine="0"/>
              <w:jc w:val="center"/>
              <w:rPr>
                <w:rFonts w:ascii="Times New Roman" w:hAnsi="Times New Roman"/>
                <w:lang w:val="es-ES"/>
              </w:rPr>
            </w:pPr>
            <w:r w:rsidRPr="000053E3">
              <w:rPr>
                <w:rFonts w:ascii="Times New Roman" w:hAnsi="Times New Roman"/>
                <w:lang w:val="es-ES"/>
              </w:rPr>
              <w:t>Andina</w:t>
            </w:r>
          </w:p>
        </w:tc>
        <w:tc>
          <w:tcPr>
            <w:tcW w:w="1307" w:type="dxa"/>
            <w:gridSpan w:val="2"/>
            <w:shd w:val="clear" w:color="auto" w:fill="D9D9D9"/>
          </w:tcPr>
          <w:p w14:paraId="3C417E5C" w14:textId="77777777" w:rsidR="000053E3" w:rsidRPr="000053E3" w:rsidRDefault="000053E3" w:rsidP="00914471">
            <w:pPr>
              <w:ind w:left="0" w:firstLine="0"/>
              <w:jc w:val="center"/>
              <w:rPr>
                <w:rFonts w:ascii="Times New Roman" w:hAnsi="Times New Roman"/>
                <w:lang w:val="es-ES"/>
              </w:rPr>
            </w:pPr>
            <w:r w:rsidRPr="000053E3">
              <w:rPr>
                <w:rFonts w:ascii="Times New Roman" w:hAnsi="Times New Roman"/>
                <w:lang w:val="es-ES"/>
              </w:rPr>
              <w:t>Centroam</w:t>
            </w:r>
            <w:r w:rsidRPr="000053E3">
              <w:rPr>
                <w:rFonts w:ascii="Times New Roman" w:hAnsi="Times New Roman"/>
                <w:vertAlign w:val="superscript"/>
                <w:lang w:val="es-ES"/>
              </w:rPr>
              <w:footnoteReference w:id="9"/>
            </w:r>
          </w:p>
        </w:tc>
      </w:tr>
      <w:tr w:rsidR="000053E3" w:rsidRPr="000053E3" w14:paraId="5A256779" w14:textId="77777777">
        <w:tc>
          <w:tcPr>
            <w:tcW w:w="1263" w:type="dxa"/>
            <w:tcBorders>
              <w:top w:val="single" w:sz="4" w:space="0" w:color="auto"/>
            </w:tcBorders>
            <w:shd w:val="clear" w:color="auto" w:fill="BFBFBF"/>
          </w:tcPr>
          <w:p w14:paraId="13DAFBD7" w14:textId="77777777" w:rsidR="000053E3" w:rsidRPr="000053E3" w:rsidRDefault="000053E3" w:rsidP="00914471">
            <w:pPr>
              <w:ind w:left="0" w:firstLine="0"/>
              <w:jc w:val="center"/>
              <w:rPr>
                <w:rFonts w:ascii="Times New Roman" w:hAnsi="Times New Roman"/>
                <w:sz w:val="18"/>
                <w:szCs w:val="18"/>
                <w:lang w:val="es-ES"/>
              </w:rPr>
            </w:pPr>
            <w:r w:rsidRPr="000053E3">
              <w:rPr>
                <w:rFonts w:ascii="Times New Roman" w:hAnsi="Times New Roman"/>
                <w:sz w:val="18"/>
                <w:szCs w:val="18"/>
                <w:lang w:val="es-ES"/>
              </w:rPr>
              <w:t>CREA</w:t>
            </w:r>
          </w:p>
        </w:tc>
        <w:tc>
          <w:tcPr>
            <w:tcW w:w="1350" w:type="dxa"/>
            <w:gridSpan w:val="2"/>
          </w:tcPr>
          <w:p w14:paraId="52FC351B" w14:textId="77777777" w:rsidR="000053E3" w:rsidRPr="000053E3" w:rsidRDefault="000053E3" w:rsidP="00914471">
            <w:pPr>
              <w:ind w:left="0" w:firstLine="0"/>
              <w:jc w:val="center"/>
              <w:rPr>
                <w:rFonts w:ascii="Times New Roman" w:hAnsi="Times New Roman"/>
                <w:lang w:val="es-ES"/>
              </w:rPr>
            </w:pPr>
            <w:r w:rsidRPr="000053E3">
              <w:rPr>
                <w:rFonts w:ascii="Times New Roman" w:hAnsi="Times New Roman"/>
                <w:lang w:val="es-ES"/>
              </w:rPr>
              <w:t>41.1%</w:t>
            </w:r>
          </w:p>
        </w:tc>
        <w:tc>
          <w:tcPr>
            <w:tcW w:w="1258" w:type="dxa"/>
            <w:gridSpan w:val="2"/>
          </w:tcPr>
          <w:p w14:paraId="308E2A05" w14:textId="77777777" w:rsidR="000053E3" w:rsidRPr="000053E3" w:rsidRDefault="000053E3" w:rsidP="00914471">
            <w:pPr>
              <w:ind w:left="0" w:firstLine="0"/>
              <w:jc w:val="center"/>
              <w:rPr>
                <w:rFonts w:ascii="Times New Roman" w:hAnsi="Times New Roman"/>
                <w:lang w:val="es-ES"/>
              </w:rPr>
            </w:pPr>
            <w:r w:rsidRPr="000053E3">
              <w:rPr>
                <w:rFonts w:ascii="Times New Roman" w:hAnsi="Times New Roman"/>
                <w:lang w:val="es-ES"/>
              </w:rPr>
              <w:t>5.73%</w:t>
            </w:r>
          </w:p>
        </w:tc>
        <w:tc>
          <w:tcPr>
            <w:tcW w:w="1263" w:type="dxa"/>
            <w:gridSpan w:val="2"/>
          </w:tcPr>
          <w:p w14:paraId="58EEDA28" w14:textId="77777777" w:rsidR="000053E3" w:rsidRPr="000053E3" w:rsidRDefault="000053E3" w:rsidP="00914471">
            <w:pPr>
              <w:ind w:left="0" w:firstLine="0"/>
              <w:jc w:val="center"/>
              <w:rPr>
                <w:rFonts w:ascii="Times New Roman" w:hAnsi="Times New Roman"/>
                <w:lang w:val="es-ES"/>
              </w:rPr>
            </w:pPr>
            <w:r w:rsidRPr="000053E3">
              <w:rPr>
                <w:rFonts w:ascii="Times New Roman" w:hAnsi="Times New Roman"/>
                <w:lang w:val="es-ES"/>
              </w:rPr>
              <w:t>1.04%</w:t>
            </w:r>
          </w:p>
        </w:tc>
        <w:tc>
          <w:tcPr>
            <w:tcW w:w="1260" w:type="dxa"/>
          </w:tcPr>
          <w:p w14:paraId="5E34104A" w14:textId="77777777" w:rsidR="000053E3" w:rsidRPr="000053E3" w:rsidRDefault="000053E3" w:rsidP="00914471">
            <w:pPr>
              <w:ind w:left="0" w:firstLine="0"/>
              <w:jc w:val="center"/>
              <w:rPr>
                <w:rFonts w:ascii="Times New Roman" w:hAnsi="Times New Roman"/>
                <w:lang w:val="es-ES"/>
              </w:rPr>
            </w:pPr>
            <w:r w:rsidRPr="000053E3">
              <w:rPr>
                <w:rFonts w:ascii="Times New Roman" w:hAnsi="Times New Roman"/>
                <w:lang w:val="es-ES"/>
              </w:rPr>
              <w:t>19.3%</w:t>
            </w:r>
          </w:p>
        </w:tc>
        <w:tc>
          <w:tcPr>
            <w:tcW w:w="1258" w:type="dxa"/>
          </w:tcPr>
          <w:p w14:paraId="0E61C5F8" w14:textId="77777777" w:rsidR="000053E3" w:rsidRPr="000053E3" w:rsidRDefault="000053E3" w:rsidP="00914471">
            <w:pPr>
              <w:ind w:left="0" w:firstLine="0"/>
              <w:jc w:val="center"/>
              <w:rPr>
                <w:rFonts w:ascii="Times New Roman" w:hAnsi="Times New Roman"/>
                <w:lang w:val="es-ES"/>
              </w:rPr>
            </w:pPr>
            <w:r w:rsidRPr="000053E3">
              <w:rPr>
                <w:rFonts w:ascii="Times New Roman" w:hAnsi="Times New Roman"/>
                <w:lang w:val="es-ES"/>
              </w:rPr>
              <w:t>30.2%</w:t>
            </w:r>
          </w:p>
        </w:tc>
        <w:tc>
          <w:tcPr>
            <w:tcW w:w="1307" w:type="dxa"/>
            <w:gridSpan w:val="2"/>
          </w:tcPr>
          <w:p w14:paraId="57F481D3" w14:textId="77777777" w:rsidR="000053E3" w:rsidRPr="000053E3" w:rsidRDefault="000053E3" w:rsidP="00914471">
            <w:pPr>
              <w:ind w:left="0" w:firstLine="0"/>
              <w:jc w:val="center"/>
              <w:rPr>
                <w:rFonts w:ascii="Times New Roman" w:hAnsi="Times New Roman"/>
                <w:lang w:val="es-ES"/>
              </w:rPr>
            </w:pPr>
            <w:r w:rsidRPr="000053E3">
              <w:rPr>
                <w:rFonts w:ascii="Times New Roman" w:hAnsi="Times New Roman"/>
                <w:lang w:val="es-ES"/>
              </w:rPr>
              <w:t>2,6%</w:t>
            </w:r>
          </w:p>
        </w:tc>
      </w:tr>
      <w:tr w:rsidR="000053E3" w:rsidRPr="000053E3" w14:paraId="718D4825" w14:textId="77777777">
        <w:tc>
          <w:tcPr>
            <w:tcW w:w="1263" w:type="dxa"/>
            <w:tcBorders>
              <w:bottom w:val="single" w:sz="4" w:space="0" w:color="auto"/>
            </w:tcBorders>
            <w:shd w:val="clear" w:color="auto" w:fill="BFBFBF"/>
          </w:tcPr>
          <w:p w14:paraId="67FF7568" w14:textId="77777777" w:rsidR="000053E3" w:rsidRPr="000053E3" w:rsidRDefault="000053E3" w:rsidP="00914471">
            <w:pPr>
              <w:ind w:left="0" w:firstLine="0"/>
              <w:jc w:val="center"/>
              <w:rPr>
                <w:rFonts w:ascii="Times New Roman" w:hAnsi="Times New Roman"/>
                <w:sz w:val="18"/>
                <w:szCs w:val="18"/>
                <w:lang w:val="es-ES"/>
              </w:rPr>
            </w:pPr>
            <w:r w:rsidRPr="000053E3">
              <w:rPr>
                <w:rFonts w:ascii="Times New Roman" w:hAnsi="Times New Roman"/>
                <w:sz w:val="18"/>
                <w:szCs w:val="18"/>
                <w:lang w:val="es-ES"/>
              </w:rPr>
              <w:lastRenderedPageBreak/>
              <w:t>CORPES XXI</w:t>
            </w:r>
          </w:p>
        </w:tc>
        <w:tc>
          <w:tcPr>
            <w:tcW w:w="1350" w:type="dxa"/>
            <w:gridSpan w:val="2"/>
            <w:tcBorders>
              <w:bottom w:val="single" w:sz="4" w:space="0" w:color="auto"/>
            </w:tcBorders>
          </w:tcPr>
          <w:p w14:paraId="4E47F890" w14:textId="77777777" w:rsidR="000053E3" w:rsidRPr="000053E3" w:rsidRDefault="000053E3" w:rsidP="00914471">
            <w:pPr>
              <w:ind w:left="0" w:firstLine="0"/>
              <w:jc w:val="center"/>
              <w:rPr>
                <w:rFonts w:ascii="Times New Roman" w:hAnsi="Times New Roman"/>
                <w:lang w:val="es-ES"/>
              </w:rPr>
            </w:pPr>
            <w:r w:rsidRPr="000053E3">
              <w:rPr>
                <w:rFonts w:ascii="Times New Roman" w:hAnsi="Times New Roman"/>
                <w:lang w:val="es-ES"/>
              </w:rPr>
              <w:t>33.1%</w:t>
            </w:r>
          </w:p>
        </w:tc>
        <w:tc>
          <w:tcPr>
            <w:tcW w:w="1258" w:type="dxa"/>
            <w:gridSpan w:val="2"/>
            <w:tcBorders>
              <w:bottom w:val="single" w:sz="4" w:space="0" w:color="auto"/>
            </w:tcBorders>
          </w:tcPr>
          <w:p w14:paraId="3A1787BA" w14:textId="77777777" w:rsidR="000053E3" w:rsidRPr="000053E3" w:rsidRDefault="000053E3" w:rsidP="00914471">
            <w:pPr>
              <w:ind w:left="0" w:firstLine="0"/>
              <w:jc w:val="center"/>
              <w:rPr>
                <w:rFonts w:ascii="Times New Roman" w:hAnsi="Times New Roman"/>
                <w:lang w:val="es-ES"/>
              </w:rPr>
            </w:pPr>
            <w:r w:rsidRPr="000053E3">
              <w:rPr>
                <w:rFonts w:ascii="Times New Roman" w:hAnsi="Times New Roman"/>
                <w:lang w:val="es-ES"/>
              </w:rPr>
              <w:t>1,33%</w:t>
            </w:r>
          </w:p>
        </w:tc>
        <w:tc>
          <w:tcPr>
            <w:tcW w:w="1263" w:type="dxa"/>
            <w:gridSpan w:val="2"/>
            <w:tcBorders>
              <w:bottom w:val="single" w:sz="4" w:space="0" w:color="auto"/>
            </w:tcBorders>
          </w:tcPr>
          <w:p w14:paraId="33BEB520" w14:textId="77777777" w:rsidR="000053E3" w:rsidRPr="000053E3" w:rsidRDefault="000053E3" w:rsidP="00914471">
            <w:pPr>
              <w:ind w:left="0" w:firstLine="0"/>
              <w:jc w:val="center"/>
              <w:rPr>
                <w:rFonts w:ascii="Times New Roman" w:hAnsi="Times New Roman"/>
                <w:lang w:val="es-ES"/>
              </w:rPr>
            </w:pPr>
            <w:r w:rsidRPr="000053E3">
              <w:rPr>
                <w:rFonts w:ascii="Times New Roman" w:hAnsi="Times New Roman"/>
                <w:lang w:val="es-ES"/>
              </w:rPr>
              <w:t>3.09%</w:t>
            </w:r>
          </w:p>
        </w:tc>
        <w:tc>
          <w:tcPr>
            <w:tcW w:w="1260" w:type="dxa"/>
            <w:tcBorders>
              <w:bottom w:val="single" w:sz="4" w:space="0" w:color="auto"/>
            </w:tcBorders>
          </w:tcPr>
          <w:p w14:paraId="36375C33" w14:textId="77777777" w:rsidR="000053E3" w:rsidRPr="000053E3" w:rsidRDefault="000053E3" w:rsidP="00914471">
            <w:pPr>
              <w:ind w:left="0" w:firstLine="0"/>
              <w:jc w:val="center"/>
              <w:rPr>
                <w:rFonts w:ascii="Times New Roman" w:hAnsi="Times New Roman"/>
                <w:lang w:val="es-ES"/>
              </w:rPr>
            </w:pPr>
            <w:r w:rsidRPr="000053E3">
              <w:rPr>
                <w:rFonts w:ascii="Times New Roman" w:hAnsi="Times New Roman"/>
                <w:lang w:val="es-ES"/>
              </w:rPr>
              <w:t>23.6%</w:t>
            </w:r>
          </w:p>
        </w:tc>
        <w:tc>
          <w:tcPr>
            <w:tcW w:w="1258" w:type="dxa"/>
            <w:tcBorders>
              <w:bottom w:val="single" w:sz="4" w:space="0" w:color="auto"/>
            </w:tcBorders>
          </w:tcPr>
          <w:p w14:paraId="04D8E6A0" w14:textId="77777777" w:rsidR="000053E3" w:rsidRPr="000053E3" w:rsidRDefault="000053E3" w:rsidP="00914471">
            <w:pPr>
              <w:ind w:left="0" w:firstLine="0"/>
              <w:jc w:val="center"/>
              <w:rPr>
                <w:rFonts w:ascii="Times New Roman" w:hAnsi="Times New Roman"/>
                <w:lang w:val="es-ES"/>
              </w:rPr>
            </w:pPr>
            <w:r w:rsidRPr="000053E3">
              <w:rPr>
                <w:rFonts w:ascii="Times New Roman" w:hAnsi="Times New Roman"/>
                <w:lang w:val="es-ES"/>
              </w:rPr>
              <w:t>20.6%</w:t>
            </w:r>
          </w:p>
        </w:tc>
        <w:tc>
          <w:tcPr>
            <w:tcW w:w="1307" w:type="dxa"/>
            <w:gridSpan w:val="2"/>
            <w:tcBorders>
              <w:bottom w:val="single" w:sz="4" w:space="0" w:color="auto"/>
            </w:tcBorders>
          </w:tcPr>
          <w:p w14:paraId="1014304A" w14:textId="77777777" w:rsidR="000053E3" w:rsidRPr="000053E3" w:rsidRDefault="000053E3" w:rsidP="00914471">
            <w:pPr>
              <w:ind w:left="0" w:firstLine="0"/>
              <w:jc w:val="center"/>
              <w:rPr>
                <w:rFonts w:ascii="Times New Roman" w:hAnsi="Times New Roman"/>
                <w:lang w:val="es-ES"/>
              </w:rPr>
            </w:pPr>
            <w:r w:rsidRPr="000053E3">
              <w:rPr>
                <w:rFonts w:ascii="Times New Roman" w:hAnsi="Times New Roman"/>
                <w:lang w:val="es-ES"/>
              </w:rPr>
              <w:t>18.1%</w:t>
            </w:r>
          </w:p>
        </w:tc>
      </w:tr>
      <w:tr w:rsidR="000053E3" w:rsidRPr="000053E3" w14:paraId="2C34E4B5" w14:textId="77777777">
        <w:tc>
          <w:tcPr>
            <w:tcW w:w="1263" w:type="dxa"/>
            <w:tcBorders>
              <w:top w:val="nil"/>
              <w:left w:val="nil"/>
            </w:tcBorders>
          </w:tcPr>
          <w:p w14:paraId="5415954C" w14:textId="77777777" w:rsidR="000053E3" w:rsidRPr="000053E3" w:rsidRDefault="000053E3" w:rsidP="00914471">
            <w:pPr>
              <w:ind w:left="0" w:firstLine="0"/>
              <w:jc w:val="center"/>
              <w:rPr>
                <w:rFonts w:ascii="Times New Roman" w:hAnsi="Times New Roman"/>
                <w:sz w:val="18"/>
                <w:szCs w:val="18"/>
                <w:lang w:val="es-ES"/>
              </w:rPr>
            </w:pPr>
          </w:p>
        </w:tc>
        <w:tc>
          <w:tcPr>
            <w:tcW w:w="7696" w:type="dxa"/>
            <w:gridSpan w:val="10"/>
            <w:shd w:val="clear" w:color="auto" w:fill="D9D9D9"/>
          </w:tcPr>
          <w:p w14:paraId="5B0D66FD" w14:textId="77777777" w:rsidR="000053E3" w:rsidRPr="000053E3" w:rsidRDefault="000053E3" w:rsidP="00914471">
            <w:pPr>
              <w:ind w:left="0" w:firstLine="0"/>
              <w:jc w:val="center"/>
              <w:rPr>
                <w:rFonts w:ascii="Times New Roman" w:hAnsi="Times New Roman"/>
                <w:lang w:val="es-ES"/>
              </w:rPr>
            </w:pPr>
            <w:r w:rsidRPr="000053E3">
              <w:rPr>
                <w:rFonts w:ascii="Times New Roman" w:hAnsi="Times New Roman"/>
                <w:lang w:val="es-ES"/>
              </w:rPr>
              <w:t>Cerdo</w:t>
            </w:r>
          </w:p>
        </w:tc>
      </w:tr>
      <w:tr w:rsidR="000053E3" w:rsidRPr="000053E3" w14:paraId="0BCBC907" w14:textId="77777777">
        <w:tc>
          <w:tcPr>
            <w:tcW w:w="1263" w:type="dxa"/>
            <w:shd w:val="clear" w:color="auto" w:fill="BFBFBF"/>
          </w:tcPr>
          <w:p w14:paraId="0436C3B5" w14:textId="77777777" w:rsidR="000053E3" w:rsidRPr="000053E3" w:rsidRDefault="000053E3" w:rsidP="00914471">
            <w:pPr>
              <w:ind w:left="0" w:firstLine="0"/>
              <w:jc w:val="center"/>
              <w:rPr>
                <w:rFonts w:ascii="Times New Roman" w:hAnsi="Times New Roman"/>
                <w:sz w:val="18"/>
                <w:szCs w:val="18"/>
                <w:lang w:val="es-ES"/>
              </w:rPr>
            </w:pPr>
            <w:r w:rsidRPr="000053E3">
              <w:rPr>
                <w:rFonts w:ascii="Times New Roman" w:hAnsi="Times New Roman"/>
                <w:sz w:val="18"/>
                <w:szCs w:val="18"/>
                <w:lang w:val="es-ES"/>
              </w:rPr>
              <w:t>CREA</w:t>
            </w:r>
          </w:p>
        </w:tc>
        <w:tc>
          <w:tcPr>
            <w:tcW w:w="1282" w:type="dxa"/>
          </w:tcPr>
          <w:p w14:paraId="43FEA2F6" w14:textId="77777777" w:rsidR="000053E3" w:rsidRPr="000053E3" w:rsidRDefault="000053E3" w:rsidP="00914471">
            <w:pPr>
              <w:ind w:left="0" w:firstLine="0"/>
              <w:jc w:val="center"/>
              <w:rPr>
                <w:rFonts w:ascii="Times New Roman" w:hAnsi="Times New Roman"/>
                <w:lang w:val="es-ES"/>
              </w:rPr>
            </w:pPr>
            <w:r w:rsidRPr="000053E3">
              <w:rPr>
                <w:rFonts w:ascii="Times New Roman" w:hAnsi="Times New Roman"/>
                <w:lang w:val="es-ES"/>
              </w:rPr>
              <w:t>8.14%</w:t>
            </w:r>
          </w:p>
        </w:tc>
        <w:tc>
          <w:tcPr>
            <w:tcW w:w="1282" w:type="dxa"/>
            <w:gridSpan w:val="2"/>
          </w:tcPr>
          <w:p w14:paraId="1ABE97A7" w14:textId="77777777" w:rsidR="000053E3" w:rsidRPr="000053E3" w:rsidRDefault="000053E3" w:rsidP="00914471">
            <w:pPr>
              <w:ind w:left="0" w:firstLine="0"/>
              <w:jc w:val="center"/>
              <w:rPr>
                <w:rFonts w:ascii="Times New Roman" w:hAnsi="Times New Roman"/>
                <w:lang w:val="es-ES"/>
              </w:rPr>
            </w:pPr>
            <w:r w:rsidRPr="000053E3">
              <w:rPr>
                <w:rFonts w:ascii="Times New Roman" w:hAnsi="Times New Roman"/>
                <w:lang w:val="es-ES"/>
              </w:rPr>
              <w:t>57.4%</w:t>
            </w:r>
          </w:p>
        </w:tc>
        <w:tc>
          <w:tcPr>
            <w:tcW w:w="1282" w:type="dxa"/>
            <w:gridSpan w:val="2"/>
          </w:tcPr>
          <w:p w14:paraId="1CCCA4CE" w14:textId="77777777" w:rsidR="000053E3" w:rsidRPr="000053E3" w:rsidRDefault="000053E3" w:rsidP="00914471">
            <w:pPr>
              <w:ind w:left="0" w:firstLine="0"/>
              <w:jc w:val="center"/>
              <w:rPr>
                <w:rFonts w:ascii="Times New Roman" w:hAnsi="Times New Roman"/>
                <w:lang w:val="es-ES"/>
              </w:rPr>
            </w:pPr>
            <w:r w:rsidRPr="000053E3">
              <w:rPr>
                <w:rFonts w:ascii="Times New Roman" w:hAnsi="Times New Roman"/>
                <w:lang w:val="es-ES"/>
              </w:rPr>
              <w:t>2.34%</w:t>
            </w:r>
          </w:p>
        </w:tc>
        <w:tc>
          <w:tcPr>
            <w:tcW w:w="1285" w:type="dxa"/>
            <w:gridSpan w:val="2"/>
          </w:tcPr>
          <w:p w14:paraId="71DB4315" w14:textId="77777777" w:rsidR="000053E3" w:rsidRPr="000053E3" w:rsidRDefault="000053E3" w:rsidP="00914471">
            <w:pPr>
              <w:ind w:left="0" w:firstLine="0"/>
              <w:jc w:val="center"/>
              <w:rPr>
                <w:rFonts w:ascii="Times New Roman" w:hAnsi="Times New Roman"/>
                <w:lang w:val="es-ES"/>
              </w:rPr>
            </w:pPr>
            <w:r w:rsidRPr="000053E3">
              <w:rPr>
                <w:rFonts w:ascii="Times New Roman" w:hAnsi="Times New Roman"/>
                <w:lang w:val="es-ES"/>
              </w:rPr>
              <w:t>1,79%</w:t>
            </w:r>
          </w:p>
        </w:tc>
        <w:tc>
          <w:tcPr>
            <w:tcW w:w="1282" w:type="dxa"/>
            <w:gridSpan w:val="2"/>
          </w:tcPr>
          <w:p w14:paraId="03A96B14" w14:textId="77777777" w:rsidR="000053E3" w:rsidRPr="000053E3" w:rsidRDefault="000053E3" w:rsidP="00914471">
            <w:pPr>
              <w:ind w:left="0" w:firstLine="0"/>
              <w:jc w:val="center"/>
              <w:rPr>
                <w:rFonts w:ascii="Times New Roman" w:hAnsi="Times New Roman"/>
                <w:lang w:val="es-ES"/>
              </w:rPr>
            </w:pPr>
            <w:r w:rsidRPr="000053E3">
              <w:rPr>
                <w:rFonts w:ascii="Times New Roman" w:hAnsi="Times New Roman"/>
                <w:lang w:val="es-ES"/>
              </w:rPr>
              <w:t>6.22%</w:t>
            </w:r>
          </w:p>
        </w:tc>
        <w:tc>
          <w:tcPr>
            <w:tcW w:w="1283" w:type="dxa"/>
          </w:tcPr>
          <w:p w14:paraId="157D87B4" w14:textId="77777777" w:rsidR="000053E3" w:rsidRPr="000053E3" w:rsidRDefault="000053E3" w:rsidP="00914471">
            <w:pPr>
              <w:ind w:left="0" w:firstLine="0"/>
              <w:jc w:val="center"/>
              <w:rPr>
                <w:rFonts w:ascii="Times New Roman" w:hAnsi="Times New Roman"/>
                <w:lang w:val="es-ES"/>
              </w:rPr>
            </w:pPr>
            <w:r w:rsidRPr="000053E3">
              <w:rPr>
                <w:rFonts w:ascii="Times New Roman" w:hAnsi="Times New Roman"/>
                <w:lang w:val="es-ES"/>
              </w:rPr>
              <w:t>19.2%</w:t>
            </w:r>
          </w:p>
        </w:tc>
      </w:tr>
      <w:tr w:rsidR="000053E3" w:rsidRPr="000053E3" w14:paraId="559446BE" w14:textId="77777777">
        <w:tc>
          <w:tcPr>
            <w:tcW w:w="1263" w:type="dxa"/>
            <w:shd w:val="clear" w:color="auto" w:fill="BFBFBF"/>
          </w:tcPr>
          <w:p w14:paraId="23EBD3B5" w14:textId="77777777" w:rsidR="000053E3" w:rsidRPr="000053E3" w:rsidRDefault="000053E3" w:rsidP="00914471">
            <w:pPr>
              <w:ind w:left="0" w:firstLine="0"/>
              <w:jc w:val="center"/>
              <w:rPr>
                <w:rFonts w:ascii="Times New Roman" w:hAnsi="Times New Roman"/>
                <w:sz w:val="18"/>
                <w:szCs w:val="18"/>
                <w:lang w:val="es-ES"/>
              </w:rPr>
            </w:pPr>
            <w:r w:rsidRPr="000053E3">
              <w:rPr>
                <w:rFonts w:ascii="Times New Roman" w:hAnsi="Times New Roman"/>
                <w:sz w:val="18"/>
                <w:szCs w:val="18"/>
                <w:lang w:val="es-ES"/>
              </w:rPr>
              <w:t>CORPES XXI</w:t>
            </w:r>
          </w:p>
        </w:tc>
        <w:tc>
          <w:tcPr>
            <w:tcW w:w="1282" w:type="dxa"/>
          </w:tcPr>
          <w:p w14:paraId="29258924" w14:textId="77777777" w:rsidR="000053E3" w:rsidRPr="000053E3" w:rsidRDefault="000053E3" w:rsidP="00914471">
            <w:pPr>
              <w:ind w:left="0" w:firstLine="0"/>
              <w:jc w:val="center"/>
              <w:rPr>
                <w:rFonts w:ascii="Times New Roman" w:hAnsi="Times New Roman"/>
                <w:lang w:val="es-ES"/>
              </w:rPr>
            </w:pPr>
            <w:r w:rsidRPr="000053E3">
              <w:rPr>
                <w:rFonts w:ascii="Times New Roman" w:hAnsi="Times New Roman"/>
                <w:lang w:val="es-ES"/>
              </w:rPr>
              <w:t>9.73%</w:t>
            </w:r>
          </w:p>
        </w:tc>
        <w:tc>
          <w:tcPr>
            <w:tcW w:w="1282" w:type="dxa"/>
            <w:gridSpan w:val="2"/>
          </w:tcPr>
          <w:p w14:paraId="200B015F" w14:textId="77777777" w:rsidR="000053E3" w:rsidRPr="000053E3" w:rsidRDefault="000053E3" w:rsidP="00914471">
            <w:pPr>
              <w:ind w:left="0" w:firstLine="0"/>
              <w:jc w:val="center"/>
              <w:rPr>
                <w:rFonts w:ascii="Times New Roman" w:hAnsi="Times New Roman"/>
                <w:lang w:val="es-ES"/>
              </w:rPr>
            </w:pPr>
            <w:r w:rsidRPr="000053E3">
              <w:rPr>
                <w:rFonts w:ascii="Times New Roman" w:hAnsi="Times New Roman"/>
                <w:lang w:val="es-ES"/>
              </w:rPr>
              <w:t>36,3%</w:t>
            </w:r>
          </w:p>
        </w:tc>
        <w:tc>
          <w:tcPr>
            <w:tcW w:w="1282" w:type="dxa"/>
            <w:gridSpan w:val="2"/>
          </w:tcPr>
          <w:p w14:paraId="61406470" w14:textId="77777777" w:rsidR="000053E3" w:rsidRPr="000053E3" w:rsidRDefault="000053E3" w:rsidP="00914471">
            <w:pPr>
              <w:ind w:left="0" w:firstLine="0"/>
              <w:jc w:val="center"/>
              <w:rPr>
                <w:rFonts w:ascii="Times New Roman" w:hAnsi="Times New Roman"/>
                <w:lang w:val="es-ES"/>
              </w:rPr>
            </w:pPr>
            <w:r w:rsidRPr="000053E3">
              <w:rPr>
                <w:rFonts w:ascii="Times New Roman" w:hAnsi="Times New Roman"/>
                <w:lang w:val="es-ES"/>
              </w:rPr>
              <w:t>12.5%</w:t>
            </w:r>
          </w:p>
        </w:tc>
        <w:tc>
          <w:tcPr>
            <w:tcW w:w="1285" w:type="dxa"/>
            <w:gridSpan w:val="2"/>
          </w:tcPr>
          <w:p w14:paraId="7E5A0F19" w14:textId="77777777" w:rsidR="000053E3" w:rsidRPr="000053E3" w:rsidRDefault="000053E3" w:rsidP="00914471">
            <w:pPr>
              <w:ind w:left="0" w:firstLine="0"/>
              <w:jc w:val="center"/>
              <w:rPr>
                <w:rFonts w:ascii="Times New Roman" w:hAnsi="Times New Roman"/>
                <w:lang w:val="es-ES"/>
              </w:rPr>
            </w:pPr>
            <w:r w:rsidRPr="000053E3">
              <w:rPr>
                <w:rFonts w:ascii="Times New Roman" w:hAnsi="Times New Roman"/>
                <w:lang w:val="es-ES"/>
              </w:rPr>
              <w:t>4.18%</w:t>
            </w:r>
          </w:p>
        </w:tc>
        <w:tc>
          <w:tcPr>
            <w:tcW w:w="1282" w:type="dxa"/>
            <w:gridSpan w:val="2"/>
          </w:tcPr>
          <w:p w14:paraId="6002404B" w14:textId="77777777" w:rsidR="000053E3" w:rsidRPr="000053E3" w:rsidRDefault="000053E3" w:rsidP="00914471">
            <w:pPr>
              <w:ind w:left="0" w:firstLine="0"/>
              <w:jc w:val="center"/>
              <w:rPr>
                <w:rFonts w:ascii="Times New Roman" w:hAnsi="Times New Roman"/>
                <w:lang w:val="es-ES"/>
              </w:rPr>
            </w:pPr>
            <w:r w:rsidRPr="000053E3">
              <w:rPr>
                <w:rFonts w:ascii="Times New Roman" w:hAnsi="Times New Roman"/>
                <w:lang w:val="es-ES"/>
              </w:rPr>
              <w:t>7.82%</w:t>
            </w:r>
          </w:p>
        </w:tc>
        <w:tc>
          <w:tcPr>
            <w:tcW w:w="1283" w:type="dxa"/>
          </w:tcPr>
          <w:p w14:paraId="51697402" w14:textId="77777777" w:rsidR="000053E3" w:rsidRPr="000053E3" w:rsidRDefault="000053E3" w:rsidP="00914471">
            <w:pPr>
              <w:ind w:left="0" w:firstLine="0"/>
              <w:jc w:val="center"/>
              <w:rPr>
                <w:rFonts w:ascii="Times New Roman" w:hAnsi="Times New Roman"/>
                <w:lang w:val="es-ES"/>
              </w:rPr>
            </w:pPr>
            <w:r w:rsidRPr="000053E3">
              <w:rPr>
                <w:rFonts w:ascii="Times New Roman" w:hAnsi="Times New Roman"/>
                <w:lang w:val="es-ES"/>
              </w:rPr>
              <w:t>21.5%</w:t>
            </w:r>
          </w:p>
        </w:tc>
      </w:tr>
    </w:tbl>
    <w:p w14:paraId="346AD4F2" w14:textId="77777777" w:rsidR="00914471" w:rsidRDefault="00914471" w:rsidP="00914471">
      <w:pPr>
        <w:ind w:left="0" w:firstLine="709"/>
        <w:jc w:val="center"/>
        <w:rPr>
          <w:rFonts w:ascii="Times New Roman" w:hAnsi="Times New Roman"/>
          <w:sz w:val="20"/>
          <w:szCs w:val="20"/>
          <w:lang w:val="es-ES"/>
        </w:rPr>
      </w:pPr>
    </w:p>
    <w:p w14:paraId="01780D4D" w14:textId="77777777" w:rsidR="00914471" w:rsidRDefault="000053E3" w:rsidP="00914471">
      <w:pPr>
        <w:ind w:left="0" w:firstLine="709"/>
        <w:jc w:val="center"/>
        <w:rPr>
          <w:rFonts w:ascii="Times New Roman" w:hAnsi="Times New Roman"/>
          <w:sz w:val="20"/>
          <w:szCs w:val="20"/>
          <w:lang w:val="es-ES"/>
        </w:rPr>
      </w:pPr>
      <w:r w:rsidRPr="000053E3">
        <w:rPr>
          <w:rFonts w:ascii="Times New Roman" w:hAnsi="Times New Roman"/>
          <w:sz w:val="20"/>
          <w:szCs w:val="20"/>
          <w:lang w:val="es-ES"/>
        </w:rPr>
        <w:t>Tabla 1</w:t>
      </w:r>
    </w:p>
    <w:p w14:paraId="75A2FE17" w14:textId="77777777" w:rsidR="000053E3" w:rsidRPr="000053E3" w:rsidRDefault="000053E3" w:rsidP="00914471">
      <w:pPr>
        <w:ind w:left="0" w:firstLine="709"/>
        <w:jc w:val="center"/>
        <w:rPr>
          <w:rFonts w:ascii="Times New Roman" w:hAnsi="Times New Roman"/>
          <w:sz w:val="20"/>
          <w:szCs w:val="20"/>
          <w:lang w:val="es-ES"/>
        </w:rPr>
      </w:pPr>
      <w:r w:rsidRPr="000053E3">
        <w:rPr>
          <w:rFonts w:ascii="Times New Roman" w:hAnsi="Times New Roman"/>
          <w:sz w:val="20"/>
          <w:szCs w:val="20"/>
          <w:lang w:val="es-ES"/>
        </w:rPr>
        <w:t xml:space="preserve"> Porcentajes de difusión geográfica de los sinónimos </w:t>
      </w:r>
      <w:r w:rsidRPr="000053E3">
        <w:rPr>
          <w:rFonts w:ascii="Times New Roman" w:hAnsi="Times New Roman"/>
          <w:i/>
          <w:iCs/>
          <w:sz w:val="20"/>
          <w:szCs w:val="20"/>
          <w:lang w:val="es-ES"/>
        </w:rPr>
        <w:t>cerdo</w:t>
      </w:r>
      <w:r w:rsidRPr="000053E3">
        <w:rPr>
          <w:rFonts w:ascii="Times New Roman" w:hAnsi="Times New Roman"/>
          <w:sz w:val="20"/>
          <w:szCs w:val="20"/>
          <w:lang w:val="es-ES"/>
        </w:rPr>
        <w:t xml:space="preserve"> y </w:t>
      </w:r>
      <w:r w:rsidRPr="000053E3">
        <w:rPr>
          <w:rFonts w:ascii="Times New Roman" w:hAnsi="Times New Roman"/>
          <w:i/>
          <w:iCs/>
          <w:sz w:val="20"/>
          <w:szCs w:val="20"/>
          <w:lang w:val="es-ES"/>
        </w:rPr>
        <w:t>chancho</w:t>
      </w:r>
      <w:r w:rsidRPr="000053E3">
        <w:rPr>
          <w:rFonts w:ascii="Times New Roman" w:hAnsi="Times New Roman"/>
          <w:sz w:val="20"/>
          <w:szCs w:val="20"/>
          <w:lang w:val="es-ES"/>
        </w:rPr>
        <w:t>.</w:t>
      </w:r>
    </w:p>
    <w:p w14:paraId="08FA9E43" w14:textId="77777777" w:rsidR="000053E3" w:rsidRPr="000053E3" w:rsidRDefault="000053E3" w:rsidP="00914471">
      <w:pPr>
        <w:ind w:left="0" w:firstLine="709"/>
        <w:jc w:val="center"/>
        <w:rPr>
          <w:rFonts w:ascii="Times New Roman" w:hAnsi="Times New Roman"/>
          <w:sz w:val="20"/>
          <w:szCs w:val="20"/>
          <w:lang w:val="es-ES"/>
        </w:rPr>
      </w:pPr>
      <w:r w:rsidRPr="000053E3">
        <w:rPr>
          <w:rFonts w:ascii="Times New Roman" w:hAnsi="Times New Roman"/>
          <w:i/>
          <w:iCs/>
          <w:sz w:val="20"/>
          <w:szCs w:val="20"/>
          <w:lang w:val="es-ES"/>
        </w:rPr>
        <w:t>Fuentes:</w:t>
      </w:r>
      <w:r w:rsidRPr="000053E3">
        <w:rPr>
          <w:rFonts w:ascii="Times New Roman" w:hAnsi="Times New Roman"/>
          <w:sz w:val="20"/>
          <w:szCs w:val="20"/>
          <w:lang w:val="es-ES"/>
        </w:rPr>
        <w:t xml:space="preserve"> CORPES XXI y CREA. Elaboración propia.</w:t>
      </w:r>
    </w:p>
    <w:p w14:paraId="1196308E" w14:textId="77777777" w:rsidR="000053E3" w:rsidRPr="000053E3" w:rsidRDefault="000053E3" w:rsidP="00914471">
      <w:pPr>
        <w:ind w:left="0" w:firstLine="709"/>
        <w:jc w:val="center"/>
        <w:rPr>
          <w:rFonts w:ascii="Times New Roman" w:hAnsi="Times New Roman"/>
          <w:lang w:val="es-ES"/>
        </w:rPr>
      </w:pPr>
    </w:p>
    <w:p w14:paraId="49D1849D" w14:textId="77777777" w:rsidR="004D6968" w:rsidRDefault="000053E3" w:rsidP="004446BC">
      <w:pPr>
        <w:ind w:left="0" w:firstLine="0"/>
        <w:jc w:val="both"/>
        <w:rPr>
          <w:rFonts w:ascii="Times New Roman" w:hAnsi="Times New Roman"/>
          <w:lang w:val="es-ES"/>
        </w:rPr>
      </w:pPr>
      <w:r w:rsidRPr="000053E3">
        <w:rPr>
          <w:rFonts w:ascii="Times New Roman" w:hAnsi="Times New Roman"/>
          <w:lang w:val="es-ES"/>
        </w:rPr>
        <w:t>Gracias a las funcion</w:t>
      </w:r>
      <w:r w:rsidR="00A37CF4">
        <w:rPr>
          <w:rFonts w:ascii="Times New Roman" w:hAnsi="Times New Roman"/>
          <w:lang w:val="es-ES"/>
        </w:rPr>
        <w:t>alidades</w:t>
      </w:r>
      <w:r w:rsidRPr="000053E3">
        <w:rPr>
          <w:rFonts w:ascii="Times New Roman" w:hAnsi="Times New Roman"/>
          <w:lang w:val="es-ES"/>
        </w:rPr>
        <w:t xml:space="preserve"> estadísticas </w:t>
      </w:r>
      <w:r w:rsidR="00A37CF4">
        <w:rPr>
          <w:rFonts w:ascii="Times New Roman" w:hAnsi="Times New Roman"/>
          <w:lang w:val="es-ES"/>
        </w:rPr>
        <w:t>ofrecidas por</w:t>
      </w:r>
      <w:r w:rsidR="00A37CF4" w:rsidRPr="000053E3">
        <w:rPr>
          <w:rFonts w:ascii="Times New Roman" w:hAnsi="Times New Roman"/>
          <w:lang w:val="es-ES"/>
        </w:rPr>
        <w:t xml:space="preserve"> </w:t>
      </w:r>
      <w:r w:rsidRPr="000053E3">
        <w:rPr>
          <w:rFonts w:ascii="Times New Roman" w:hAnsi="Times New Roman"/>
          <w:lang w:val="es-ES"/>
        </w:rPr>
        <w:t xml:space="preserve">los corpus de la RAE, los datos recogidos proporcionan una visión </w:t>
      </w:r>
      <w:r w:rsidR="00A37CF4">
        <w:rPr>
          <w:rFonts w:ascii="Times New Roman" w:hAnsi="Times New Roman"/>
          <w:lang w:val="es-ES"/>
        </w:rPr>
        <w:t>comprehensiva</w:t>
      </w:r>
      <w:r w:rsidR="00A37CF4" w:rsidRPr="000053E3">
        <w:rPr>
          <w:rFonts w:ascii="Times New Roman" w:hAnsi="Times New Roman"/>
          <w:lang w:val="es-ES"/>
        </w:rPr>
        <w:t xml:space="preserve"> </w:t>
      </w:r>
      <w:r w:rsidR="00A37CF4">
        <w:rPr>
          <w:rFonts w:ascii="Times New Roman" w:hAnsi="Times New Roman"/>
          <w:lang w:val="es-ES"/>
        </w:rPr>
        <w:t>de</w:t>
      </w:r>
      <w:r w:rsidR="00A37CF4" w:rsidRPr="000053E3">
        <w:rPr>
          <w:rFonts w:ascii="Times New Roman" w:hAnsi="Times New Roman"/>
          <w:lang w:val="es-ES"/>
        </w:rPr>
        <w:t xml:space="preserve"> </w:t>
      </w:r>
      <w:r w:rsidRPr="000053E3">
        <w:rPr>
          <w:rFonts w:ascii="Times New Roman" w:hAnsi="Times New Roman"/>
          <w:lang w:val="es-ES"/>
        </w:rPr>
        <w:t xml:space="preserve">la difusión de </w:t>
      </w:r>
      <w:r w:rsidR="00A37CF4">
        <w:rPr>
          <w:rFonts w:ascii="Times New Roman" w:hAnsi="Times New Roman"/>
          <w:lang w:val="es-ES"/>
        </w:rPr>
        <w:t>ambos</w:t>
      </w:r>
      <w:r w:rsidRPr="000053E3">
        <w:rPr>
          <w:rFonts w:ascii="Times New Roman" w:hAnsi="Times New Roman"/>
          <w:lang w:val="es-ES"/>
        </w:rPr>
        <w:t xml:space="preserve"> términos, tanto a nivel intraterritorial </w:t>
      </w:r>
      <w:r w:rsidR="00143BBA">
        <w:rPr>
          <w:rFonts w:ascii="Times New Roman" w:hAnsi="Times New Roman"/>
          <w:lang w:val="es-ES"/>
        </w:rPr>
        <w:t xml:space="preserve">como </w:t>
      </w:r>
      <w:r w:rsidRPr="000053E3">
        <w:rPr>
          <w:rFonts w:ascii="Times New Roman" w:hAnsi="Times New Roman"/>
          <w:lang w:val="es-ES"/>
        </w:rPr>
        <w:t xml:space="preserve">interterritorial. Si </w:t>
      </w:r>
      <w:r w:rsidR="00A37CF4">
        <w:rPr>
          <w:rFonts w:ascii="Times New Roman" w:hAnsi="Times New Roman"/>
          <w:lang w:val="es-ES"/>
        </w:rPr>
        <w:t>se atiende a</w:t>
      </w:r>
      <w:r w:rsidRPr="000053E3">
        <w:rPr>
          <w:rFonts w:ascii="Times New Roman" w:hAnsi="Times New Roman"/>
          <w:lang w:val="es-ES"/>
        </w:rPr>
        <w:t xml:space="preserve"> los porcentajes </w:t>
      </w:r>
      <w:r w:rsidR="00A37CF4">
        <w:rPr>
          <w:rFonts w:ascii="Times New Roman" w:hAnsi="Times New Roman"/>
          <w:lang w:val="es-ES"/>
        </w:rPr>
        <w:t>correspondientes a</w:t>
      </w:r>
      <w:r w:rsidR="00A37CF4" w:rsidRPr="000053E3">
        <w:rPr>
          <w:rFonts w:ascii="Times New Roman" w:hAnsi="Times New Roman"/>
          <w:lang w:val="es-ES"/>
        </w:rPr>
        <w:t xml:space="preserve"> </w:t>
      </w:r>
      <w:r w:rsidRPr="000053E3">
        <w:rPr>
          <w:rFonts w:ascii="Times New Roman" w:hAnsi="Times New Roman"/>
          <w:lang w:val="es-ES"/>
        </w:rPr>
        <w:t xml:space="preserve">las variedades </w:t>
      </w:r>
      <w:r w:rsidR="00A37CF4">
        <w:rPr>
          <w:rFonts w:ascii="Times New Roman" w:hAnsi="Times New Roman"/>
          <w:lang w:val="es-ES"/>
        </w:rPr>
        <w:t>en análisis</w:t>
      </w:r>
      <w:r w:rsidRPr="000053E3">
        <w:rPr>
          <w:rFonts w:ascii="Times New Roman" w:hAnsi="Times New Roman"/>
          <w:lang w:val="es-ES"/>
        </w:rPr>
        <w:t xml:space="preserve">, </w:t>
      </w:r>
      <w:r w:rsidR="00A37CF4">
        <w:rPr>
          <w:rFonts w:ascii="Times New Roman" w:hAnsi="Times New Roman"/>
          <w:lang w:val="es-ES"/>
        </w:rPr>
        <w:t xml:space="preserve">se observa que </w:t>
      </w:r>
      <w:r w:rsidRPr="000053E3">
        <w:rPr>
          <w:rFonts w:ascii="Times New Roman" w:hAnsi="Times New Roman"/>
          <w:lang w:val="es-ES"/>
        </w:rPr>
        <w:t>ambas formas coexisten en los mismos espacios, aunque se observa</w:t>
      </w:r>
      <w:r w:rsidR="0049404A">
        <w:rPr>
          <w:rFonts w:ascii="Times New Roman" w:hAnsi="Times New Roman"/>
          <w:lang w:val="es-ES"/>
        </w:rPr>
        <w:t>n</w:t>
      </w:r>
      <w:r w:rsidRPr="000053E3">
        <w:rPr>
          <w:rFonts w:ascii="Times New Roman" w:hAnsi="Times New Roman"/>
          <w:lang w:val="es-ES"/>
        </w:rPr>
        <w:t xml:space="preserve"> ciertas asimetrías. Dicha convivencia es desequilibrada. E</w:t>
      </w:r>
      <w:r w:rsidR="004D6968">
        <w:rPr>
          <w:rFonts w:ascii="Times New Roman" w:hAnsi="Times New Roman"/>
          <w:lang w:val="es-ES"/>
        </w:rPr>
        <w:t xml:space="preserve">n particular, </w:t>
      </w:r>
      <w:r w:rsidRPr="000053E3">
        <w:rPr>
          <w:rFonts w:ascii="Times New Roman" w:hAnsi="Times New Roman"/>
          <w:i/>
          <w:iCs/>
          <w:lang w:val="es-ES"/>
        </w:rPr>
        <w:t>chancho</w:t>
      </w:r>
      <w:r w:rsidRPr="000053E3">
        <w:rPr>
          <w:rFonts w:ascii="Times New Roman" w:hAnsi="Times New Roman"/>
          <w:lang w:val="es-ES"/>
        </w:rPr>
        <w:t xml:space="preserve"> </w:t>
      </w:r>
      <w:r w:rsidR="004D6968">
        <w:rPr>
          <w:rFonts w:ascii="Times New Roman" w:hAnsi="Times New Roman"/>
          <w:lang w:val="es-ES"/>
        </w:rPr>
        <w:t>presenta</w:t>
      </w:r>
      <w:r w:rsidR="004D6968" w:rsidRPr="000053E3">
        <w:rPr>
          <w:rFonts w:ascii="Times New Roman" w:hAnsi="Times New Roman"/>
          <w:lang w:val="es-ES"/>
        </w:rPr>
        <w:t xml:space="preserve"> </w:t>
      </w:r>
      <w:r w:rsidRPr="000053E3">
        <w:rPr>
          <w:rFonts w:ascii="Times New Roman" w:hAnsi="Times New Roman"/>
          <w:lang w:val="es-ES"/>
        </w:rPr>
        <w:t xml:space="preserve">su frecuencia </w:t>
      </w:r>
      <w:r w:rsidR="004D6968" w:rsidRPr="000053E3">
        <w:rPr>
          <w:rFonts w:ascii="Times New Roman" w:hAnsi="Times New Roman"/>
          <w:lang w:val="es-ES"/>
        </w:rPr>
        <w:t>mínim</w:t>
      </w:r>
      <w:r w:rsidR="004D6968">
        <w:rPr>
          <w:rFonts w:ascii="Times New Roman" w:hAnsi="Times New Roman"/>
          <w:lang w:val="es-ES"/>
        </w:rPr>
        <w:t>a</w:t>
      </w:r>
      <w:r w:rsidR="004D6968" w:rsidRPr="000053E3">
        <w:rPr>
          <w:rFonts w:ascii="Times New Roman" w:hAnsi="Times New Roman"/>
          <w:lang w:val="es-ES"/>
        </w:rPr>
        <w:t xml:space="preserve"> </w:t>
      </w:r>
      <w:r w:rsidRPr="000053E3">
        <w:rPr>
          <w:rFonts w:ascii="Times New Roman" w:hAnsi="Times New Roman"/>
          <w:lang w:val="es-ES"/>
        </w:rPr>
        <w:t xml:space="preserve">en </w:t>
      </w:r>
      <w:r w:rsidR="004D6968">
        <w:rPr>
          <w:rFonts w:ascii="Times New Roman" w:hAnsi="Times New Roman"/>
          <w:lang w:val="es-ES"/>
        </w:rPr>
        <w:t>la variedad peninsul</w:t>
      </w:r>
      <w:r w:rsidR="00DC20A3">
        <w:rPr>
          <w:rFonts w:ascii="Times New Roman" w:hAnsi="Times New Roman"/>
          <w:lang w:val="es-ES"/>
        </w:rPr>
        <w:t>a</w:t>
      </w:r>
      <w:r w:rsidR="004D6968">
        <w:rPr>
          <w:rFonts w:ascii="Times New Roman" w:hAnsi="Times New Roman"/>
          <w:lang w:val="es-ES"/>
        </w:rPr>
        <w:t xml:space="preserve">r </w:t>
      </w:r>
      <w:r w:rsidRPr="000053E3">
        <w:rPr>
          <w:rFonts w:ascii="Times New Roman" w:hAnsi="Times New Roman"/>
          <w:lang w:val="es-ES"/>
        </w:rPr>
        <w:t xml:space="preserve">y </w:t>
      </w:r>
      <w:r w:rsidR="004D6968">
        <w:rPr>
          <w:rFonts w:ascii="Times New Roman" w:hAnsi="Times New Roman"/>
          <w:lang w:val="es-ES"/>
        </w:rPr>
        <w:t xml:space="preserve">alcanza su máximo </w:t>
      </w:r>
      <w:r w:rsidRPr="000053E3">
        <w:rPr>
          <w:rFonts w:ascii="Times New Roman" w:hAnsi="Times New Roman"/>
          <w:lang w:val="es-ES"/>
        </w:rPr>
        <w:t xml:space="preserve">su máximo en </w:t>
      </w:r>
      <w:r w:rsidR="004D6968">
        <w:rPr>
          <w:rFonts w:ascii="Times New Roman" w:hAnsi="Times New Roman"/>
          <w:lang w:val="es-ES"/>
        </w:rPr>
        <w:t>español rioplatense</w:t>
      </w:r>
      <w:r w:rsidRPr="000053E3">
        <w:rPr>
          <w:rFonts w:ascii="Times New Roman" w:hAnsi="Times New Roman"/>
          <w:lang w:val="es-ES"/>
        </w:rPr>
        <w:t xml:space="preserve">. </w:t>
      </w:r>
      <w:r w:rsidR="004D6968">
        <w:rPr>
          <w:rFonts w:ascii="Times New Roman" w:hAnsi="Times New Roman"/>
          <w:lang w:val="es-ES"/>
        </w:rPr>
        <w:t>La distribución</w:t>
      </w:r>
      <w:r w:rsidRPr="000053E3">
        <w:rPr>
          <w:rFonts w:ascii="Times New Roman" w:hAnsi="Times New Roman"/>
          <w:lang w:val="es-ES"/>
        </w:rPr>
        <w:t xml:space="preserve"> de </w:t>
      </w:r>
      <w:r w:rsidRPr="000053E3">
        <w:rPr>
          <w:rFonts w:ascii="Times New Roman" w:hAnsi="Times New Roman"/>
          <w:i/>
          <w:iCs/>
          <w:lang w:val="es-ES"/>
        </w:rPr>
        <w:t>cerdo</w:t>
      </w:r>
      <w:r w:rsidR="004D6968">
        <w:rPr>
          <w:rFonts w:ascii="Times New Roman" w:hAnsi="Times New Roman"/>
          <w:lang w:val="es-ES"/>
        </w:rPr>
        <w:t>, por el contrario, refleja una tendencia opuesta:</w:t>
      </w:r>
      <w:r w:rsidRPr="000053E3">
        <w:rPr>
          <w:rFonts w:ascii="Times New Roman" w:hAnsi="Times New Roman"/>
          <w:lang w:val="es-ES"/>
        </w:rPr>
        <w:t xml:space="preserve"> </w:t>
      </w:r>
      <w:r w:rsidR="004D6968" w:rsidRPr="004D6968">
        <w:rPr>
          <w:rFonts w:ascii="Times New Roman" w:hAnsi="Times New Roman"/>
          <w:lang w:val="es-ES"/>
        </w:rPr>
        <w:t>su uso se concentra especialmente en el ámbito peninsular, mientras que su frecuencia disminuye significativamente en el área rioplatense, sin llegar a ser marginal.</w:t>
      </w:r>
      <w:r w:rsidR="00DC20A3">
        <w:rPr>
          <w:rFonts w:ascii="Times New Roman" w:hAnsi="Times New Roman"/>
          <w:lang w:val="es-ES"/>
        </w:rPr>
        <w:t xml:space="preserve"> </w:t>
      </w:r>
      <w:r w:rsidRPr="000053E3">
        <w:rPr>
          <w:rFonts w:ascii="Times New Roman" w:hAnsi="Times New Roman"/>
          <w:lang w:val="es-ES"/>
        </w:rPr>
        <w:t xml:space="preserve">Estas observaciones </w:t>
      </w:r>
      <w:r w:rsidR="004D6968">
        <w:rPr>
          <w:rFonts w:ascii="Times New Roman" w:hAnsi="Times New Roman"/>
          <w:lang w:val="es-ES"/>
        </w:rPr>
        <w:t xml:space="preserve">terminológicas </w:t>
      </w:r>
      <w:r w:rsidRPr="000053E3">
        <w:rPr>
          <w:rFonts w:ascii="Times New Roman" w:hAnsi="Times New Roman"/>
          <w:lang w:val="es-ES"/>
        </w:rPr>
        <w:t xml:space="preserve">preliminares </w:t>
      </w:r>
      <w:r w:rsidR="004D6968" w:rsidRPr="004D6968">
        <w:rPr>
          <w:rFonts w:ascii="Times New Roman" w:hAnsi="Times New Roman"/>
          <w:lang w:val="es-ES"/>
        </w:rPr>
        <w:t>establece</w:t>
      </w:r>
      <w:r w:rsidR="00DC20A3">
        <w:rPr>
          <w:rFonts w:ascii="Times New Roman" w:hAnsi="Times New Roman"/>
          <w:lang w:val="es-ES"/>
        </w:rPr>
        <w:t>n</w:t>
      </w:r>
      <w:r w:rsidR="004D6968" w:rsidRPr="004D6968">
        <w:rPr>
          <w:rFonts w:ascii="Times New Roman" w:hAnsi="Times New Roman"/>
          <w:lang w:val="es-ES"/>
        </w:rPr>
        <w:t xml:space="preserve"> hipótesis fundadas sobre la dispersión de las variantes léxicas del refrán analizado.</w:t>
      </w:r>
      <w:r w:rsidRPr="000053E3">
        <w:rPr>
          <w:rFonts w:ascii="Times New Roman" w:hAnsi="Times New Roman"/>
          <w:lang w:val="es-ES"/>
        </w:rPr>
        <w:t xml:space="preserve"> </w:t>
      </w:r>
      <w:r w:rsidR="004D6968" w:rsidRPr="004D6968">
        <w:rPr>
          <w:rFonts w:ascii="Times New Roman" w:hAnsi="Times New Roman"/>
          <w:lang w:val="es-ES"/>
        </w:rPr>
        <w:t>Dado que los refranes constituyen estructuras de alta fijación formal, pero sujetas a adaptación contextual, cabe esperar que las unidades léxicas que los componen reproduzcan los patrones distribucionales ya observados en los sustantivos cerdo y chancho. Esta continuidad en la distribución léxica constituye el punto de partida para el análisis de la variación geoparémica que se desarrollará en los apartados siguientes.</w:t>
      </w:r>
    </w:p>
    <w:p w14:paraId="05D94A63" w14:textId="77777777" w:rsidR="000053E3" w:rsidRDefault="000053E3" w:rsidP="000053E3">
      <w:pPr>
        <w:ind w:left="0" w:firstLine="0"/>
        <w:jc w:val="both"/>
        <w:rPr>
          <w:rFonts w:ascii="Arial" w:hAnsi="Arial" w:cs="Arial"/>
          <w:b/>
          <w:sz w:val="28"/>
          <w:szCs w:val="28"/>
          <w:lang w:val="es-ES"/>
        </w:rPr>
      </w:pPr>
    </w:p>
    <w:p w14:paraId="7C077926" w14:textId="77777777" w:rsidR="000053E3" w:rsidRDefault="00F01E12" w:rsidP="000053E3">
      <w:pPr>
        <w:ind w:left="0" w:firstLine="0"/>
        <w:jc w:val="both"/>
        <w:rPr>
          <w:rFonts w:ascii="Arial" w:hAnsi="Arial" w:cs="Arial"/>
          <w:b/>
          <w:i/>
          <w:iCs/>
          <w:lang w:val="es-ES"/>
        </w:rPr>
      </w:pPr>
      <w:r>
        <w:rPr>
          <w:rFonts w:ascii="Arial" w:hAnsi="Arial" w:cs="Arial"/>
          <w:b/>
          <w:i/>
          <w:iCs/>
          <w:lang w:val="es-ES"/>
        </w:rPr>
        <w:t>5</w:t>
      </w:r>
      <w:r w:rsidR="000053E3" w:rsidRPr="000053E3">
        <w:rPr>
          <w:rFonts w:ascii="Arial" w:hAnsi="Arial" w:cs="Arial"/>
          <w:b/>
          <w:i/>
          <w:iCs/>
          <w:lang w:val="es-ES"/>
        </w:rPr>
        <w:t>.2</w:t>
      </w:r>
      <w:r w:rsidR="000053E3">
        <w:rPr>
          <w:rFonts w:ascii="Arial" w:hAnsi="Arial" w:cs="Arial"/>
          <w:b/>
          <w:i/>
          <w:iCs/>
          <w:lang w:val="es-ES"/>
        </w:rPr>
        <w:t xml:space="preserve">. La variante léxica y su distribución en la hispanoesfera </w:t>
      </w:r>
    </w:p>
    <w:p w14:paraId="45BFA80E" w14:textId="77777777" w:rsidR="000053E3" w:rsidRPr="00260938" w:rsidRDefault="000053E3" w:rsidP="000053E3">
      <w:pPr>
        <w:ind w:left="0" w:firstLine="0"/>
        <w:jc w:val="both"/>
        <w:rPr>
          <w:rFonts w:ascii="Arial" w:hAnsi="Arial" w:cs="Arial"/>
          <w:bCs/>
          <w:lang w:val="es-ES"/>
        </w:rPr>
      </w:pPr>
    </w:p>
    <w:p w14:paraId="649F07A9" w14:textId="77777777" w:rsidR="0061257F" w:rsidRDefault="0061257F" w:rsidP="0061257F">
      <w:pPr>
        <w:ind w:left="0" w:firstLine="0"/>
        <w:jc w:val="both"/>
        <w:rPr>
          <w:rFonts w:ascii="Times New Roman" w:hAnsi="Times New Roman"/>
          <w:lang w:val="es-ES"/>
        </w:rPr>
      </w:pPr>
      <w:r w:rsidRPr="0061257F">
        <w:rPr>
          <w:rFonts w:ascii="Times New Roman" w:hAnsi="Times New Roman"/>
          <w:lang w:val="es-ES"/>
        </w:rPr>
        <w:t xml:space="preserve">La consulta de varios corpus de distinta índole permite acceder a una </w:t>
      </w:r>
      <w:r w:rsidR="00AE4954">
        <w:rPr>
          <w:rFonts w:ascii="Times New Roman" w:hAnsi="Times New Roman"/>
          <w:lang w:val="es-ES"/>
        </w:rPr>
        <w:t>representación más amplia y matizada del comportamiento léxico de una paremia determinada.</w:t>
      </w:r>
      <w:r>
        <w:rPr>
          <w:rFonts w:ascii="Times New Roman" w:hAnsi="Times New Roman"/>
          <w:lang w:val="es-ES"/>
        </w:rPr>
        <w:t xml:space="preserve"> En cuanto a la </w:t>
      </w:r>
      <w:r w:rsidRPr="00AE4954">
        <w:rPr>
          <w:rFonts w:ascii="Times New Roman" w:hAnsi="Times New Roman"/>
          <w:lang w:val="es-ES"/>
        </w:rPr>
        <w:t xml:space="preserve">distribución de </w:t>
      </w:r>
      <w:r w:rsidR="00D70768" w:rsidRPr="00AE4954">
        <w:rPr>
          <w:rFonts w:ascii="Times New Roman" w:hAnsi="Times New Roman"/>
          <w:lang w:val="es-ES"/>
        </w:rPr>
        <w:t xml:space="preserve">las dos variantes léxicas </w:t>
      </w:r>
      <w:r w:rsidRPr="00AE4954">
        <w:rPr>
          <w:rFonts w:ascii="Times New Roman" w:hAnsi="Times New Roman"/>
          <w:lang w:val="es-ES"/>
        </w:rPr>
        <w:t>de</w:t>
      </w:r>
      <w:r w:rsidR="00AE4954" w:rsidRPr="00AE4954">
        <w:rPr>
          <w:rFonts w:ascii="Times New Roman" w:hAnsi="Times New Roman"/>
          <w:lang w:val="es-ES"/>
        </w:rPr>
        <w:t>l</w:t>
      </w:r>
      <w:r w:rsidRPr="00AE4954">
        <w:rPr>
          <w:rFonts w:ascii="Times New Roman" w:hAnsi="Times New Roman"/>
          <w:lang w:val="es-ES"/>
        </w:rPr>
        <w:t xml:space="preserve"> refr</w:t>
      </w:r>
      <w:r w:rsidR="00AE4954" w:rsidRPr="00AE4954">
        <w:rPr>
          <w:rFonts w:ascii="Times New Roman" w:hAnsi="Times New Roman"/>
          <w:lang w:val="es-ES"/>
        </w:rPr>
        <w:t>án objeto de estudio</w:t>
      </w:r>
      <w:r w:rsidRPr="00AE4954">
        <w:rPr>
          <w:rFonts w:ascii="Times New Roman" w:hAnsi="Times New Roman"/>
          <w:lang w:val="es-ES"/>
        </w:rPr>
        <w:t xml:space="preserve">, </w:t>
      </w:r>
      <w:r w:rsidR="00AE4954" w:rsidRPr="00AE4954">
        <w:rPr>
          <w:rFonts w:ascii="Times New Roman" w:hAnsi="Times New Roman"/>
          <w:lang w:val="es-ES"/>
        </w:rPr>
        <w:t>se presentan a continuaci</w:t>
      </w:r>
      <w:r w:rsidR="00AE4954" w:rsidRPr="00DC20A3">
        <w:rPr>
          <w:rFonts w:ascii="Times New Roman" w:hAnsi="Times New Roman"/>
          <w:lang w:val="es-ES"/>
        </w:rPr>
        <w:t>ó</w:t>
      </w:r>
      <w:r w:rsidR="00AE4954" w:rsidRPr="00AE4954">
        <w:rPr>
          <w:rFonts w:ascii="Times New Roman" w:hAnsi="Times New Roman"/>
          <w:lang w:val="es-ES"/>
        </w:rPr>
        <w:t>n los resultados</w:t>
      </w:r>
      <w:r>
        <w:rPr>
          <w:rFonts w:ascii="Times New Roman" w:hAnsi="Times New Roman"/>
          <w:lang w:val="es-ES"/>
        </w:rPr>
        <w:t xml:space="preserve"> </w:t>
      </w:r>
      <w:r w:rsidR="00E06955">
        <w:rPr>
          <w:rFonts w:ascii="Times New Roman" w:hAnsi="Times New Roman"/>
          <w:lang w:val="es-ES"/>
        </w:rPr>
        <w:t>cuantitativos</w:t>
      </w:r>
      <w:r w:rsidR="00AE4954">
        <w:rPr>
          <w:rFonts w:ascii="Times New Roman" w:hAnsi="Times New Roman"/>
          <w:lang w:val="es-ES"/>
        </w:rPr>
        <w:t xml:space="preserve"> obtenidos</w:t>
      </w:r>
      <w:r w:rsidR="00E06955">
        <w:rPr>
          <w:rFonts w:ascii="Times New Roman" w:hAnsi="Times New Roman"/>
          <w:lang w:val="es-ES"/>
        </w:rPr>
        <w:t xml:space="preserve"> </w:t>
      </w:r>
      <w:r>
        <w:rPr>
          <w:rFonts w:ascii="Times New Roman" w:hAnsi="Times New Roman"/>
          <w:lang w:val="es-ES"/>
        </w:rPr>
        <w:t xml:space="preserve">sobre </w:t>
      </w:r>
      <w:r w:rsidR="00AE4954">
        <w:rPr>
          <w:rFonts w:ascii="Times New Roman" w:hAnsi="Times New Roman"/>
          <w:lang w:val="es-ES"/>
        </w:rPr>
        <w:t xml:space="preserve">su </w:t>
      </w:r>
      <w:r w:rsidR="00E06955">
        <w:rPr>
          <w:rFonts w:ascii="Times New Roman" w:hAnsi="Times New Roman"/>
          <w:lang w:val="es-ES"/>
        </w:rPr>
        <w:t>frecuencia</w:t>
      </w:r>
      <w:r>
        <w:rPr>
          <w:rFonts w:ascii="Times New Roman" w:hAnsi="Times New Roman"/>
          <w:lang w:val="es-ES"/>
        </w:rPr>
        <w:t xml:space="preserve"> </w:t>
      </w:r>
      <w:r w:rsidR="00AE4954">
        <w:rPr>
          <w:rFonts w:ascii="Times New Roman" w:hAnsi="Times New Roman"/>
          <w:lang w:val="es-ES"/>
        </w:rPr>
        <w:t>y distribución</w:t>
      </w:r>
      <w:r w:rsidR="002B7731">
        <w:rPr>
          <w:rFonts w:ascii="Times New Roman" w:hAnsi="Times New Roman"/>
          <w:lang w:val="es-ES"/>
        </w:rPr>
        <w:t xml:space="preserve"> en el ámbito</w:t>
      </w:r>
      <w:r w:rsidR="009C11D9">
        <w:rPr>
          <w:rFonts w:ascii="Times New Roman" w:hAnsi="Times New Roman"/>
          <w:lang w:val="es-ES"/>
        </w:rPr>
        <w:t xml:space="preserve"> de la hispanofonía.</w:t>
      </w:r>
      <w:r>
        <w:rPr>
          <w:rFonts w:ascii="Times New Roman" w:hAnsi="Times New Roman"/>
          <w:lang w:val="es-ES"/>
        </w:rPr>
        <w:t xml:space="preserve"> </w:t>
      </w:r>
    </w:p>
    <w:p w14:paraId="43F5D1C9" w14:textId="77777777" w:rsidR="00902CC2" w:rsidRDefault="00056E2D" w:rsidP="00D70768">
      <w:pPr>
        <w:ind w:left="0" w:firstLine="709"/>
        <w:jc w:val="both"/>
        <w:rPr>
          <w:rFonts w:ascii="Times New Roman" w:hAnsi="Times New Roman"/>
          <w:lang w:val="es-ES"/>
        </w:rPr>
      </w:pPr>
      <w:r w:rsidRPr="00056E2D">
        <w:rPr>
          <w:rFonts w:ascii="Times New Roman" w:hAnsi="Times New Roman"/>
          <w:lang w:val="es-ES"/>
        </w:rPr>
        <w:t>En los corpus de referencia de la RAE —Corpus del Español del Siglo XXI (CORPES XXI) y Corpus de Referencia del Español Actual (CREA)— la información relativa al refrán es limitada.</w:t>
      </w:r>
      <w:r>
        <w:rPr>
          <w:rFonts w:ascii="Times New Roman" w:hAnsi="Times New Roman"/>
          <w:lang w:val="es-ES"/>
        </w:rPr>
        <w:t xml:space="preserve"> Solo se han documentado </w:t>
      </w:r>
      <w:r w:rsidR="00D70768">
        <w:rPr>
          <w:rFonts w:ascii="Times New Roman" w:hAnsi="Times New Roman"/>
          <w:lang w:val="es-ES"/>
        </w:rPr>
        <w:t>dos</w:t>
      </w:r>
      <w:r w:rsidR="0061257F">
        <w:rPr>
          <w:rFonts w:ascii="Times New Roman" w:hAnsi="Times New Roman"/>
          <w:lang w:val="es-ES"/>
        </w:rPr>
        <w:t xml:space="preserve"> </w:t>
      </w:r>
      <w:r>
        <w:rPr>
          <w:rFonts w:ascii="Times New Roman" w:hAnsi="Times New Roman"/>
          <w:lang w:val="es-ES"/>
        </w:rPr>
        <w:t xml:space="preserve">ocurrencias </w:t>
      </w:r>
      <w:r w:rsidR="0061257F">
        <w:rPr>
          <w:rFonts w:ascii="Times New Roman" w:hAnsi="Times New Roman"/>
          <w:lang w:val="es-ES"/>
        </w:rPr>
        <w:t>con</w:t>
      </w:r>
      <w:r w:rsidR="00D70768">
        <w:rPr>
          <w:rFonts w:ascii="Times New Roman" w:hAnsi="Times New Roman"/>
          <w:lang w:val="es-ES"/>
        </w:rPr>
        <w:t xml:space="preserve"> </w:t>
      </w:r>
      <w:r>
        <w:rPr>
          <w:rFonts w:ascii="Times New Roman" w:hAnsi="Times New Roman"/>
          <w:lang w:val="es-ES"/>
        </w:rPr>
        <w:t xml:space="preserve">el </w:t>
      </w:r>
      <w:r w:rsidR="00D70768">
        <w:rPr>
          <w:rFonts w:ascii="Times New Roman" w:hAnsi="Times New Roman"/>
          <w:lang w:val="es-ES"/>
        </w:rPr>
        <w:t>componente</w:t>
      </w:r>
      <w:r w:rsidR="0061257F">
        <w:rPr>
          <w:rFonts w:ascii="Times New Roman" w:hAnsi="Times New Roman"/>
          <w:lang w:val="es-ES"/>
        </w:rPr>
        <w:t xml:space="preserve"> </w:t>
      </w:r>
      <w:r w:rsidR="0061257F" w:rsidRPr="0061257F">
        <w:rPr>
          <w:rFonts w:ascii="Times New Roman" w:hAnsi="Times New Roman"/>
          <w:i/>
          <w:iCs/>
          <w:lang w:val="es-ES"/>
        </w:rPr>
        <w:t>chancho</w:t>
      </w:r>
      <w:r w:rsidR="00D70768">
        <w:rPr>
          <w:rFonts w:ascii="Times New Roman" w:hAnsi="Times New Roman"/>
          <w:lang w:val="es-ES"/>
        </w:rPr>
        <w:t>: un</w:t>
      </w:r>
      <w:r w:rsidR="00902CC2">
        <w:rPr>
          <w:rFonts w:ascii="Times New Roman" w:hAnsi="Times New Roman"/>
          <w:lang w:val="es-ES"/>
        </w:rPr>
        <w:t>a en</w:t>
      </w:r>
      <w:r w:rsidR="0049404A">
        <w:rPr>
          <w:rFonts w:ascii="Times New Roman" w:hAnsi="Times New Roman"/>
          <w:lang w:val="es-ES"/>
        </w:rPr>
        <w:t xml:space="preserve"> </w:t>
      </w:r>
      <w:r w:rsidR="00902CC2">
        <w:rPr>
          <w:rFonts w:ascii="Times New Roman" w:hAnsi="Times New Roman"/>
          <w:lang w:val="es-ES"/>
        </w:rPr>
        <w:t xml:space="preserve">CORPES XXI, </w:t>
      </w:r>
      <w:r w:rsidR="0061257F">
        <w:rPr>
          <w:rFonts w:ascii="Times New Roman" w:hAnsi="Times New Roman"/>
          <w:lang w:val="es-ES"/>
        </w:rPr>
        <w:t>ads</w:t>
      </w:r>
      <w:r w:rsidR="0049404A">
        <w:rPr>
          <w:rFonts w:ascii="Times New Roman" w:hAnsi="Times New Roman"/>
          <w:lang w:val="es-ES"/>
        </w:rPr>
        <w:t>crit</w:t>
      </w:r>
      <w:r w:rsidR="00902CC2">
        <w:rPr>
          <w:rFonts w:ascii="Times New Roman" w:hAnsi="Times New Roman"/>
          <w:lang w:val="es-ES"/>
        </w:rPr>
        <w:t>a</w:t>
      </w:r>
      <w:r w:rsidR="0061257F">
        <w:rPr>
          <w:rFonts w:ascii="Times New Roman" w:hAnsi="Times New Roman"/>
          <w:lang w:val="es-ES"/>
        </w:rPr>
        <w:t xml:space="preserve"> a Argentina</w:t>
      </w:r>
      <w:r w:rsidR="00902CC2">
        <w:rPr>
          <w:rFonts w:ascii="Times New Roman" w:hAnsi="Times New Roman"/>
          <w:lang w:val="es-ES"/>
        </w:rPr>
        <w:t xml:space="preserve">, y </w:t>
      </w:r>
      <w:r w:rsidR="00DC20A3">
        <w:rPr>
          <w:rFonts w:ascii="Times New Roman" w:hAnsi="Times New Roman"/>
          <w:lang w:val="es-ES"/>
        </w:rPr>
        <w:t>otra en</w:t>
      </w:r>
      <w:r w:rsidR="00902CC2">
        <w:rPr>
          <w:rFonts w:ascii="Times New Roman" w:hAnsi="Times New Roman"/>
          <w:lang w:val="es-ES"/>
        </w:rPr>
        <w:t xml:space="preserve"> el CREA, atribuida </w:t>
      </w:r>
      <w:r w:rsidR="0061257F">
        <w:rPr>
          <w:rFonts w:ascii="Times New Roman" w:hAnsi="Times New Roman"/>
          <w:lang w:val="es-ES"/>
        </w:rPr>
        <w:t>a Uruguay</w:t>
      </w:r>
      <w:r w:rsidR="00902CC2">
        <w:rPr>
          <w:rFonts w:ascii="Times New Roman" w:hAnsi="Times New Roman"/>
          <w:lang w:val="es-ES"/>
        </w:rPr>
        <w:t xml:space="preserve">. </w:t>
      </w:r>
      <w:r w:rsidR="00902CC2" w:rsidRPr="00902CC2">
        <w:rPr>
          <w:rFonts w:ascii="Times New Roman" w:hAnsi="Times New Roman"/>
          <w:lang w:val="es-ES"/>
        </w:rPr>
        <w:t>Esta escasez de datos impide establecer comparaciones concluyentes, aunque su consulta ha sido clave para el análisis de la distribución léxica presentado en el apartado 5.1.</w:t>
      </w:r>
      <w:r w:rsidR="00902CC2">
        <w:rPr>
          <w:rFonts w:ascii="Times New Roman" w:hAnsi="Times New Roman"/>
          <w:lang w:val="es-ES"/>
        </w:rPr>
        <w:t xml:space="preserve"> </w:t>
      </w:r>
    </w:p>
    <w:p w14:paraId="487DDB5E" w14:textId="77777777" w:rsidR="0061257F" w:rsidRDefault="00902CC2" w:rsidP="00D70768">
      <w:pPr>
        <w:ind w:left="0" w:firstLine="709"/>
        <w:jc w:val="both"/>
        <w:rPr>
          <w:rFonts w:ascii="Times New Roman" w:hAnsi="Times New Roman"/>
          <w:lang w:val="es-ES"/>
        </w:rPr>
      </w:pPr>
      <w:r w:rsidRPr="00DC20A3">
        <w:rPr>
          <w:rFonts w:ascii="Times New Roman" w:hAnsi="Times New Roman"/>
          <w:lang w:val="es-ES"/>
        </w:rPr>
        <w:t>El panorama cambia de forma notable al incorporar el</w:t>
      </w:r>
      <w:r w:rsidR="005E244D" w:rsidRPr="00DC20A3">
        <w:rPr>
          <w:rFonts w:ascii="Times New Roman" w:hAnsi="Times New Roman"/>
          <w:lang w:val="es-ES"/>
        </w:rPr>
        <w:t xml:space="preserve"> Corpus del Español Web/Dialectos</w:t>
      </w:r>
      <w:r w:rsidRPr="00DC20A3">
        <w:rPr>
          <w:rFonts w:ascii="Times New Roman" w:hAnsi="Times New Roman"/>
          <w:lang w:val="es-ES"/>
        </w:rPr>
        <w:t xml:space="preserve"> </w:t>
      </w:r>
      <w:r w:rsidR="005E244D" w:rsidRPr="00DC20A3">
        <w:rPr>
          <w:rFonts w:ascii="Times New Roman" w:hAnsi="Times New Roman"/>
          <w:lang w:val="es-ES"/>
        </w:rPr>
        <w:t>(</w:t>
      </w:r>
      <w:proofErr w:type="spellStart"/>
      <w:r w:rsidR="0061257F" w:rsidRPr="00DC20A3">
        <w:rPr>
          <w:rFonts w:ascii="Times New Roman" w:hAnsi="Times New Roman"/>
          <w:lang w:val="es-ES"/>
        </w:rPr>
        <w:t>CdEweb</w:t>
      </w:r>
      <w:proofErr w:type="spellEnd"/>
      <w:r w:rsidR="005E244D" w:rsidRPr="00DC20A3">
        <w:rPr>
          <w:rFonts w:ascii="Times New Roman" w:hAnsi="Times New Roman"/>
          <w:lang w:val="es-ES"/>
        </w:rPr>
        <w:t>)</w:t>
      </w:r>
      <w:r w:rsidR="00010A36" w:rsidRPr="00DC20A3">
        <w:rPr>
          <w:rFonts w:ascii="Times New Roman" w:hAnsi="Times New Roman"/>
          <w:lang w:val="es-ES"/>
        </w:rPr>
        <w:t xml:space="preserve">, en el que </w:t>
      </w:r>
      <w:r w:rsidR="009C11D9" w:rsidRPr="00DC20A3">
        <w:rPr>
          <w:rFonts w:ascii="Times New Roman" w:hAnsi="Times New Roman"/>
          <w:lang w:val="es-ES"/>
        </w:rPr>
        <w:t>se evidencia</w:t>
      </w:r>
      <w:r w:rsidR="0061257F" w:rsidRPr="00DC20A3">
        <w:rPr>
          <w:rFonts w:ascii="Times New Roman" w:hAnsi="Times New Roman"/>
          <w:lang w:val="es-ES"/>
        </w:rPr>
        <w:t xml:space="preserve"> </w:t>
      </w:r>
      <w:r w:rsidR="009C11D9" w:rsidRPr="00DC20A3">
        <w:rPr>
          <w:rFonts w:ascii="Times New Roman" w:hAnsi="Times New Roman"/>
          <w:lang w:val="es-ES"/>
        </w:rPr>
        <w:t xml:space="preserve">una frecuencia </w:t>
      </w:r>
      <w:r w:rsidR="005E244D" w:rsidRPr="00E27142">
        <w:rPr>
          <w:rFonts w:ascii="Times New Roman" w:hAnsi="Times New Roman"/>
          <w:lang w:val="es-ES"/>
        </w:rPr>
        <w:t>considerablemente mayor</w:t>
      </w:r>
      <w:r w:rsidR="009C11D9" w:rsidRPr="00DC20A3">
        <w:rPr>
          <w:rFonts w:ascii="Times New Roman" w:hAnsi="Times New Roman"/>
          <w:lang w:val="es-ES"/>
        </w:rPr>
        <w:t xml:space="preserve"> de </w:t>
      </w:r>
      <w:r w:rsidR="0061257F" w:rsidRPr="00DC20A3">
        <w:rPr>
          <w:rFonts w:ascii="Times New Roman" w:hAnsi="Times New Roman"/>
          <w:lang w:val="es-ES"/>
        </w:rPr>
        <w:t>la pare</w:t>
      </w:r>
      <w:r w:rsidR="00C060B1" w:rsidRPr="00DC20A3">
        <w:rPr>
          <w:rFonts w:ascii="Times New Roman" w:hAnsi="Times New Roman"/>
          <w:lang w:val="es-ES"/>
        </w:rPr>
        <w:t xml:space="preserve">mia con </w:t>
      </w:r>
      <w:r w:rsidR="00022BFE" w:rsidRPr="00DC20A3">
        <w:rPr>
          <w:rFonts w:ascii="Times New Roman" w:hAnsi="Times New Roman"/>
          <w:lang w:val="es-ES"/>
        </w:rPr>
        <w:t xml:space="preserve">el </w:t>
      </w:r>
      <w:r w:rsidR="00C060B1" w:rsidRPr="00DC20A3">
        <w:rPr>
          <w:rFonts w:ascii="Times New Roman" w:hAnsi="Times New Roman"/>
          <w:lang w:val="es-ES"/>
        </w:rPr>
        <w:t xml:space="preserve">actante </w:t>
      </w:r>
      <w:r w:rsidR="00C060B1" w:rsidRPr="00DC20A3">
        <w:rPr>
          <w:rFonts w:ascii="Times New Roman" w:hAnsi="Times New Roman"/>
          <w:i/>
          <w:iCs/>
          <w:lang w:val="es-ES"/>
        </w:rPr>
        <w:t>chancho</w:t>
      </w:r>
      <w:r w:rsidR="00C060B1" w:rsidRPr="00DC20A3">
        <w:rPr>
          <w:rFonts w:ascii="Times New Roman" w:hAnsi="Times New Roman"/>
          <w:lang w:val="es-ES"/>
        </w:rPr>
        <w:t>.</w:t>
      </w:r>
      <w:r w:rsidR="0049404A" w:rsidRPr="00DC20A3">
        <w:rPr>
          <w:rFonts w:ascii="Times New Roman" w:hAnsi="Times New Roman"/>
          <w:lang w:val="es-ES"/>
        </w:rPr>
        <w:t xml:space="preserve"> Se han identificado</w:t>
      </w:r>
      <w:r w:rsidR="00C060B1" w:rsidRPr="00DC20A3">
        <w:rPr>
          <w:rFonts w:ascii="Times New Roman" w:hAnsi="Times New Roman"/>
          <w:lang w:val="es-ES"/>
        </w:rPr>
        <w:t xml:space="preserve"> 37 fragmentos</w:t>
      </w:r>
      <w:r w:rsidR="0049404A" w:rsidRPr="00DC20A3">
        <w:rPr>
          <w:rFonts w:ascii="Times New Roman" w:hAnsi="Times New Roman"/>
          <w:lang w:val="es-ES"/>
        </w:rPr>
        <w:t xml:space="preserve"> </w:t>
      </w:r>
      <w:r w:rsidR="00C060B1" w:rsidRPr="00DC20A3">
        <w:rPr>
          <w:rFonts w:ascii="Times New Roman" w:hAnsi="Times New Roman"/>
          <w:lang w:val="es-ES"/>
        </w:rPr>
        <w:t xml:space="preserve">que </w:t>
      </w:r>
      <w:r w:rsidR="0049404A" w:rsidRPr="00DC20A3">
        <w:rPr>
          <w:rFonts w:ascii="Times New Roman" w:hAnsi="Times New Roman"/>
          <w:lang w:val="es-ES"/>
        </w:rPr>
        <w:t xml:space="preserve">contienen </w:t>
      </w:r>
      <w:r w:rsidR="00C060B1" w:rsidRPr="00DC20A3">
        <w:rPr>
          <w:rFonts w:ascii="Times New Roman" w:hAnsi="Times New Roman"/>
          <w:lang w:val="es-ES"/>
        </w:rPr>
        <w:t xml:space="preserve">la secuencia </w:t>
      </w:r>
      <w:r w:rsidR="00022BFE" w:rsidRPr="00DC20A3">
        <w:rPr>
          <w:rFonts w:ascii="Times New Roman" w:hAnsi="Times New Roman"/>
          <w:lang w:val="es-ES"/>
        </w:rPr>
        <w:t>“</w:t>
      </w:r>
      <w:r w:rsidR="00C060B1" w:rsidRPr="00DC20A3">
        <w:rPr>
          <w:rFonts w:ascii="Times New Roman" w:hAnsi="Times New Roman"/>
          <w:lang w:val="es-ES"/>
        </w:rPr>
        <w:t>chancho le</w:t>
      </w:r>
      <w:r w:rsidR="00022BFE" w:rsidRPr="00DC20A3">
        <w:rPr>
          <w:rFonts w:ascii="Times New Roman" w:hAnsi="Times New Roman"/>
          <w:lang w:val="es-ES"/>
        </w:rPr>
        <w:t>”</w:t>
      </w:r>
      <w:r w:rsidR="005E244D" w:rsidRPr="00E27142">
        <w:rPr>
          <w:rFonts w:ascii="Times New Roman" w:hAnsi="Times New Roman"/>
          <w:lang w:val="es-ES"/>
        </w:rPr>
        <w:t>, de los cuales 9 fueron descartados</w:t>
      </w:r>
      <w:r w:rsidR="00C060B1" w:rsidRPr="00DC20A3">
        <w:rPr>
          <w:rFonts w:ascii="Times New Roman" w:hAnsi="Times New Roman"/>
          <w:lang w:val="es-ES"/>
        </w:rPr>
        <w:t xml:space="preserve"> </w:t>
      </w:r>
      <w:r w:rsidR="005E244D" w:rsidRPr="00E27142">
        <w:rPr>
          <w:rFonts w:ascii="Times New Roman" w:hAnsi="Times New Roman"/>
          <w:lang w:val="es-ES"/>
        </w:rPr>
        <w:t>m</w:t>
      </w:r>
      <w:r w:rsidR="00E17D3D" w:rsidRPr="00DC20A3">
        <w:rPr>
          <w:rFonts w:ascii="Times New Roman" w:hAnsi="Times New Roman"/>
          <w:lang w:val="es-ES"/>
        </w:rPr>
        <w:t>ediante</w:t>
      </w:r>
      <w:r w:rsidR="0049404A" w:rsidRPr="00DC20A3">
        <w:rPr>
          <w:rFonts w:ascii="Times New Roman" w:hAnsi="Times New Roman"/>
          <w:lang w:val="es-ES"/>
        </w:rPr>
        <w:t xml:space="preserve"> revisión manual</w:t>
      </w:r>
      <w:r w:rsidR="005E244D" w:rsidRPr="00E27142">
        <w:rPr>
          <w:rFonts w:ascii="Times New Roman" w:hAnsi="Times New Roman"/>
          <w:lang w:val="es-ES"/>
        </w:rPr>
        <w:t xml:space="preserve"> </w:t>
      </w:r>
      <w:r w:rsidR="00C060B1" w:rsidRPr="00DC20A3">
        <w:rPr>
          <w:rFonts w:ascii="Times New Roman" w:hAnsi="Times New Roman"/>
          <w:lang w:val="es-ES"/>
        </w:rPr>
        <w:t>por no</w:t>
      </w:r>
      <w:r w:rsidR="0049404A" w:rsidRPr="00DC20A3">
        <w:rPr>
          <w:rFonts w:ascii="Times New Roman" w:hAnsi="Times New Roman"/>
          <w:lang w:val="es-ES"/>
        </w:rPr>
        <w:t xml:space="preserve"> corresponder</w:t>
      </w:r>
      <w:r w:rsidR="00C060B1" w:rsidRPr="00DC20A3">
        <w:rPr>
          <w:rFonts w:ascii="Times New Roman" w:hAnsi="Times New Roman"/>
          <w:lang w:val="es-ES"/>
        </w:rPr>
        <w:t xml:space="preserve"> el refrán</w:t>
      </w:r>
      <w:r w:rsidR="005E244D" w:rsidRPr="00E27142">
        <w:rPr>
          <w:rFonts w:ascii="Times New Roman" w:hAnsi="Times New Roman"/>
          <w:lang w:val="es-ES"/>
        </w:rPr>
        <w:t xml:space="preserve"> en estudio</w:t>
      </w:r>
      <w:r w:rsidR="00C060B1" w:rsidRPr="00DC20A3">
        <w:rPr>
          <w:rFonts w:ascii="Times New Roman" w:hAnsi="Times New Roman"/>
          <w:lang w:val="es-ES"/>
        </w:rPr>
        <w:t xml:space="preserve">. </w:t>
      </w:r>
      <w:r w:rsidR="005E244D" w:rsidRPr="00E27142">
        <w:rPr>
          <w:rFonts w:ascii="Times New Roman" w:hAnsi="Times New Roman"/>
          <w:lang w:val="es-ES"/>
        </w:rPr>
        <w:t xml:space="preserve">Las restantes 28 ocurrencias, </w:t>
      </w:r>
      <w:r w:rsidR="00C060B1" w:rsidRPr="00DC20A3">
        <w:rPr>
          <w:rFonts w:ascii="Times New Roman" w:hAnsi="Times New Roman"/>
          <w:lang w:val="es-ES"/>
        </w:rPr>
        <w:t xml:space="preserve">adscribibles a </w:t>
      </w:r>
      <w:r w:rsidR="005E244D" w:rsidRPr="00DC20A3">
        <w:rPr>
          <w:rFonts w:ascii="Times New Roman" w:hAnsi="Times New Roman"/>
          <w:lang w:val="es-ES"/>
        </w:rPr>
        <w:t xml:space="preserve">diversos </w:t>
      </w:r>
      <w:r w:rsidR="00C060B1" w:rsidRPr="00DC20A3">
        <w:rPr>
          <w:rFonts w:ascii="Times New Roman" w:hAnsi="Times New Roman"/>
          <w:lang w:val="es-ES"/>
        </w:rPr>
        <w:t xml:space="preserve">países </w:t>
      </w:r>
      <w:r w:rsidR="005E244D" w:rsidRPr="00E27142">
        <w:rPr>
          <w:rFonts w:ascii="Times New Roman" w:hAnsi="Times New Roman"/>
          <w:lang w:val="es-ES"/>
        </w:rPr>
        <w:t>hispanohablantes</w:t>
      </w:r>
      <w:r w:rsidR="00C060B1" w:rsidRPr="00DC20A3">
        <w:rPr>
          <w:rFonts w:ascii="Times New Roman" w:hAnsi="Times New Roman"/>
          <w:lang w:val="es-ES"/>
        </w:rPr>
        <w:t xml:space="preserve">, </w:t>
      </w:r>
      <w:r w:rsidR="005E244D" w:rsidRPr="00E27142">
        <w:rPr>
          <w:rFonts w:ascii="Times New Roman" w:hAnsi="Times New Roman"/>
          <w:lang w:val="es-ES"/>
        </w:rPr>
        <w:t xml:space="preserve">se representan </w:t>
      </w:r>
      <w:r w:rsidR="00264194" w:rsidRPr="00E27142">
        <w:rPr>
          <w:rFonts w:ascii="Times New Roman" w:hAnsi="Times New Roman"/>
          <w:lang w:val="es-ES"/>
        </w:rPr>
        <w:t>en el</w:t>
      </w:r>
      <w:r w:rsidR="00C060B1" w:rsidRPr="00DC20A3">
        <w:rPr>
          <w:rFonts w:ascii="Times New Roman" w:hAnsi="Times New Roman"/>
          <w:lang w:val="es-ES"/>
        </w:rPr>
        <w:t xml:space="preserve"> </w:t>
      </w:r>
      <w:r w:rsidR="005E244D" w:rsidRPr="00E27142">
        <w:rPr>
          <w:rFonts w:ascii="Times New Roman" w:hAnsi="Times New Roman"/>
          <w:lang w:val="es-ES"/>
        </w:rPr>
        <w:t>G</w:t>
      </w:r>
      <w:r w:rsidR="00C060B1" w:rsidRPr="00DC20A3">
        <w:rPr>
          <w:rFonts w:ascii="Times New Roman" w:hAnsi="Times New Roman"/>
          <w:lang w:val="es-ES"/>
        </w:rPr>
        <w:t>ráfico 1:</w:t>
      </w:r>
    </w:p>
    <w:p w14:paraId="1F558CB4" w14:textId="77777777" w:rsidR="00C060B1" w:rsidRPr="00914471" w:rsidRDefault="00C060B1" w:rsidP="00914471">
      <w:pPr>
        <w:ind w:left="0" w:firstLine="709"/>
        <w:jc w:val="center"/>
        <w:rPr>
          <w:rFonts w:ascii="Times New Roman" w:hAnsi="Times New Roman"/>
          <w:sz w:val="20"/>
          <w:szCs w:val="20"/>
          <w:lang w:val="es-ES"/>
        </w:rPr>
      </w:pPr>
    </w:p>
    <w:p w14:paraId="300389EB" w14:textId="2FDB6074" w:rsidR="0061257F" w:rsidRPr="00914471" w:rsidRDefault="00D9517A" w:rsidP="0082662B">
      <w:pPr>
        <w:ind w:left="0" w:firstLine="0"/>
        <w:jc w:val="center"/>
        <w:rPr>
          <w:rFonts w:ascii="Times New Roman" w:hAnsi="Times New Roman"/>
          <w:sz w:val="20"/>
          <w:szCs w:val="20"/>
          <w:lang w:val="es-ES"/>
        </w:rPr>
      </w:pPr>
      <w:r>
        <w:rPr>
          <w:rFonts w:ascii="Times New Roman" w:hAnsi="Times New Roman"/>
          <w:noProof/>
          <w:sz w:val="20"/>
          <w:szCs w:val="20"/>
          <w:lang w:val="es-ES"/>
        </w:rPr>
        <w:lastRenderedPageBreak/>
        <w:drawing>
          <wp:inline distT="0" distB="0" distL="0" distR="0" wp14:anchorId="0E1012D7" wp14:editId="67CC8D11">
            <wp:extent cx="4531954" cy="2542000"/>
            <wp:effectExtent l="0" t="0" r="2540" b="0"/>
            <wp:docPr id="338831324" name="Imagen 5" descr="Gráf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831324" name="Imagen 5" descr="Gráfico&#10;&#10;El contenido generado por IA puede ser incorrecto."/>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08806" cy="2585107"/>
                    </a:xfrm>
                    <a:prstGeom prst="rect">
                      <a:avLst/>
                    </a:prstGeom>
                  </pic:spPr>
                </pic:pic>
              </a:graphicData>
            </a:graphic>
          </wp:inline>
        </w:drawing>
      </w:r>
    </w:p>
    <w:p w14:paraId="12CEBC83" w14:textId="77777777" w:rsidR="00914471" w:rsidRPr="00914471" w:rsidRDefault="00914471" w:rsidP="0082662B">
      <w:pPr>
        <w:ind w:left="0" w:firstLine="0"/>
        <w:jc w:val="center"/>
        <w:rPr>
          <w:rFonts w:ascii="Times New Roman" w:hAnsi="Times New Roman"/>
          <w:sz w:val="20"/>
          <w:szCs w:val="20"/>
          <w:lang w:val="es-ES"/>
        </w:rPr>
      </w:pPr>
    </w:p>
    <w:p w14:paraId="2022B3A6" w14:textId="77777777" w:rsidR="00914471" w:rsidRDefault="00C060B1" w:rsidP="0082662B">
      <w:pPr>
        <w:ind w:left="0" w:firstLine="0"/>
        <w:jc w:val="center"/>
        <w:rPr>
          <w:rFonts w:ascii="Times New Roman" w:hAnsi="Times New Roman"/>
          <w:sz w:val="20"/>
          <w:szCs w:val="20"/>
          <w:lang w:val="es-ES"/>
        </w:rPr>
      </w:pPr>
      <w:r w:rsidRPr="00914471">
        <w:rPr>
          <w:rFonts w:ascii="Times New Roman" w:hAnsi="Times New Roman"/>
          <w:sz w:val="20"/>
          <w:szCs w:val="20"/>
          <w:lang w:val="es-ES"/>
        </w:rPr>
        <w:t>Gráfico 1</w:t>
      </w:r>
    </w:p>
    <w:p w14:paraId="6E52BAC6" w14:textId="77777777" w:rsidR="00C060B1" w:rsidRPr="00914471" w:rsidRDefault="004F2130" w:rsidP="0082662B">
      <w:pPr>
        <w:ind w:left="0" w:firstLine="0"/>
        <w:jc w:val="center"/>
        <w:rPr>
          <w:rFonts w:ascii="Times New Roman" w:hAnsi="Times New Roman"/>
          <w:sz w:val="20"/>
          <w:szCs w:val="20"/>
          <w:lang w:val="es-ES"/>
        </w:rPr>
      </w:pPr>
      <w:r w:rsidRPr="00914471">
        <w:rPr>
          <w:rFonts w:ascii="Times New Roman" w:hAnsi="Times New Roman"/>
          <w:sz w:val="20"/>
          <w:szCs w:val="20"/>
          <w:lang w:val="es-ES"/>
        </w:rPr>
        <w:t>D</w:t>
      </w:r>
      <w:r w:rsidR="00E06955" w:rsidRPr="00914471">
        <w:rPr>
          <w:rFonts w:ascii="Times New Roman" w:hAnsi="Times New Roman"/>
          <w:sz w:val="20"/>
          <w:szCs w:val="20"/>
          <w:lang w:val="es-ES"/>
        </w:rPr>
        <w:t>istribución</w:t>
      </w:r>
      <w:r w:rsidR="00C060B1" w:rsidRPr="00914471">
        <w:rPr>
          <w:rFonts w:ascii="Times New Roman" w:hAnsi="Times New Roman"/>
          <w:sz w:val="20"/>
          <w:szCs w:val="20"/>
          <w:lang w:val="es-ES"/>
        </w:rPr>
        <w:t xml:space="preserve"> de</w:t>
      </w:r>
      <w:r w:rsidRPr="00914471">
        <w:rPr>
          <w:rFonts w:ascii="Times New Roman" w:hAnsi="Times New Roman"/>
          <w:sz w:val="20"/>
          <w:szCs w:val="20"/>
          <w:lang w:val="es-ES"/>
        </w:rPr>
        <w:t xml:space="preserve"> la</w:t>
      </w:r>
      <w:r w:rsidR="00C060B1" w:rsidRPr="00914471">
        <w:rPr>
          <w:rFonts w:ascii="Times New Roman" w:hAnsi="Times New Roman"/>
          <w:sz w:val="20"/>
          <w:szCs w:val="20"/>
          <w:lang w:val="es-ES"/>
        </w:rPr>
        <w:t xml:space="preserve"> </w:t>
      </w:r>
      <w:r w:rsidR="00E06955" w:rsidRPr="00914471">
        <w:rPr>
          <w:rFonts w:ascii="Times New Roman" w:hAnsi="Times New Roman"/>
          <w:sz w:val="20"/>
          <w:szCs w:val="20"/>
          <w:lang w:val="es-ES"/>
        </w:rPr>
        <w:t xml:space="preserve">variante léxica </w:t>
      </w:r>
      <w:r w:rsidRPr="00914471">
        <w:rPr>
          <w:rFonts w:ascii="Times New Roman" w:hAnsi="Times New Roman"/>
          <w:sz w:val="20"/>
          <w:szCs w:val="20"/>
          <w:lang w:val="es-ES"/>
        </w:rPr>
        <w:t xml:space="preserve">con </w:t>
      </w:r>
      <w:r w:rsidRPr="00914471">
        <w:rPr>
          <w:rFonts w:ascii="Times New Roman" w:hAnsi="Times New Roman"/>
          <w:i/>
          <w:iCs/>
          <w:sz w:val="20"/>
          <w:szCs w:val="20"/>
          <w:lang w:val="es-ES"/>
        </w:rPr>
        <w:t>chancho</w:t>
      </w:r>
      <w:r w:rsidRPr="00914471">
        <w:rPr>
          <w:rFonts w:ascii="Times New Roman" w:hAnsi="Times New Roman"/>
          <w:sz w:val="20"/>
          <w:szCs w:val="20"/>
          <w:lang w:val="es-ES"/>
        </w:rPr>
        <w:t xml:space="preserve"> </w:t>
      </w:r>
      <w:r w:rsidR="00E06955" w:rsidRPr="00914471">
        <w:rPr>
          <w:rFonts w:ascii="Times New Roman" w:hAnsi="Times New Roman"/>
          <w:sz w:val="20"/>
          <w:szCs w:val="20"/>
          <w:lang w:val="es-ES"/>
        </w:rPr>
        <w:t>según CdEweb</w:t>
      </w:r>
      <w:r w:rsidR="00C060B1" w:rsidRPr="00914471">
        <w:rPr>
          <w:rFonts w:ascii="Times New Roman" w:hAnsi="Times New Roman"/>
          <w:sz w:val="20"/>
          <w:szCs w:val="20"/>
          <w:lang w:val="es-ES"/>
        </w:rPr>
        <w:t>.</w:t>
      </w:r>
    </w:p>
    <w:p w14:paraId="76D4251A" w14:textId="77777777" w:rsidR="00C060B1" w:rsidRPr="00914471" w:rsidRDefault="00C060B1" w:rsidP="0082662B">
      <w:pPr>
        <w:ind w:left="0" w:firstLine="0"/>
        <w:jc w:val="center"/>
        <w:rPr>
          <w:rFonts w:ascii="Times New Roman" w:hAnsi="Times New Roman"/>
          <w:sz w:val="20"/>
          <w:szCs w:val="20"/>
          <w:lang w:val="es-ES"/>
        </w:rPr>
      </w:pPr>
      <w:r w:rsidRPr="00914471">
        <w:rPr>
          <w:rFonts w:ascii="Times New Roman" w:hAnsi="Times New Roman"/>
          <w:i/>
          <w:iCs/>
          <w:sz w:val="20"/>
          <w:szCs w:val="20"/>
          <w:lang w:val="es-ES"/>
        </w:rPr>
        <w:t>Fuente:</w:t>
      </w:r>
      <w:r w:rsidRPr="00914471">
        <w:rPr>
          <w:rFonts w:ascii="Times New Roman" w:hAnsi="Times New Roman"/>
          <w:sz w:val="20"/>
          <w:szCs w:val="20"/>
          <w:lang w:val="es-ES"/>
        </w:rPr>
        <w:t xml:space="preserve"> CdEweb. Elaboración propia.</w:t>
      </w:r>
    </w:p>
    <w:p w14:paraId="43A05B4B" w14:textId="77777777" w:rsidR="00EB65F1" w:rsidRPr="004446BC" w:rsidRDefault="00EB65F1" w:rsidP="00C060B1">
      <w:pPr>
        <w:ind w:left="0" w:firstLine="0"/>
        <w:jc w:val="center"/>
        <w:rPr>
          <w:rFonts w:ascii="Times New Roman" w:hAnsi="Times New Roman"/>
          <w:lang w:val="es-ES"/>
        </w:rPr>
      </w:pPr>
    </w:p>
    <w:p w14:paraId="79DB2808" w14:textId="77777777" w:rsidR="0061257F" w:rsidRDefault="005E244D" w:rsidP="004446BC">
      <w:pPr>
        <w:adjustRightInd w:val="0"/>
        <w:ind w:left="0" w:firstLine="0"/>
        <w:jc w:val="both"/>
        <w:rPr>
          <w:rFonts w:ascii="Times New Roman" w:hAnsi="Times New Roman"/>
          <w:lang w:val="es-ES"/>
        </w:rPr>
      </w:pPr>
      <w:r>
        <w:rPr>
          <w:rFonts w:ascii="Times New Roman" w:hAnsi="Times New Roman"/>
          <w:lang w:val="es-ES"/>
        </w:rPr>
        <w:t>De acuerdo con los datos recogidos</w:t>
      </w:r>
      <w:r w:rsidR="00EB65F1">
        <w:rPr>
          <w:rFonts w:ascii="Times New Roman" w:hAnsi="Times New Roman"/>
          <w:lang w:val="es-ES"/>
        </w:rPr>
        <w:t xml:space="preserve">, el refrán </w:t>
      </w:r>
      <w:r w:rsidR="00E17D3D">
        <w:rPr>
          <w:rFonts w:ascii="Times New Roman" w:hAnsi="Times New Roman"/>
          <w:lang w:val="es-ES"/>
        </w:rPr>
        <w:t>alcanza</w:t>
      </w:r>
      <w:r w:rsidR="00EB65F1">
        <w:rPr>
          <w:rFonts w:ascii="Times New Roman" w:hAnsi="Times New Roman"/>
          <w:lang w:val="es-ES"/>
        </w:rPr>
        <w:t xml:space="preserve"> su </w:t>
      </w:r>
      <w:r>
        <w:rPr>
          <w:rFonts w:ascii="Times New Roman" w:hAnsi="Times New Roman"/>
          <w:lang w:val="es-ES"/>
        </w:rPr>
        <w:t xml:space="preserve">mayor </w:t>
      </w:r>
      <w:r w:rsidR="00EB65F1">
        <w:rPr>
          <w:rFonts w:ascii="Times New Roman" w:hAnsi="Times New Roman"/>
          <w:lang w:val="es-ES"/>
        </w:rPr>
        <w:t>frecuencia en Argentina</w:t>
      </w:r>
      <w:r w:rsidR="009C11D9">
        <w:rPr>
          <w:rFonts w:ascii="Times New Roman" w:hAnsi="Times New Roman"/>
          <w:lang w:val="es-ES"/>
        </w:rPr>
        <w:t>,</w:t>
      </w:r>
      <w:r w:rsidR="00EB65F1">
        <w:rPr>
          <w:rFonts w:ascii="Times New Roman" w:hAnsi="Times New Roman"/>
          <w:lang w:val="es-ES"/>
        </w:rPr>
        <w:t xml:space="preserve"> </w:t>
      </w:r>
      <w:r>
        <w:rPr>
          <w:rFonts w:ascii="Times New Roman" w:hAnsi="Times New Roman"/>
          <w:lang w:val="es-ES"/>
        </w:rPr>
        <w:t>mientras que registra</w:t>
      </w:r>
      <w:r w:rsidR="00E06955">
        <w:rPr>
          <w:rFonts w:ascii="Times New Roman" w:hAnsi="Times New Roman"/>
          <w:lang w:val="es-ES"/>
        </w:rPr>
        <w:t xml:space="preserve"> su</w:t>
      </w:r>
      <w:r w:rsidR="00EB65F1">
        <w:rPr>
          <w:rFonts w:ascii="Times New Roman" w:hAnsi="Times New Roman"/>
          <w:lang w:val="es-ES"/>
        </w:rPr>
        <w:t xml:space="preserve"> mínimo</w:t>
      </w:r>
      <w:r w:rsidR="00E06955">
        <w:rPr>
          <w:rFonts w:ascii="Times New Roman" w:hAnsi="Times New Roman"/>
          <w:lang w:val="es-ES"/>
        </w:rPr>
        <w:t xml:space="preserve"> </w:t>
      </w:r>
      <w:r w:rsidR="00EB65F1">
        <w:rPr>
          <w:rFonts w:ascii="Times New Roman" w:hAnsi="Times New Roman"/>
          <w:lang w:val="es-ES"/>
        </w:rPr>
        <w:t>en países como Paraguay y España. Este primer gráfico, respeta los datos</w:t>
      </w:r>
      <w:r w:rsidR="009C11D9">
        <w:rPr>
          <w:rFonts w:ascii="Times New Roman" w:hAnsi="Times New Roman"/>
          <w:lang w:val="es-ES"/>
        </w:rPr>
        <w:t xml:space="preserve"> </w:t>
      </w:r>
      <w:r w:rsidR="00EB65F1">
        <w:rPr>
          <w:rFonts w:ascii="Times New Roman" w:hAnsi="Times New Roman"/>
          <w:lang w:val="es-ES"/>
        </w:rPr>
        <w:t>mencionado</w:t>
      </w:r>
      <w:r w:rsidR="009C11D9">
        <w:rPr>
          <w:rFonts w:ascii="Times New Roman" w:hAnsi="Times New Roman"/>
          <w:lang w:val="es-ES"/>
        </w:rPr>
        <w:t>s</w:t>
      </w:r>
      <w:r w:rsidR="00EB65F1">
        <w:rPr>
          <w:rFonts w:ascii="Times New Roman" w:hAnsi="Times New Roman"/>
          <w:lang w:val="es-ES"/>
        </w:rPr>
        <w:t xml:space="preserve"> </w:t>
      </w:r>
      <w:r w:rsidR="009C11D9">
        <w:rPr>
          <w:rFonts w:ascii="Times New Roman" w:hAnsi="Times New Roman"/>
          <w:lang w:val="es-ES"/>
        </w:rPr>
        <w:t xml:space="preserve">hasta el momento </w:t>
      </w:r>
      <w:r w:rsidR="00EB65F1">
        <w:rPr>
          <w:rFonts w:ascii="Times New Roman" w:hAnsi="Times New Roman"/>
          <w:lang w:val="es-ES"/>
        </w:rPr>
        <w:t xml:space="preserve">y </w:t>
      </w:r>
      <w:r w:rsidR="009C11D9">
        <w:rPr>
          <w:rFonts w:ascii="Times New Roman" w:hAnsi="Times New Roman"/>
          <w:lang w:val="es-ES"/>
        </w:rPr>
        <w:t xml:space="preserve">es una </w:t>
      </w:r>
      <w:r w:rsidR="00EB65F1">
        <w:rPr>
          <w:rFonts w:ascii="Times New Roman" w:hAnsi="Times New Roman"/>
          <w:lang w:val="es-ES"/>
        </w:rPr>
        <w:t xml:space="preserve">anticipación </w:t>
      </w:r>
      <w:r w:rsidR="009C11D9">
        <w:rPr>
          <w:rFonts w:ascii="Times New Roman" w:hAnsi="Times New Roman"/>
          <w:lang w:val="es-ES"/>
        </w:rPr>
        <w:t xml:space="preserve">coherente </w:t>
      </w:r>
      <w:r w:rsidR="00EB65F1">
        <w:rPr>
          <w:rFonts w:ascii="Times New Roman" w:hAnsi="Times New Roman"/>
          <w:lang w:val="es-ES"/>
        </w:rPr>
        <w:t>de los resultado</w:t>
      </w:r>
      <w:r w:rsidR="009C11D9">
        <w:rPr>
          <w:rFonts w:ascii="Times New Roman" w:hAnsi="Times New Roman"/>
          <w:lang w:val="es-ES"/>
        </w:rPr>
        <w:t>s sucesivos</w:t>
      </w:r>
      <w:r w:rsidR="00EB65F1">
        <w:rPr>
          <w:rFonts w:ascii="Times New Roman" w:hAnsi="Times New Roman"/>
          <w:lang w:val="es-ES"/>
        </w:rPr>
        <w:t xml:space="preserve">. </w:t>
      </w:r>
      <w:r w:rsidR="00E17D3D">
        <w:rPr>
          <w:rFonts w:ascii="Times New Roman" w:hAnsi="Times New Roman"/>
          <w:lang w:val="es-ES"/>
        </w:rPr>
        <w:t xml:space="preserve">No obstante, </w:t>
      </w:r>
      <w:r>
        <w:rPr>
          <w:rFonts w:ascii="Times New Roman" w:hAnsi="Times New Roman"/>
          <w:lang w:val="es-ES"/>
        </w:rPr>
        <w:t>la cantidad de datos</w:t>
      </w:r>
      <w:r w:rsidR="00E17D3D">
        <w:rPr>
          <w:rFonts w:ascii="Times New Roman" w:hAnsi="Times New Roman"/>
          <w:lang w:val="es-ES"/>
        </w:rPr>
        <w:t xml:space="preserve"> sigue siendo escas</w:t>
      </w:r>
      <w:r w:rsidR="00D040D9">
        <w:rPr>
          <w:rFonts w:ascii="Times New Roman" w:hAnsi="Times New Roman"/>
          <w:lang w:val="es-ES"/>
        </w:rPr>
        <w:t>a para un análisis empírico sólido, lo que hace necesario</w:t>
      </w:r>
      <w:r w:rsidR="00787669">
        <w:rPr>
          <w:rFonts w:ascii="Times New Roman" w:hAnsi="Times New Roman"/>
          <w:lang w:val="es-ES"/>
        </w:rPr>
        <w:t xml:space="preserve"> la búsqueda en otr</w:t>
      </w:r>
      <w:r w:rsidR="00D040D9">
        <w:rPr>
          <w:rFonts w:ascii="Times New Roman" w:hAnsi="Times New Roman"/>
          <w:lang w:val="es-ES"/>
        </w:rPr>
        <w:t>o</w:t>
      </w:r>
      <w:r w:rsidR="00787669">
        <w:rPr>
          <w:rFonts w:ascii="Times New Roman" w:hAnsi="Times New Roman"/>
          <w:lang w:val="es-ES"/>
        </w:rPr>
        <w:t xml:space="preserve">s </w:t>
      </w:r>
      <w:r w:rsidR="00D040D9">
        <w:rPr>
          <w:rFonts w:ascii="Times New Roman" w:hAnsi="Times New Roman"/>
          <w:lang w:val="es-ES"/>
        </w:rPr>
        <w:t>corpus</w:t>
      </w:r>
      <w:r w:rsidR="00787669">
        <w:rPr>
          <w:rFonts w:ascii="Times New Roman" w:hAnsi="Times New Roman"/>
          <w:lang w:val="es-ES"/>
        </w:rPr>
        <w:t>.</w:t>
      </w:r>
      <w:r w:rsidR="00E17D3D">
        <w:rPr>
          <w:rFonts w:ascii="Times New Roman" w:hAnsi="Times New Roman"/>
          <w:lang w:val="es-ES"/>
        </w:rPr>
        <w:t xml:space="preserve"> </w:t>
      </w:r>
    </w:p>
    <w:p w14:paraId="679BA84D" w14:textId="77777777" w:rsidR="00B82B1E" w:rsidRPr="00512305" w:rsidRDefault="00D040D9" w:rsidP="00C8516A">
      <w:pPr>
        <w:adjustRightInd w:val="0"/>
        <w:ind w:left="0" w:firstLine="709"/>
        <w:jc w:val="both"/>
        <w:rPr>
          <w:rFonts w:ascii="Times New Roman" w:hAnsi="Times New Roman"/>
          <w:lang w:val="es-ES"/>
        </w:rPr>
      </w:pPr>
      <w:r>
        <w:rPr>
          <w:rFonts w:ascii="Times New Roman" w:hAnsi="Times New Roman"/>
          <w:lang w:val="es-ES"/>
        </w:rPr>
        <w:t>La incorporación de</w:t>
      </w:r>
      <w:r w:rsidR="00EB65F1">
        <w:rPr>
          <w:rFonts w:ascii="Times New Roman" w:hAnsi="Times New Roman"/>
          <w:lang w:val="es-ES"/>
        </w:rPr>
        <w:t xml:space="preserve"> corpus web, </w:t>
      </w:r>
      <w:r>
        <w:rPr>
          <w:rFonts w:ascii="Times New Roman" w:hAnsi="Times New Roman"/>
          <w:lang w:val="es-ES"/>
        </w:rPr>
        <w:t>pese a la</w:t>
      </w:r>
      <w:r w:rsidR="009C11D9">
        <w:rPr>
          <w:rFonts w:ascii="Times New Roman" w:hAnsi="Times New Roman"/>
          <w:lang w:val="es-ES"/>
        </w:rPr>
        <w:t xml:space="preserve"> </w:t>
      </w:r>
      <w:r w:rsidR="00EB65F1">
        <w:rPr>
          <w:rFonts w:ascii="Times New Roman" w:hAnsi="Times New Roman"/>
          <w:lang w:val="es-ES"/>
        </w:rPr>
        <w:t>compl</w:t>
      </w:r>
      <w:r w:rsidR="00212F7E">
        <w:rPr>
          <w:rFonts w:ascii="Times New Roman" w:hAnsi="Times New Roman"/>
          <w:lang w:val="es-ES"/>
        </w:rPr>
        <w:t>ej</w:t>
      </w:r>
      <w:r>
        <w:rPr>
          <w:rFonts w:ascii="Times New Roman" w:hAnsi="Times New Roman"/>
          <w:lang w:val="es-ES"/>
        </w:rPr>
        <w:t>idad que conlleva el tratamiento</w:t>
      </w:r>
      <w:r w:rsidR="00E17D3D">
        <w:rPr>
          <w:rFonts w:ascii="Times New Roman" w:hAnsi="Times New Roman"/>
          <w:lang w:val="es-ES"/>
        </w:rPr>
        <w:t xml:space="preserve"> de </w:t>
      </w:r>
      <w:r>
        <w:rPr>
          <w:rFonts w:ascii="Times New Roman" w:hAnsi="Times New Roman"/>
          <w:lang w:val="es-ES"/>
        </w:rPr>
        <w:t xml:space="preserve">sus </w:t>
      </w:r>
      <w:r w:rsidR="00E17D3D">
        <w:rPr>
          <w:rFonts w:ascii="Times New Roman" w:hAnsi="Times New Roman"/>
          <w:lang w:val="es-ES"/>
        </w:rPr>
        <w:t>abundantes registros</w:t>
      </w:r>
      <w:r w:rsidR="00EB65F1">
        <w:rPr>
          <w:rFonts w:ascii="Times New Roman" w:hAnsi="Times New Roman"/>
          <w:lang w:val="es-ES"/>
        </w:rPr>
        <w:t xml:space="preserve">, </w:t>
      </w:r>
      <w:r>
        <w:rPr>
          <w:rFonts w:ascii="Times New Roman" w:hAnsi="Times New Roman"/>
          <w:lang w:val="es-ES"/>
        </w:rPr>
        <w:t xml:space="preserve">permite establecer </w:t>
      </w:r>
      <w:r w:rsidR="00E17D3D">
        <w:rPr>
          <w:rFonts w:ascii="Times New Roman" w:hAnsi="Times New Roman"/>
          <w:lang w:val="es-ES"/>
        </w:rPr>
        <w:t>patrones de</w:t>
      </w:r>
      <w:r w:rsidR="00EB65F1">
        <w:rPr>
          <w:rFonts w:ascii="Times New Roman" w:hAnsi="Times New Roman"/>
          <w:lang w:val="es-ES"/>
        </w:rPr>
        <w:t xml:space="preserve"> distribución de las dos variantes léxicas</w:t>
      </w:r>
      <w:r w:rsidR="00E06955">
        <w:rPr>
          <w:rFonts w:ascii="Times New Roman" w:hAnsi="Times New Roman"/>
          <w:lang w:val="es-ES"/>
        </w:rPr>
        <w:t xml:space="preserve"> más </w:t>
      </w:r>
      <w:r w:rsidR="00E17D3D">
        <w:rPr>
          <w:rFonts w:ascii="Times New Roman" w:hAnsi="Times New Roman"/>
          <w:lang w:val="es-ES"/>
        </w:rPr>
        <w:t>exactos</w:t>
      </w:r>
      <w:r w:rsidR="00EB65F1">
        <w:rPr>
          <w:rFonts w:ascii="Times New Roman" w:hAnsi="Times New Roman"/>
          <w:lang w:val="es-ES"/>
        </w:rPr>
        <w:t xml:space="preserve">. En los tres corpus de la familia </w:t>
      </w:r>
      <w:proofErr w:type="spellStart"/>
      <w:r w:rsidR="00EB65F1" w:rsidRPr="004F2130">
        <w:rPr>
          <w:rFonts w:ascii="Times New Roman" w:hAnsi="Times New Roman"/>
          <w:i/>
          <w:iCs/>
          <w:lang w:val="es-ES"/>
        </w:rPr>
        <w:t>TenTen</w:t>
      </w:r>
      <w:proofErr w:type="spellEnd"/>
      <w:r w:rsidR="00EB65F1">
        <w:rPr>
          <w:rFonts w:ascii="Times New Roman" w:hAnsi="Times New Roman"/>
          <w:lang w:val="es-ES"/>
        </w:rPr>
        <w:t xml:space="preserve"> se han </w:t>
      </w:r>
      <w:r>
        <w:rPr>
          <w:rFonts w:ascii="Times New Roman" w:hAnsi="Times New Roman"/>
          <w:lang w:val="es-ES"/>
        </w:rPr>
        <w:t xml:space="preserve">utilizado </w:t>
      </w:r>
      <w:r w:rsidR="00EB65F1">
        <w:rPr>
          <w:rFonts w:ascii="Times New Roman" w:hAnsi="Times New Roman"/>
          <w:lang w:val="es-ES"/>
        </w:rPr>
        <w:t xml:space="preserve">las secuencias </w:t>
      </w:r>
      <w:r w:rsidR="00282D22">
        <w:rPr>
          <w:rFonts w:ascii="Times New Roman" w:hAnsi="Times New Roman"/>
          <w:lang w:val="es-ES"/>
        </w:rPr>
        <w:t>“</w:t>
      </w:r>
      <w:r w:rsidR="00EB65F1">
        <w:rPr>
          <w:rFonts w:ascii="Times New Roman" w:hAnsi="Times New Roman"/>
          <w:lang w:val="es-ES"/>
        </w:rPr>
        <w:t>cerdo le</w:t>
      </w:r>
      <w:r w:rsidR="00282D22">
        <w:rPr>
          <w:rFonts w:ascii="Times New Roman" w:hAnsi="Times New Roman"/>
          <w:lang w:val="es-ES"/>
        </w:rPr>
        <w:t>”</w:t>
      </w:r>
      <w:r w:rsidR="00EB65F1">
        <w:rPr>
          <w:rFonts w:ascii="Times New Roman" w:hAnsi="Times New Roman"/>
          <w:lang w:val="es-ES"/>
        </w:rPr>
        <w:t xml:space="preserve"> y </w:t>
      </w:r>
      <w:r w:rsidR="00282D22">
        <w:rPr>
          <w:rFonts w:ascii="Times New Roman" w:hAnsi="Times New Roman"/>
          <w:lang w:val="es-ES"/>
        </w:rPr>
        <w:t>“</w:t>
      </w:r>
      <w:r w:rsidR="00EB65F1">
        <w:rPr>
          <w:rFonts w:ascii="Times New Roman" w:hAnsi="Times New Roman"/>
          <w:lang w:val="es-ES"/>
        </w:rPr>
        <w:t>chancho le</w:t>
      </w:r>
      <w:r w:rsidR="00282D22">
        <w:rPr>
          <w:rFonts w:ascii="Times New Roman" w:hAnsi="Times New Roman"/>
          <w:lang w:val="es-ES"/>
        </w:rPr>
        <w:t>”</w:t>
      </w:r>
      <w:r>
        <w:rPr>
          <w:rFonts w:ascii="Times New Roman" w:hAnsi="Times New Roman"/>
          <w:lang w:val="es-ES"/>
        </w:rPr>
        <w:t>,</w:t>
      </w:r>
      <w:r w:rsidR="00EB65F1">
        <w:rPr>
          <w:rFonts w:ascii="Times New Roman" w:hAnsi="Times New Roman"/>
          <w:lang w:val="es-ES"/>
        </w:rPr>
        <w:t xml:space="preserve"> </w:t>
      </w:r>
      <w:r>
        <w:rPr>
          <w:rFonts w:ascii="Times New Roman" w:hAnsi="Times New Roman"/>
          <w:lang w:val="es-ES"/>
        </w:rPr>
        <w:t>las cuales</w:t>
      </w:r>
      <w:r w:rsidR="00EB65F1">
        <w:rPr>
          <w:rFonts w:ascii="Times New Roman" w:hAnsi="Times New Roman"/>
          <w:lang w:val="es-ES"/>
        </w:rPr>
        <w:t xml:space="preserve"> han demostrado ser </w:t>
      </w:r>
      <w:r>
        <w:rPr>
          <w:rFonts w:ascii="Times New Roman" w:hAnsi="Times New Roman"/>
          <w:lang w:val="es-ES"/>
        </w:rPr>
        <w:t xml:space="preserve">altamente </w:t>
      </w:r>
      <w:r w:rsidR="00EB65F1">
        <w:rPr>
          <w:rFonts w:ascii="Times New Roman" w:hAnsi="Times New Roman"/>
          <w:lang w:val="es-ES"/>
        </w:rPr>
        <w:t xml:space="preserve">eficaces </w:t>
      </w:r>
      <w:r w:rsidR="00212F7E">
        <w:rPr>
          <w:rFonts w:ascii="Times New Roman" w:hAnsi="Times New Roman"/>
          <w:lang w:val="es-ES"/>
        </w:rPr>
        <w:t>en</w:t>
      </w:r>
      <w:r w:rsidR="00EB65F1">
        <w:rPr>
          <w:rFonts w:ascii="Times New Roman" w:hAnsi="Times New Roman"/>
          <w:lang w:val="es-ES"/>
        </w:rPr>
        <w:t xml:space="preserve"> la localización de</w:t>
      </w:r>
      <w:r>
        <w:rPr>
          <w:rFonts w:ascii="Times New Roman" w:hAnsi="Times New Roman"/>
          <w:lang w:val="es-ES"/>
        </w:rPr>
        <w:t>l</w:t>
      </w:r>
      <w:r w:rsidR="00EB65F1">
        <w:rPr>
          <w:rFonts w:ascii="Times New Roman" w:hAnsi="Times New Roman"/>
          <w:lang w:val="es-ES"/>
        </w:rPr>
        <w:t xml:space="preserve"> refr</w:t>
      </w:r>
      <w:r>
        <w:rPr>
          <w:rFonts w:ascii="Times New Roman" w:hAnsi="Times New Roman"/>
          <w:lang w:val="es-ES"/>
        </w:rPr>
        <w:t>án,</w:t>
      </w:r>
      <w:r w:rsidR="00EB65F1">
        <w:rPr>
          <w:rFonts w:ascii="Times New Roman" w:hAnsi="Times New Roman"/>
          <w:lang w:val="es-ES"/>
        </w:rPr>
        <w:t xml:space="preserve"> </w:t>
      </w:r>
      <w:r w:rsidR="00DC20A3">
        <w:rPr>
          <w:rFonts w:ascii="Times New Roman" w:hAnsi="Times New Roman"/>
          <w:lang w:val="es-ES"/>
        </w:rPr>
        <w:t>reduciendo</w:t>
      </w:r>
      <w:r w:rsidR="00EB65F1">
        <w:rPr>
          <w:rFonts w:ascii="Times New Roman" w:hAnsi="Times New Roman"/>
          <w:lang w:val="es-ES"/>
        </w:rPr>
        <w:t xml:space="preserve"> drástica</w:t>
      </w:r>
      <w:r>
        <w:rPr>
          <w:rFonts w:ascii="Times New Roman" w:hAnsi="Times New Roman"/>
          <w:lang w:val="es-ES"/>
        </w:rPr>
        <w:t>mente</w:t>
      </w:r>
      <w:r w:rsidR="00EB65F1">
        <w:rPr>
          <w:rFonts w:ascii="Times New Roman" w:hAnsi="Times New Roman"/>
          <w:lang w:val="es-ES"/>
        </w:rPr>
        <w:t xml:space="preserve"> los </w:t>
      </w:r>
      <w:r w:rsidR="004F2130">
        <w:rPr>
          <w:rFonts w:ascii="Times New Roman" w:hAnsi="Times New Roman"/>
          <w:lang w:val="es-ES"/>
        </w:rPr>
        <w:t>fragmentos incidentales</w:t>
      </w:r>
      <w:r w:rsidR="00D71F12">
        <w:rPr>
          <w:rFonts w:ascii="Times New Roman" w:hAnsi="Times New Roman"/>
          <w:lang w:val="es-ES"/>
        </w:rPr>
        <w:t xml:space="preserve"> (FI)</w:t>
      </w:r>
      <w:r w:rsidR="00EB65F1">
        <w:rPr>
          <w:rFonts w:ascii="Times New Roman" w:hAnsi="Times New Roman"/>
          <w:lang w:val="es-ES"/>
        </w:rPr>
        <w:t xml:space="preserve">. A modo de ejemplo, en </w:t>
      </w:r>
      <w:r w:rsidR="00EB65F1" w:rsidRPr="00DC20A3">
        <w:rPr>
          <w:rFonts w:ascii="Times New Roman" w:hAnsi="Times New Roman"/>
          <w:i/>
          <w:iCs/>
          <w:lang w:val="es-ES"/>
        </w:rPr>
        <w:t>esTenTen23</w:t>
      </w:r>
      <w:r w:rsidR="00EB65F1">
        <w:rPr>
          <w:rFonts w:ascii="Times New Roman" w:hAnsi="Times New Roman"/>
          <w:lang w:val="es-ES"/>
        </w:rPr>
        <w:t xml:space="preserve">, </w:t>
      </w:r>
      <w:r>
        <w:rPr>
          <w:rFonts w:ascii="Times New Roman" w:hAnsi="Times New Roman"/>
          <w:lang w:val="es-ES"/>
        </w:rPr>
        <w:t xml:space="preserve">la búsqueda con </w:t>
      </w:r>
      <w:r w:rsidR="00EB65F1">
        <w:rPr>
          <w:rFonts w:ascii="Times New Roman" w:hAnsi="Times New Roman"/>
          <w:lang w:val="es-ES"/>
        </w:rPr>
        <w:t xml:space="preserve">la secuencia </w:t>
      </w:r>
      <w:r w:rsidR="00CD4E5B">
        <w:rPr>
          <w:rFonts w:ascii="Times New Roman" w:hAnsi="Times New Roman"/>
          <w:lang w:val="es-ES"/>
        </w:rPr>
        <w:t>“</w:t>
      </w:r>
      <w:r w:rsidR="00EB65F1">
        <w:rPr>
          <w:rFonts w:ascii="Times New Roman" w:hAnsi="Times New Roman"/>
          <w:lang w:val="es-ES"/>
        </w:rPr>
        <w:t>cerdo le</w:t>
      </w:r>
      <w:r w:rsidR="00CD4E5B">
        <w:rPr>
          <w:rFonts w:ascii="Times New Roman" w:hAnsi="Times New Roman"/>
          <w:lang w:val="es-ES"/>
        </w:rPr>
        <w:t>”</w:t>
      </w:r>
      <w:r>
        <w:rPr>
          <w:rFonts w:ascii="Times New Roman" w:hAnsi="Times New Roman"/>
          <w:lang w:val="es-ES"/>
        </w:rPr>
        <w:t xml:space="preserve"> arrojó un total de </w:t>
      </w:r>
      <w:r w:rsidR="00EB65F1">
        <w:rPr>
          <w:rFonts w:ascii="Times New Roman" w:hAnsi="Times New Roman"/>
          <w:lang w:val="es-ES"/>
        </w:rPr>
        <w:t>1249 ocurrencias</w:t>
      </w:r>
      <w:r w:rsidR="00DC20A3">
        <w:rPr>
          <w:rFonts w:ascii="Times New Roman" w:hAnsi="Times New Roman"/>
          <w:lang w:val="es-ES"/>
        </w:rPr>
        <w:t xml:space="preserve">, </w:t>
      </w:r>
      <w:r w:rsidRPr="00D040D9">
        <w:rPr>
          <w:rFonts w:ascii="Times New Roman" w:hAnsi="Times New Roman"/>
          <w:lang w:val="es-ES"/>
        </w:rPr>
        <w:t xml:space="preserve">de las cuales aproximadamente un 31,92 % fueron excluidas tras filtrado manual. De forma similar, en </w:t>
      </w:r>
      <w:r w:rsidRPr="00DC20A3">
        <w:rPr>
          <w:rFonts w:ascii="Times New Roman" w:hAnsi="Times New Roman"/>
          <w:i/>
          <w:iCs/>
          <w:lang w:val="es-ES"/>
        </w:rPr>
        <w:t>esTenTen18</w:t>
      </w:r>
      <w:r w:rsidRPr="00D040D9">
        <w:rPr>
          <w:rFonts w:ascii="Times New Roman" w:hAnsi="Times New Roman"/>
          <w:lang w:val="es-ES"/>
        </w:rPr>
        <w:t>, la secuencia “chancho le” produjo 170 resultados, con una tasa de exclusión del 27,65 %. En ambos casos, los datos conservados superaron el 68 % de las instancias recuperadas, lo que confirma la eficacia del método delineado en el apartado 4.3.</w:t>
      </w:r>
      <w:r>
        <w:rPr>
          <w:rFonts w:ascii="Times New Roman" w:hAnsi="Times New Roman"/>
          <w:lang w:val="es-ES"/>
        </w:rPr>
        <w:t xml:space="preserve"> </w:t>
      </w:r>
      <w:r w:rsidR="00451FB6">
        <w:rPr>
          <w:rFonts w:ascii="Times New Roman" w:hAnsi="Times New Roman"/>
          <w:lang w:val="es-ES"/>
        </w:rPr>
        <w:t xml:space="preserve">En lo que se refiere a </w:t>
      </w:r>
      <w:r w:rsidR="001737BD">
        <w:rPr>
          <w:rFonts w:ascii="Times New Roman" w:hAnsi="Times New Roman"/>
          <w:lang w:val="es-ES"/>
        </w:rPr>
        <w:t xml:space="preserve">la </w:t>
      </w:r>
      <w:r>
        <w:rPr>
          <w:rFonts w:ascii="Times New Roman" w:hAnsi="Times New Roman"/>
          <w:lang w:val="es-ES"/>
        </w:rPr>
        <w:t xml:space="preserve">distribución geográfica </w:t>
      </w:r>
      <w:r w:rsidR="001737BD">
        <w:rPr>
          <w:rFonts w:ascii="Times New Roman" w:hAnsi="Times New Roman"/>
          <w:lang w:val="es-ES"/>
        </w:rPr>
        <w:t>de los enunciados sentenciosos</w:t>
      </w:r>
      <w:r w:rsidR="00494154">
        <w:rPr>
          <w:rFonts w:ascii="Times New Roman" w:hAnsi="Times New Roman"/>
          <w:lang w:val="es-ES"/>
        </w:rPr>
        <w:t xml:space="preserve"> </w:t>
      </w:r>
      <w:r w:rsidR="001737BD">
        <w:rPr>
          <w:rFonts w:ascii="Times New Roman" w:hAnsi="Times New Roman"/>
          <w:lang w:val="es-ES"/>
        </w:rPr>
        <w:t>y</w:t>
      </w:r>
      <w:r w:rsidR="00022BFE">
        <w:rPr>
          <w:rFonts w:ascii="Times New Roman" w:hAnsi="Times New Roman"/>
          <w:lang w:val="es-ES"/>
        </w:rPr>
        <w:t xml:space="preserve"> los</w:t>
      </w:r>
      <w:r w:rsidR="001737BD">
        <w:rPr>
          <w:rFonts w:ascii="Times New Roman" w:hAnsi="Times New Roman"/>
          <w:lang w:val="es-ES"/>
        </w:rPr>
        <w:t xml:space="preserve"> actantes</w:t>
      </w:r>
      <w:r w:rsidR="00022BFE">
        <w:rPr>
          <w:rFonts w:ascii="Times New Roman" w:hAnsi="Times New Roman"/>
          <w:lang w:val="es-ES"/>
        </w:rPr>
        <w:t xml:space="preserve"> relativos</w:t>
      </w:r>
      <w:r w:rsidR="001737BD">
        <w:rPr>
          <w:rFonts w:ascii="Times New Roman" w:hAnsi="Times New Roman"/>
          <w:lang w:val="es-ES"/>
        </w:rPr>
        <w:t>, se</w:t>
      </w:r>
      <w:r w:rsidR="00022BFE">
        <w:rPr>
          <w:rFonts w:ascii="Times New Roman" w:hAnsi="Times New Roman"/>
          <w:lang w:val="es-ES"/>
        </w:rPr>
        <w:t xml:space="preserve"> observa</w:t>
      </w:r>
      <w:r w:rsidR="001737BD">
        <w:rPr>
          <w:rFonts w:ascii="Times New Roman" w:hAnsi="Times New Roman"/>
          <w:lang w:val="es-ES"/>
        </w:rPr>
        <w:t xml:space="preserve"> el mismo patrón de distribución supuesto hasta el momento. </w:t>
      </w:r>
      <w:bookmarkEnd w:id="14"/>
      <w:r w:rsidR="00C8516A">
        <w:rPr>
          <w:rFonts w:ascii="Times New Roman" w:hAnsi="Times New Roman"/>
          <w:lang w:val="es-ES"/>
        </w:rPr>
        <w:t>L</w:t>
      </w:r>
      <w:r w:rsidR="00B82B1E">
        <w:rPr>
          <w:rFonts w:ascii="Times New Roman" w:hAnsi="Times New Roman"/>
          <w:lang w:val="es-ES"/>
        </w:rPr>
        <w:t xml:space="preserve">os datos recogidos en los tres corpus de la familia </w:t>
      </w:r>
      <w:proofErr w:type="spellStart"/>
      <w:r w:rsidR="00B82B1E" w:rsidRPr="00CD4E5B">
        <w:rPr>
          <w:rFonts w:ascii="Times New Roman" w:hAnsi="Times New Roman"/>
          <w:i/>
          <w:iCs/>
          <w:lang w:val="es-ES"/>
        </w:rPr>
        <w:t>TenTen</w:t>
      </w:r>
      <w:proofErr w:type="spellEnd"/>
      <w:r w:rsidR="00B82B1E">
        <w:rPr>
          <w:rFonts w:ascii="Times New Roman" w:hAnsi="Times New Roman"/>
          <w:lang w:val="es-ES"/>
        </w:rPr>
        <w:t xml:space="preserve"> han sido </w:t>
      </w:r>
      <w:r w:rsidR="00494154">
        <w:rPr>
          <w:rFonts w:ascii="Times New Roman" w:hAnsi="Times New Roman"/>
          <w:lang w:val="es-ES"/>
        </w:rPr>
        <w:t xml:space="preserve">fundamentales </w:t>
      </w:r>
      <w:r w:rsidR="00B82B1E">
        <w:rPr>
          <w:rFonts w:ascii="Times New Roman" w:hAnsi="Times New Roman"/>
          <w:lang w:val="es-ES"/>
        </w:rPr>
        <w:t xml:space="preserve">para </w:t>
      </w:r>
      <w:r w:rsidR="00494154">
        <w:rPr>
          <w:rFonts w:ascii="Times New Roman" w:hAnsi="Times New Roman"/>
          <w:lang w:val="es-ES"/>
        </w:rPr>
        <w:t>la elaboración d</w:t>
      </w:r>
      <w:r w:rsidR="00022BFE">
        <w:rPr>
          <w:rFonts w:ascii="Times New Roman" w:hAnsi="Times New Roman"/>
          <w:lang w:val="es-ES"/>
        </w:rPr>
        <w:t>el M</w:t>
      </w:r>
      <w:r w:rsidR="00B82B1E">
        <w:rPr>
          <w:rFonts w:ascii="Times New Roman" w:hAnsi="Times New Roman"/>
          <w:lang w:val="es-ES"/>
        </w:rPr>
        <w:t>apa</w:t>
      </w:r>
      <w:r w:rsidR="00022BFE">
        <w:rPr>
          <w:rFonts w:ascii="Times New Roman" w:hAnsi="Times New Roman"/>
          <w:lang w:val="es-ES"/>
        </w:rPr>
        <w:t xml:space="preserve"> 1</w:t>
      </w:r>
      <w:r w:rsidR="00494154">
        <w:rPr>
          <w:rFonts w:ascii="Times New Roman" w:hAnsi="Times New Roman"/>
          <w:lang w:val="es-ES"/>
        </w:rPr>
        <w:t>,</w:t>
      </w:r>
      <w:r w:rsidR="00B82B1E">
        <w:rPr>
          <w:rFonts w:ascii="Times New Roman" w:hAnsi="Times New Roman"/>
          <w:lang w:val="es-ES"/>
        </w:rPr>
        <w:t xml:space="preserve"> </w:t>
      </w:r>
      <w:r w:rsidR="00494154">
        <w:rPr>
          <w:rFonts w:ascii="Times New Roman" w:hAnsi="Times New Roman"/>
          <w:lang w:val="es-ES"/>
        </w:rPr>
        <w:t xml:space="preserve">que muestra </w:t>
      </w:r>
      <w:r w:rsidR="00B82B1E">
        <w:rPr>
          <w:rFonts w:ascii="Times New Roman" w:hAnsi="Times New Roman"/>
          <w:lang w:val="es-ES"/>
        </w:rPr>
        <w:t>la difusión en América de la variante léxica</w:t>
      </w:r>
      <w:r w:rsidR="00022BFE">
        <w:rPr>
          <w:rFonts w:ascii="Times New Roman" w:hAnsi="Times New Roman"/>
          <w:lang w:val="es-ES"/>
        </w:rPr>
        <w:t xml:space="preserve"> que alberga </w:t>
      </w:r>
      <w:r w:rsidR="00022BFE" w:rsidRPr="00022BFE">
        <w:rPr>
          <w:rFonts w:ascii="Times New Roman" w:hAnsi="Times New Roman"/>
          <w:i/>
          <w:iCs/>
          <w:lang w:val="es-ES"/>
        </w:rPr>
        <w:t>chancho</w:t>
      </w:r>
      <w:r w:rsidR="00022BFE">
        <w:rPr>
          <w:rFonts w:ascii="Times New Roman" w:hAnsi="Times New Roman"/>
          <w:lang w:val="es-ES"/>
        </w:rPr>
        <w:t>.</w:t>
      </w:r>
    </w:p>
    <w:p w14:paraId="5994734E" w14:textId="77777777" w:rsidR="00B82B1E" w:rsidRDefault="00B82B1E" w:rsidP="00D9517A">
      <w:pPr>
        <w:ind w:left="0" w:firstLine="709"/>
        <w:jc w:val="center"/>
        <w:rPr>
          <w:rFonts w:ascii="Times New Roman" w:hAnsi="Times New Roman"/>
          <w:lang w:val="es-ES"/>
        </w:rPr>
      </w:pPr>
    </w:p>
    <w:p w14:paraId="2F184F4E" w14:textId="0BA3AE5E" w:rsidR="00B82B1E" w:rsidRPr="00914471" w:rsidRDefault="00D9517A" w:rsidP="00B87074">
      <w:pPr>
        <w:ind w:left="0" w:firstLine="709"/>
        <w:jc w:val="center"/>
        <w:rPr>
          <w:rFonts w:ascii="Times New Roman" w:hAnsi="Times New Roman"/>
          <w:sz w:val="20"/>
          <w:szCs w:val="20"/>
          <w:lang w:val="es-ES"/>
        </w:rPr>
      </w:pPr>
      <w:r>
        <w:rPr>
          <w:rFonts w:ascii="Times New Roman" w:hAnsi="Times New Roman"/>
          <w:noProof/>
          <w:sz w:val="20"/>
          <w:szCs w:val="20"/>
          <w:lang w:val="es-ES"/>
        </w:rPr>
        <w:lastRenderedPageBreak/>
        <w:drawing>
          <wp:inline distT="0" distB="0" distL="0" distR="0" wp14:anchorId="2164F776" wp14:editId="5E330ED3">
            <wp:extent cx="4092796" cy="3624228"/>
            <wp:effectExtent l="0" t="0" r="0" b="0"/>
            <wp:docPr id="2049973642" name="Imagen 6" descr="Map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973642" name="Imagen 6" descr="Mapa&#10;&#10;El contenido generado por IA puede ser incorrect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156540" cy="3680674"/>
                    </a:xfrm>
                    <a:prstGeom prst="rect">
                      <a:avLst/>
                    </a:prstGeom>
                  </pic:spPr>
                </pic:pic>
              </a:graphicData>
            </a:graphic>
          </wp:inline>
        </w:drawing>
      </w:r>
    </w:p>
    <w:p w14:paraId="52A72040" w14:textId="77777777" w:rsidR="00914471" w:rsidRDefault="00914471" w:rsidP="00D9517A">
      <w:pPr>
        <w:ind w:left="0" w:firstLine="709"/>
        <w:jc w:val="center"/>
        <w:rPr>
          <w:rFonts w:ascii="Times New Roman" w:hAnsi="Times New Roman"/>
          <w:sz w:val="20"/>
          <w:szCs w:val="20"/>
          <w:lang w:val="es-ES"/>
        </w:rPr>
      </w:pPr>
    </w:p>
    <w:p w14:paraId="708D2AF0" w14:textId="77777777" w:rsidR="00914471" w:rsidRDefault="00B82B1E" w:rsidP="00D9517A">
      <w:pPr>
        <w:ind w:left="0" w:firstLine="709"/>
        <w:jc w:val="center"/>
        <w:rPr>
          <w:rFonts w:ascii="Times New Roman" w:hAnsi="Times New Roman"/>
          <w:sz w:val="20"/>
          <w:szCs w:val="20"/>
          <w:lang w:val="es-ES"/>
        </w:rPr>
      </w:pPr>
      <w:r w:rsidRPr="00914471">
        <w:rPr>
          <w:rFonts w:ascii="Times New Roman" w:hAnsi="Times New Roman"/>
          <w:sz w:val="20"/>
          <w:szCs w:val="20"/>
          <w:lang w:val="es-ES"/>
        </w:rPr>
        <w:t>Mapa 1</w:t>
      </w:r>
    </w:p>
    <w:p w14:paraId="72B52468" w14:textId="77777777" w:rsidR="00B82B1E" w:rsidRPr="00914471" w:rsidRDefault="00B82B1E" w:rsidP="00D9517A">
      <w:pPr>
        <w:ind w:left="0" w:firstLine="709"/>
        <w:jc w:val="center"/>
        <w:rPr>
          <w:rFonts w:ascii="Times New Roman" w:hAnsi="Times New Roman"/>
          <w:sz w:val="20"/>
          <w:szCs w:val="20"/>
          <w:lang w:val="es-ES"/>
        </w:rPr>
      </w:pPr>
      <w:r w:rsidRPr="00914471">
        <w:rPr>
          <w:rFonts w:ascii="Times New Roman" w:hAnsi="Times New Roman"/>
          <w:sz w:val="20"/>
          <w:szCs w:val="20"/>
          <w:lang w:val="es-ES"/>
        </w:rPr>
        <w:t>Distribución de la variante léxica americana</w:t>
      </w:r>
      <w:r w:rsidR="005B0E9F" w:rsidRPr="00914471">
        <w:rPr>
          <w:rFonts w:ascii="Times New Roman" w:hAnsi="Times New Roman"/>
          <w:sz w:val="20"/>
          <w:szCs w:val="20"/>
          <w:lang w:val="es-ES"/>
        </w:rPr>
        <w:t>.</w:t>
      </w:r>
    </w:p>
    <w:p w14:paraId="2A42A74A" w14:textId="77777777" w:rsidR="005B0E9F" w:rsidRPr="00914471" w:rsidRDefault="005B0E9F" w:rsidP="00D9517A">
      <w:pPr>
        <w:ind w:left="0" w:firstLine="709"/>
        <w:jc w:val="center"/>
        <w:rPr>
          <w:rFonts w:ascii="Times New Roman" w:hAnsi="Times New Roman"/>
          <w:sz w:val="20"/>
          <w:szCs w:val="20"/>
          <w:lang w:val="es-ES"/>
        </w:rPr>
      </w:pPr>
      <w:r w:rsidRPr="00914471">
        <w:rPr>
          <w:rFonts w:ascii="Times New Roman" w:hAnsi="Times New Roman"/>
          <w:i/>
          <w:iCs/>
          <w:sz w:val="20"/>
          <w:szCs w:val="20"/>
          <w:lang w:val="es-ES"/>
        </w:rPr>
        <w:t>Fuentes:</w:t>
      </w:r>
      <w:r w:rsidRPr="00914471">
        <w:rPr>
          <w:rFonts w:ascii="Times New Roman" w:hAnsi="Times New Roman"/>
          <w:sz w:val="20"/>
          <w:szCs w:val="20"/>
          <w:lang w:val="es-ES"/>
        </w:rPr>
        <w:t xml:space="preserve"> esTenTen23, esTenTen18 y esamTenTen11.</w:t>
      </w:r>
    </w:p>
    <w:p w14:paraId="5A187EF3" w14:textId="77777777" w:rsidR="005B0E9F" w:rsidRPr="00914471" w:rsidRDefault="005B0E9F" w:rsidP="00D9517A">
      <w:pPr>
        <w:ind w:left="0" w:firstLine="709"/>
        <w:jc w:val="center"/>
        <w:rPr>
          <w:rFonts w:ascii="Times New Roman" w:hAnsi="Times New Roman"/>
          <w:sz w:val="20"/>
          <w:szCs w:val="20"/>
          <w:lang w:val="es-ES"/>
        </w:rPr>
      </w:pPr>
      <w:r w:rsidRPr="00914471">
        <w:rPr>
          <w:rFonts w:ascii="Times New Roman" w:hAnsi="Times New Roman"/>
          <w:sz w:val="20"/>
          <w:szCs w:val="20"/>
          <w:lang w:val="es-ES"/>
        </w:rPr>
        <w:t>Elaboración propia.</w:t>
      </w:r>
    </w:p>
    <w:p w14:paraId="78CB0B89" w14:textId="77777777" w:rsidR="00B82B1E" w:rsidRDefault="00B82B1E" w:rsidP="00D9517A">
      <w:pPr>
        <w:ind w:left="0" w:firstLine="0"/>
        <w:jc w:val="center"/>
        <w:rPr>
          <w:rFonts w:ascii="Times New Roman" w:hAnsi="Times New Roman"/>
          <w:lang w:val="es-ES"/>
        </w:rPr>
      </w:pPr>
    </w:p>
    <w:p w14:paraId="2086901E" w14:textId="77777777" w:rsidR="00B6564C" w:rsidRDefault="00C8516A" w:rsidP="004446BC">
      <w:pPr>
        <w:adjustRightInd w:val="0"/>
        <w:ind w:left="0" w:firstLine="0"/>
        <w:jc w:val="both"/>
        <w:rPr>
          <w:rFonts w:ascii="Times New Roman" w:hAnsi="Times New Roman"/>
          <w:lang w:val="es-ES"/>
        </w:rPr>
      </w:pPr>
      <w:r w:rsidRPr="00C8516A">
        <w:rPr>
          <w:rFonts w:ascii="Times New Roman" w:hAnsi="Times New Roman"/>
          <w:lang w:val="es-ES"/>
        </w:rPr>
        <w:t xml:space="preserve">El mapa se ha </w:t>
      </w:r>
      <w:r w:rsidR="00530DEE">
        <w:rPr>
          <w:rFonts w:ascii="Times New Roman" w:hAnsi="Times New Roman"/>
          <w:lang w:val="es-ES"/>
        </w:rPr>
        <w:t>elaborad</w:t>
      </w:r>
      <w:r w:rsidRPr="00C8516A">
        <w:rPr>
          <w:rFonts w:ascii="Times New Roman" w:hAnsi="Times New Roman"/>
          <w:lang w:val="es-ES"/>
        </w:rPr>
        <w:t xml:space="preserve">o sumando las ocurrencias </w:t>
      </w:r>
      <w:r w:rsidR="00494154">
        <w:rPr>
          <w:rFonts w:ascii="Times New Roman" w:hAnsi="Times New Roman"/>
          <w:lang w:val="es-ES"/>
        </w:rPr>
        <w:t>obtenidas</w:t>
      </w:r>
      <w:r w:rsidRPr="00C8516A">
        <w:rPr>
          <w:rFonts w:ascii="Times New Roman" w:hAnsi="Times New Roman"/>
          <w:lang w:val="es-ES"/>
        </w:rPr>
        <w:t xml:space="preserve"> en régimen de frecuencia absoluta</w:t>
      </w:r>
      <w:r w:rsidR="00ED55FD">
        <w:rPr>
          <w:rFonts w:ascii="Times New Roman" w:hAnsi="Times New Roman"/>
          <w:lang w:val="es-ES"/>
        </w:rPr>
        <w:t>. Dicho proceso se ha reiterado p</w:t>
      </w:r>
      <w:r w:rsidRPr="00C8516A">
        <w:rPr>
          <w:rFonts w:ascii="Times New Roman" w:hAnsi="Times New Roman"/>
          <w:lang w:val="es-ES"/>
        </w:rPr>
        <w:t xml:space="preserve">or cada país </w:t>
      </w:r>
      <w:r w:rsidR="00C87C27">
        <w:rPr>
          <w:rFonts w:ascii="Times New Roman" w:hAnsi="Times New Roman"/>
          <w:lang w:val="es-ES"/>
        </w:rPr>
        <w:t>hispano</w:t>
      </w:r>
      <w:r w:rsidRPr="00C8516A">
        <w:rPr>
          <w:rFonts w:ascii="Times New Roman" w:hAnsi="Times New Roman"/>
          <w:lang w:val="es-ES"/>
        </w:rPr>
        <w:t>americano</w:t>
      </w:r>
      <w:r w:rsidR="00ED55FD">
        <w:rPr>
          <w:rStyle w:val="Refdenotaalpie"/>
          <w:rFonts w:ascii="Times New Roman" w:hAnsi="Times New Roman"/>
          <w:lang w:val="es-ES"/>
        </w:rPr>
        <w:footnoteReference w:id="10"/>
      </w:r>
      <w:r w:rsidRPr="00C8516A">
        <w:rPr>
          <w:rFonts w:ascii="Times New Roman" w:hAnsi="Times New Roman"/>
          <w:lang w:val="es-ES"/>
        </w:rPr>
        <w:t xml:space="preserve"> en los tres corpus web consultado en </w:t>
      </w:r>
      <w:r w:rsidRPr="00212F7E">
        <w:rPr>
          <w:rFonts w:ascii="Times New Roman" w:hAnsi="Times New Roman"/>
          <w:i/>
          <w:iCs/>
          <w:lang w:val="es-ES"/>
        </w:rPr>
        <w:t>Sketch Engine</w:t>
      </w:r>
      <w:r w:rsidR="00ED55FD">
        <w:rPr>
          <w:rFonts w:ascii="Times New Roman" w:hAnsi="Times New Roman"/>
          <w:lang w:val="es-ES"/>
        </w:rPr>
        <w:t>, filtrando por cada uno el dominio web de pertenencia</w:t>
      </w:r>
      <w:r w:rsidRPr="00C8516A">
        <w:rPr>
          <w:rFonts w:ascii="Times New Roman" w:hAnsi="Times New Roman"/>
          <w:lang w:val="es-ES"/>
        </w:rPr>
        <w:t xml:space="preserve">. </w:t>
      </w:r>
      <w:r w:rsidR="00494154" w:rsidRPr="00494154">
        <w:rPr>
          <w:rFonts w:ascii="Times New Roman" w:hAnsi="Times New Roman"/>
          <w:lang w:val="es-ES"/>
        </w:rPr>
        <w:t>El gradiente cromático indica la densidad de frecuencia. En total, se registraron unas</w:t>
      </w:r>
      <w:r w:rsidR="00053D41">
        <w:rPr>
          <w:rFonts w:ascii="Times New Roman" w:hAnsi="Times New Roman"/>
          <w:lang w:val="es-ES"/>
        </w:rPr>
        <w:t xml:space="preserve"> 350 </w:t>
      </w:r>
      <w:r w:rsidR="00494154">
        <w:rPr>
          <w:rFonts w:ascii="Times New Roman" w:hAnsi="Times New Roman"/>
          <w:lang w:val="es-ES"/>
        </w:rPr>
        <w:t>ocurrencias</w:t>
      </w:r>
      <w:r w:rsidR="00053D41">
        <w:rPr>
          <w:rFonts w:ascii="Times New Roman" w:hAnsi="Times New Roman"/>
          <w:lang w:val="es-ES"/>
        </w:rPr>
        <w:t xml:space="preserve">: </w:t>
      </w:r>
      <w:r w:rsidRPr="00C8516A">
        <w:rPr>
          <w:rFonts w:ascii="Times New Roman" w:hAnsi="Times New Roman"/>
          <w:lang w:val="es-ES"/>
        </w:rPr>
        <w:t xml:space="preserve">más de 200 en </w:t>
      </w:r>
      <w:r w:rsidR="00053D41">
        <w:rPr>
          <w:rFonts w:ascii="Times New Roman" w:hAnsi="Times New Roman"/>
          <w:lang w:val="es-ES"/>
        </w:rPr>
        <w:t>dominio</w:t>
      </w:r>
      <w:r w:rsidR="00C87C27">
        <w:rPr>
          <w:rFonts w:ascii="Times New Roman" w:hAnsi="Times New Roman"/>
          <w:lang w:val="es-ES"/>
        </w:rPr>
        <w:t>s</w:t>
      </w:r>
      <w:r w:rsidR="00053D41">
        <w:rPr>
          <w:rFonts w:ascii="Times New Roman" w:hAnsi="Times New Roman"/>
          <w:lang w:val="es-ES"/>
        </w:rPr>
        <w:t xml:space="preserve"> </w:t>
      </w:r>
      <w:r w:rsidR="00530DEE">
        <w:rPr>
          <w:rFonts w:ascii="Times New Roman" w:hAnsi="Times New Roman"/>
          <w:lang w:val="es-ES"/>
        </w:rPr>
        <w:t xml:space="preserve">web </w:t>
      </w:r>
      <w:r w:rsidR="00053D41">
        <w:rPr>
          <w:rFonts w:ascii="Times New Roman" w:hAnsi="Times New Roman"/>
          <w:lang w:val="es-ES"/>
        </w:rPr>
        <w:t>a</w:t>
      </w:r>
      <w:r w:rsidRPr="00C8516A">
        <w:rPr>
          <w:rFonts w:ascii="Times New Roman" w:hAnsi="Times New Roman"/>
          <w:lang w:val="es-ES"/>
        </w:rPr>
        <w:t>rgentin</w:t>
      </w:r>
      <w:r w:rsidR="00053D41">
        <w:rPr>
          <w:rFonts w:ascii="Times New Roman" w:hAnsi="Times New Roman"/>
          <w:lang w:val="es-ES"/>
        </w:rPr>
        <w:t>o</w:t>
      </w:r>
      <w:r w:rsidR="00C87C27">
        <w:rPr>
          <w:rFonts w:ascii="Times New Roman" w:hAnsi="Times New Roman"/>
          <w:lang w:val="es-ES"/>
        </w:rPr>
        <w:t>s</w:t>
      </w:r>
      <w:r w:rsidRPr="00C8516A">
        <w:rPr>
          <w:rFonts w:ascii="Times New Roman" w:hAnsi="Times New Roman"/>
          <w:lang w:val="es-ES"/>
        </w:rPr>
        <w:t xml:space="preserve">, </w:t>
      </w:r>
      <w:r w:rsidR="00494154">
        <w:rPr>
          <w:rFonts w:ascii="Times New Roman" w:hAnsi="Times New Roman"/>
          <w:lang w:val="es-ES"/>
        </w:rPr>
        <w:t>alrededor de 100 en Nicaragua</w:t>
      </w:r>
      <w:r w:rsidRPr="00C8516A">
        <w:rPr>
          <w:rFonts w:ascii="Times New Roman" w:hAnsi="Times New Roman"/>
          <w:lang w:val="es-ES"/>
        </w:rPr>
        <w:t xml:space="preserve">, </w:t>
      </w:r>
      <w:r w:rsidR="00494154">
        <w:rPr>
          <w:rFonts w:ascii="Times New Roman" w:hAnsi="Times New Roman"/>
          <w:lang w:val="es-ES"/>
        </w:rPr>
        <w:t xml:space="preserve">y ausencia total en países </w:t>
      </w:r>
      <w:r w:rsidRPr="00C8516A">
        <w:rPr>
          <w:rFonts w:ascii="Times New Roman" w:hAnsi="Times New Roman"/>
          <w:lang w:val="es-ES"/>
        </w:rPr>
        <w:t xml:space="preserve">como Guatemala o Venezuela. </w:t>
      </w:r>
      <w:r w:rsidR="009A1900" w:rsidRPr="009A1900">
        <w:rPr>
          <w:rFonts w:ascii="Times New Roman" w:hAnsi="Times New Roman"/>
          <w:lang w:val="es-ES"/>
        </w:rPr>
        <w:t>De este modo, se observa una dispersión amplia en la hispanoesfera americana, con un claro epicentro en Argentina, donde el refrán no solo alcanza su mayor frecuencia, sino que presenta además mayor variabilidad estructural.</w:t>
      </w:r>
    </w:p>
    <w:p w14:paraId="6553806D" w14:textId="77777777" w:rsidR="00C8516A" w:rsidRDefault="009A1900" w:rsidP="00B6564C">
      <w:pPr>
        <w:adjustRightInd w:val="0"/>
        <w:ind w:left="0" w:firstLine="709"/>
        <w:jc w:val="both"/>
        <w:rPr>
          <w:rFonts w:ascii="Times New Roman" w:hAnsi="Times New Roman"/>
          <w:lang w:val="es-ES"/>
        </w:rPr>
      </w:pPr>
      <w:r w:rsidRPr="009A1900">
        <w:rPr>
          <w:rFonts w:ascii="Times New Roman" w:hAnsi="Times New Roman"/>
          <w:lang w:val="es-ES"/>
        </w:rPr>
        <w:t>Al comparar esta distribución con la de la variante europea, se advierte una diferencia significativa.</w:t>
      </w:r>
      <w:r w:rsidR="000A386B">
        <w:rPr>
          <w:rFonts w:ascii="Times New Roman" w:hAnsi="Times New Roman"/>
          <w:lang w:val="es-ES"/>
        </w:rPr>
        <w:t xml:space="preserve"> </w:t>
      </w:r>
      <w:r>
        <w:rPr>
          <w:rFonts w:ascii="Times New Roman" w:hAnsi="Times New Roman"/>
          <w:lang w:val="es-ES"/>
        </w:rPr>
        <w:t>E</w:t>
      </w:r>
      <w:r w:rsidR="00C8516A">
        <w:rPr>
          <w:rFonts w:ascii="Times New Roman" w:hAnsi="Times New Roman"/>
          <w:lang w:val="es-ES"/>
        </w:rPr>
        <w:t>n España</w:t>
      </w:r>
      <w:r>
        <w:rPr>
          <w:rFonts w:ascii="Times New Roman" w:hAnsi="Times New Roman"/>
          <w:lang w:val="es-ES"/>
        </w:rPr>
        <w:t>,</w:t>
      </w:r>
      <w:r w:rsidR="00C8516A">
        <w:rPr>
          <w:rFonts w:ascii="Times New Roman" w:hAnsi="Times New Roman"/>
          <w:lang w:val="es-ES"/>
        </w:rPr>
        <w:t xml:space="preserve"> las paremias que albergan </w:t>
      </w:r>
      <w:r w:rsidR="00C8516A" w:rsidRPr="00A17144">
        <w:rPr>
          <w:rFonts w:ascii="Times New Roman" w:hAnsi="Times New Roman"/>
          <w:i/>
          <w:iCs/>
          <w:lang w:val="es-ES"/>
        </w:rPr>
        <w:t>cerdo</w:t>
      </w:r>
      <w:r w:rsidR="00C8516A">
        <w:rPr>
          <w:rFonts w:ascii="Times New Roman" w:hAnsi="Times New Roman"/>
          <w:lang w:val="es-ES"/>
        </w:rPr>
        <w:t xml:space="preserve"> </w:t>
      </w:r>
      <w:r>
        <w:rPr>
          <w:rFonts w:ascii="Times New Roman" w:hAnsi="Times New Roman"/>
          <w:lang w:val="es-ES"/>
        </w:rPr>
        <w:t xml:space="preserve">reflejan una frecuencia superior a </w:t>
      </w:r>
      <w:r w:rsidR="00FD647B">
        <w:rPr>
          <w:rFonts w:ascii="Times New Roman" w:hAnsi="Times New Roman"/>
          <w:lang w:val="es-ES"/>
        </w:rPr>
        <w:t>5</w:t>
      </w:r>
      <w:r w:rsidR="00C8516A">
        <w:rPr>
          <w:rFonts w:ascii="Times New Roman" w:hAnsi="Times New Roman"/>
          <w:lang w:val="es-ES"/>
        </w:rPr>
        <w:t xml:space="preserve">00 </w:t>
      </w:r>
      <w:r>
        <w:rPr>
          <w:rFonts w:ascii="Times New Roman" w:hAnsi="Times New Roman"/>
          <w:lang w:val="es-ES"/>
        </w:rPr>
        <w:t xml:space="preserve">ocurrencias </w:t>
      </w:r>
      <w:r w:rsidR="00C8516A">
        <w:rPr>
          <w:rFonts w:ascii="Times New Roman" w:hAnsi="Times New Roman"/>
          <w:lang w:val="es-ES"/>
        </w:rPr>
        <w:t xml:space="preserve">(294 </w:t>
      </w:r>
      <w:r w:rsidR="00C8516A" w:rsidRPr="00DC20A3">
        <w:rPr>
          <w:rFonts w:ascii="Times New Roman" w:hAnsi="Times New Roman"/>
          <w:i/>
          <w:iCs/>
          <w:lang w:val="es-ES"/>
        </w:rPr>
        <w:t>esTenTen23</w:t>
      </w:r>
      <w:r w:rsidR="00C8516A">
        <w:rPr>
          <w:rFonts w:ascii="Times New Roman" w:hAnsi="Times New Roman"/>
          <w:lang w:val="es-ES"/>
        </w:rPr>
        <w:t xml:space="preserve"> y 210 </w:t>
      </w:r>
      <w:r w:rsidR="00C8516A" w:rsidRPr="00DC20A3">
        <w:rPr>
          <w:rFonts w:ascii="Times New Roman" w:hAnsi="Times New Roman"/>
          <w:i/>
          <w:iCs/>
          <w:lang w:val="es-ES"/>
        </w:rPr>
        <w:t>esTenTen18</w:t>
      </w:r>
      <w:r w:rsidR="00C8516A">
        <w:rPr>
          <w:rFonts w:ascii="Times New Roman" w:hAnsi="Times New Roman"/>
          <w:lang w:val="es-ES"/>
        </w:rPr>
        <w:t xml:space="preserve">). </w:t>
      </w:r>
      <w:r w:rsidRPr="009A1900">
        <w:rPr>
          <w:rFonts w:ascii="Times New Roman" w:hAnsi="Times New Roman"/>
          <w:lang w:val="es-ES"/>
        </w:rPr>
        <w:t>Por el contrario, en el ámbito rioplatense, la forma canónica se encuentra apenas representada: solo seis ocurrencias válidas (tres en cada uno de los corpus mencionados), todas ellas localizadas en dominios web argentinos.</w:t>
      </w:r>
      <w:r w:rsidR="00C8516A">
        <w:rPr>
          <w:rFonts w:ascii="Times New Roman" w:hAnsi="Times New Roman"/>
          <w:lang w:val="es-ES"/>
        </w:rPr>
        <w:t xml:space="preserve"> </w:t>
      </w:r>
      <w:r w:rsidR="00530DEE">
        <w:rPr>
          <w:rFonts w:ascii="Times New Roman" w:hAnsi="Times New Roman"/>
          <w:lang w:val="es-ES"/>
        </w:rPr>
        <w:t>Esta</w:t>
      </w:r>
      <w:r w:rsidR="00C8516A">
        <w:rPr>
          <w:rFonts w:ascii="Times New Roman" w:hAnsi="Times New Roman"/>
          <w:lang w:val="es-ES"/>
        </w:rPr>
        <w:t xml:space="preserve"> asimetrí</w:t>
      </w:r>
      <w:r w:rsidR="002C2706">
        <w:rPr>
          <w:rFonts w:ascii="Times New Roman" w:hAnsi="Times New Roman"/>
          <w:lang w:val="es-ES"/>
        </w:rPr>
        <w:t>a se mantiene</w:t>
      </w:r>
      <w:r w:rsidR="00C8516A">
        <w:rPr>
          <w:rFonts w:ascii="Times New Roman" w:hAnsi="Times New Roman"/>
          <w:lang w:val="es-ES"/>
        </w:rPr>
        <w:t xml:space="preserve"> si </w:t>
      </w:r>
      <w:r>
        <w:rPr>
          <w:rFonts w:ascii="Times New Roman" w:hAnsi="Times New Roman"/>
          <w:lang w:val="es-ES"/>
        </w:rPr>
        <w:t>se invierten los términos de comparación</w:t>
      </w:r>
      <w:r w:rsidR="00C8516A">
        <w:rPr>
          <w:rFonts w:ascii="Times New Roman" w:hAnsi="Times New Roman"/>
          <w:lang w:val="es-ES"/>
        </w:rPr>
        <w:t xml:space="preserve">. Los refranes con sustituto léxico </w:t>
      </w:r>
      <w:r w:rsidR="00C8516A" w:rsidRPr="009C11D9">
        <w:rPr>
          <w:rFonts w:ascii="Times New Roman" w:hAnsi="Times New Roman"/>
          <w:i/>
          <w:iCs/>
          <w:lang w:val="es-ES"/>
        </w:rPr>
        <w:t>chancho</w:t>
      </w:r>
      <w:r w:rsidR="00C8516A">
        <w:rPr>
          <w:rFonts w:ascii="Times New Roman" w:hAnsi="Times New Roman"/>
          <w:lang w:val="es-ES"/>
        </w:rPr>
        <w:t xml:space="preserve"> circulan libremente en América, pero </w:t>
      </w:r>
      <w:r>
        <w:rPr>
          <w:rFonts w:ascii="Times New Roman" w:hAnsi="Times New Roman"/>
          <w:lang w:val="es-ES"/>
        </w:rPr>
        <w:t xml:space="preserve">apenas tienen presencia en </w:t>
      </w:r>
      <w:r w:rsidR="00DC20A3">
        <w:rPr>
          <w:rFonts w:ascii="Times New Roman" w:hAnsi="Times New Roman"/>
          <w:lang w:val="es-ES"/>
        </w:rPr>
        <w:t>España, donde</w:t>
      </w:r>
      <w:r w:rsidR="00C8516A">
        <w:rPr>
          <w:rFonts w:ascii="Times New Roman" w:hAnsi="Times New Roman"/>
          <w:lang w:val="es-ES"/>
        </w:rPr>
        <w:t xml:space="preserve"> </w:t>
      </w:r>
      <w:r>
        <w:rPr>
          <w:rFonts w:ascii="Times New Roman" w:hAnsi="Times New Roman"/>
          <w:lang w:val="es-ES"/>
        </w:rPr>
        <w:t xml:space="preserve">solo </w:t>
      </w:r>
      <w:r w:rsidR="00C8516A">
        <w:rPr>
          <w:rFonts w:ascii="Times New Roman" w:hAnsi="Times New Roman"/>
          <w:lang w:val="es-ES"/>
        </w:rPr>
        <w:t xml:space="preserve">se </w:t>
      </w:r>
      <w:r>
        <w:rPr>
          <w:rFonts w:ascii="Times New Roman" w:hAnsi="Times New Roman"/>
          <w:lang w:val="es-ES"/>
        </w:rPr>
        <w:t xml:space="preserve">documenta </w:t>
      </w:r>
      <w:r w:rsidR="00C8516A">
        <w:rPr>
          <w:rFonts w:ascii="Times New Roman" w:hAnsi="Times New Roman"/>
          <w:lang w:val="es-ES"/>
        </w:rPr>
        <w:t>un</w:t>
      </w:r>
      <w:r>
        <w:rPr>
          <w:rFonts w:ascii="Times New Roman" w:hAnsi="Times New Roman"/>
          <w:lang w:val="es-ES"/>
        </w:rPr>
        <w:t xml:space="preserve"> caso aislado</w:t>
      </w:r>
      <w:r w:rsidR="00C8516A">
        <w:rPr>
          <w:rFonts w:ascii="Times New Roman" w:hAnsi="Times New Roman"/>
          <w:lang w:val="es-ES"/>
        </w:rPr>
        <w:t xml:space="preserve">. </w:t>
      </w:r>
      <w:r w:rsidRPr="009A1900">
        <w:rPr>
          <w:rFonts w:ascii="Times New Roman" w:hAnsi="Times New Roman"/>
          <w:lang w:val="es-ES"/>
        </w:rPr>
        <w:t>Este fragmento, al ser examinado en detalle, revela que su autoría corresponde</w:t>
      </w:r>
      <w:r>
        <w:rPr>
          <w:rFonts w:ascii="Times New Roman" w:hAnsi="Times New Roman"/>
          <w:lang w:val="es-ES"/>
        </w:rPr>
        <w:t xml:space="preserve"> a </w:t>
      </w:r>
      <w:r w:rsidR="00C8516A">
        <w:rPr>
          <w:rFonts w:ascii="Times New Roman" w:hAnsi="Times New Roman"/>
          <w:lang w:val="es-ES"/>
        </w:rPr>
        <w:t>una escritora uruguaya</w:t>
      </w:r>
      <w:r w:rsidR="00E91020">
        <w:rPr>
          <w:rStyle w:val="Refdenotaalpie"/>
          <w:rFonts w:ascii="Times New Roman" w:hAnsi="Times New Roman"/>
          <w:lang w:val="es-ES"/>
        </w:rPr>
        <w:footnoteReference w:id="11"/>
      </w:r>
      <w:r w:rsidR="00C8516A">
        <w:rPr>
          <w:rFonts w:ascii="Times New Roman" w:hAnsi="Times New Roman"/>
          <w:lang w:val="es-ES"/>
        </w:rPr>
        <w:t xml:space="preserve">: </w:t>
      </w:r>
    </w:p>
    <w:p w14:paraId="4F72B1E9" w14:textId="77777777" w:rsidR="00C8516A" w:rsidRPr="0076027E" w:rsidRDefault="00C8516A" w:rsidP="00C8516A">
      <w:pPr>
        <w:ind w:left="0" w:firstLine="709"/>
        <w:jc w:val="both"/>
        <w:rPr>
          <w:lang w:val="es-ES"/>
        </w:rPr>
      </w:pPr>
      <w:bookmarkStart w:id="17" w:name="_Hlk193545981"/>
    </w:p>
    <w:p w14:paraId="7E200917" w14:textId="77777777" w:rsidR="00C8516A" w:rsidRDefault="00C8516A" w:rsidP="00325B81">
      <w:pPr>
        <w:ind w:left="567" w:right="567" w:firstLine="0"/>
        <w:jc w:val="both"/>
        <w:rPr>
          <w:rFonts w:ascii="Times New Roman" w:hAnsi="Times New Roman"/>
          <w:sz w:val="20"/>
          <w:szCs w:val="20"/>
          <w:lang w:val="es-ES"/>
        </w:rPr>
      </w:pPr>
      <w:r>
        <w:rPr>
          <w:rFonts w:ascii="Times New Roman" w:hAnsi="Times New Roman"/>
          <w:sz w:val="20"/>
          <w:szCs w:val="20"/>
          <w:lang w:val="es-ES"/>
        </w:rPr>
        <w:t xml:space="preserve">[…] </w:t>
      </w:r>
      <w:r w:rsidRPr="006704E5">
        <w:rPr>
          <w:rFonts w:ascii="Times New Roman" w:hAnsi="Times New Roman"/>
          <w:sz w:val="20"/>
          <w:szCs w:val="20"/>
          <w:lang w:val="es-ES"/>
        </w:rPr>
        <w:t>la piel de gallina, poner ojos de carnero, ver en alguien a una dulce palomita, esperar que las vacas vuelen o a que cada chancho le llegue su San Martín? Más bien escuchando la canción infinita con la piel que habito y los ojos atentos de una lechuza</w:t>
      </w:r>
      <w:r>
        <w:rPr>
          <w:rFonts w:ascii="Times New Roman" w:hAnsi="Times New Roman"/>
          <w:sz w:val="20"/>
          <w:szCs w:val="20"/>
          <w:lang w:val="es-ES"/>
        </w:rPr>
        <w:t xml:space="preserve"> […]</w:t>
      </w:r>
      <w:r w:rsidR="00325B81">
        <w:rPr>
          <w:rFonts w:ascii="Times New Roman" w:hAnsi="Times New Roman"/>
          <w:sz w:val="20"/>
          <w:szCs w:val="20"/>
          <w:lang w:val="es-ES"/>
        </w:rPr>
        <w:t xml:space="preserve">. </w:t>
      </w:r>
      <w:r>
        <w:rPr>
          <w:rFonts w:ascii="Times New Roman" w:hAnsi="Times New Roman"/>
          <w:sz w:val="20"/>
          <w:szCs w:val="20"/>
          <w:lang w:val="es-ES"/>
        </w:rPr>
        <w:t xml:space="preserve">(esTenTen23, </w:t>
      </w:r>
      <w:r w:rsidRPr="00BD4C8D">
        <w:rPr>
          <w:rFonts w:ascii="Times New Roman" w:hAnsi="Times New Roman"/>
          <w:sz w:val="20"/>
          <w:szCs w:val="20"/>
          <w:lang w:val="es-ES"/>
        </w:rPr>
        <w:t>47140017</w:t>
      </w:r>
      <w:r>
        <w:rPr>
          <w:rFonts w:ascii="Times New Roman" w:hAnsi="Times New Roman"/>
          <w:sz w:val="20"/>
          <w:szCs w:val="20"/>
          <w:lang w:val="es-ES"/>
        </w:rPr>
        <w:t>)</w:t>
      </w:r>
    </w:p>
    <w:bookmarkEnd w:id="17"/>
    <w:p w14:paraId="2E09A234" w14:textId="77777777" w:rsidR="00C8516A" w:rsidRPr="004446BC" w:rsidRDefault="00C8516A" w:rsidP="00C8516A">
      <w:pPr>
        <w:ind w:left="567" w:right="567" w:firstLine="0"/>
        <w:jc w:val="right"/>
        <w:rPr>
          <w:rFonts w:ascii="Times New Roman" w:hAnsi="Times New Roman"/>
          <w:lang w:val="es-ES"/>
        </w:rPr>
      </w:pPr>
    </w:p>
    <w:p w14:paraId="42A07F7B" w14:textId="77777777" w:rsidR="00C8516A" w:rsidRDefault="00C8516A" w:rsidP="004446BC">
      <w:pPr>
        <w:ind w:left="0" w:firstLine="0"/>
        <w:jc w:val="both"/>
        <w:rPr>
          <w:rFonts w:ascii="Times New Roman" w:hAnsi="Times New Roman"/>
          <w:lang w:val="es-ES"/>
        </w:rPr>
      </w:pPr>
      <w:r w:rsidRPr="00BD4C8D">
        <w:rPr>
          <w:rFonts w:ascii="Times New Roman" w:hAnsi="Times New Roman"/>
          <w:lang w:val="es-ES"/>
        </w:rPr>
        <w:t>Ahora bien, a nivel cuan</w:t>
      </w:r>
      <w:r>
        <w:rPr>
          <w:rFonts w:ascii="Times New Roman" w:hAnsi="Times New Roman"/>
          <w:lang w:val="es-ES"/>
        </w:rPr>
        <w:t xml:space="preserve">titativo, es posible trazar un patrón de difusión comparando </w:t>
      </w:r>
      <w:r w:rsidR="005C007C">
        <w:rPr>
          <w:rFonts w:ascii="Times New Roman" w:hAnsi="Times New Roman"/>
          <w:lang w:val="es-ES"/>
        </w:rPr>
        <w:t xml:space="preserve">los </w:t>
      </w:r>
      <w:r>
        <w:rPr>
          <w:rFonts w:ascii="Times New Roman" w:hAnsi="Times New Roman"/>
          <w:lang w:val="es-ES"/>
        </w:rPr>
        <w:t>parámetros de frecuencia absoluta en los dominios de referencia. Los gráficos 2 y 3, muestran la distribución de las variantes léxicas en relación con los dominios web de los tres países analizados</w:t>
      </w:r>
      <w:r w:rsidR="00053D41">
        <w:rPr>
          <w:rFonts w:ascii="Times New Roman" w:hAnsi="Times New Roman"/>
          <w:lang w:val="es-ES"/>
        </w:rPr>
        <w:t xml:space="preserve">: </w:t>
      </w:r>
      <w:r w:rsidR="00053D41" w:rsidRPr="00053D41">
        <w:rPr>
          <w:rFonts w:ascii="Times New Roman" w:hAnsi="Times New Roman"/>
          <w:i/>
          <w:iCs/>
          <w:lang w:val="es-ES"/>
        </w:rPr>
        <w:t>.es</w:t>
      </w:r>
      <w:r w:rsidR="00053D41">
        <w:rPr>
          <w:rFonts w:ascii="Times New Roman" w:hAnsi="Times New Roman"/>
          <w:lang w:val="es-ES"/>
        </w:rPr>
        <w:t xml:space="preserve">, </w:t>
      </w:r>
      <w:r w:rsidR="00053D41" w:rsidRPr="00053D41">
        <w:rPr>
          <w:rFonts w:ascii="Times New Roman" w:hAnsi="Times New Roman"/>
          <w:i/>
          <w:iCs/>
          <w:lang w:val="es-ES"/>
        </w:rPr>
        <w:t>.ar</w:t>
      </w:r>
      <w:r w:rsidR="00053D41">
        <w:rPr>
          <w:rFonts w:ascii="Times New Roman" w:hAnsi="Times New Roman"/>
          <w:lang w:val="es-ES"/>
        </w:rPr>
        <w:t xml:space="preserve"> y </w:t>
      </w:r>
      <w:r w:rsidR="00053D41" w:rsidRPr="00053D41">
        <w:rPr>
          <w:rFonts w:ascii="Times New Roman" w:hAnsi="Times New Roman"/>
          <w:i/>
          <w:iCs/>
          <w:lang w:val="es-ES"/>
        </w:rPr>
        <w:t>.uy</w:t>
      </w:r>
      <w:r w:rsidR="00053D41">
        <w:rPr>
          <w:rFonts w:ascii="Times New Roman" w:hAnsi="Times New Roman"/>
          <w:lang w:val="es-ES"/>
        </w:rPr>
        <w:t xml:space="preserve">. </w:t>
      </w:r>
      <w:r>
        <w:rPr>
          <w:rFonts w:ascii="Times New Roman" w:hAnsi="Times New Roman"/>
          <w:lang w:val="es-ES"/>
        </w:rPr>
        <w:t xml:space="preserve"> </w:t>
      </w:r>
    </w:p>
    <w:p w14:paraId="22475C50" w14:textId="77777777" w:rsidR="00C8516A" w:rsidRPr="00914471" w:rsidRDefault="00C8516A" w:rsidP="00914471">
      <w:pPr>
        <w:ind w:left="0" w:firstLine="0"/>
        <w:jc w:val="center"/>
        <w:rPr>
          <w:rFonts w:ascii="Times New Roman" w:hAnsi="Times New Roman"/>
          <w:lang w:val="es-ES"/>
        </w:rPr>
      </w:pPr>
    </w:p>
    <w:p w14:paraId="26AD3F9B" w14:textId="0787463F" w:rsidR="00C8516A" w:rsidRPr="00A427AD" w:rsidRDefault="00D9517A" w:rsidP="006233D8">
      <w:pPr>
        <w:jc w:val="center"/>
        <w:rPr>
          <w:rFonts w:ascii="Times New Roman" w:hAnsi="Times New Roman"/>
          <w:sz w:val="20"/>
          <w:szCs w:val="20"/>
          <w:lang w:val="es-ES"/>
        </w:rPr>
      </w:pPr>
      <w:r>
        <w:rPr>
          <w:rFonts w:ascii="Times New Roman" w:hAnsi="Times New Roman"/>
          <w:noProof/>
          <w:sz w:val="20"/>
          <w:szCs w:val="20"/>
          <w:lang w:val="es-ES"/>
        </w:rPr>
        <w:drawing>
          <wp:inline distT="0" distB="0" distL="0" distR="0" wp14:anchorId="6B9E925C" wp14:editId="25E90CCA">
            <wp:extent cx="3989070" cy="2187305"/>
            <wp:effectExtent l="0" t="0" r="0" b="0"/>
            <wp:docPr id="887807676" name="Imagen 9" descr="Gráfico, Gráfico circular&#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807676" name="Imagen 9" descr="Gráfico, Gráfico circular&#10;&#10;El contenido generado por IA puede ser incorrect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28717" cy="2209045"/>
                    </a:xfrm>
                    <a:prstGeom prst="rect">
                      <a:avLst/>
                    </a:prstGeom>
                  </pic:spPr>
                </pic:pic>
              </a:graphicData>
            </a:graphic>
          </wp:inline>
        </w:drawing>
      </w:r>
    </w:p>
    <w:p w14:paraId="5F6DEF47" w14:textId="77777777" w:rsidR="00914471" w:rsidRPr="00A427AD" w:rsidRDefault="00914471" w:rsidP="006233D8">
      <w:pPr>
        <w:ind w:left="0" w:firstLine="709"/>
        <w:jc w:val="center"/>
        <w:rPr>
          <w:rFonts w:ascii="Times New Roman" w:hAnsi="Times New Roman"/>
          <w:sz w:val="20"/>
          <w:szCs w:val="20"/>
          <w:lang w:val="es-ES"/>
        </w:rPr>
      </w:pPr>
    </w:p>
    <w:p w14:paraId="17816C0F" w14:textId="77777777" w:rsidR="00914471" w:rsidRPr="00A427AD" w:rsidRDefault="00C8516A" w:rsidP="006233D8">
      <w:pPr>
        <w:ind w:left="0" w:firstLine="709"/>
        <w:jc w:val="center"/>
        <w:rPr>
          <w:rFonts w:ascii="Times New Roman" w:hAnsi="Times New Roman"/>
          <w:sz w:val="20"/>
          <w:szCs w:val="20"/>
          <w:lang w:val="es-ES"/>
        </w:rPr>
      </w:pPr>
      <w:r w:rsidRPr="00A427AD">
        <w:rPr>
          <w:rFonts w:ascii="Times New Roman" w:hAnsi="Times New Roman"/>
          <w:sz w:val="20"/>
          <w:szCs w:val="20"/>
          <w:lang w:val="es-ES"/>
        </w:rPr>
        <w:t>Gráfico 2</w:t>
      </w:r>
    </w:p>
    <w:p w14:paraId="5B1B3930" w14:textId="77777777" w:rsidR="00C8516A" w:rsidRPr="00A427AD" w:rsidRDefault="00C8516A" w:rsidP="006233D8">
      <w:pPr>
        <w:ind w:left="0" w:firstLine="709"/>
        <w:jc w:val="center"/>
        <w:rPr>
          <w:rFonts w:ascii="Times New Roman" w:hAnsi="Times New Roman"/>
          <w:sz w:val="20"/>
          <w:szCs w:val="20"/>
          <w:lang w:val="es-ES"/>
        </w:rPr>
      </w:pPr>
      <w:r w:rsidRPr="00A427AD">
        <w:rPr>
          <w:rFonts w:ascii="Times New Roman" w:hAnsi="Times New Roman"/>
          <w:sz w:val="20"/>
          <w:szCs w:val="20"/>
          <w:lang w:val="es-ES"/>
        </w:rPr>
        <w:t>Difusión del refrán con</w:t>
      </w:r>
      <w:r w:rsidR="00914471" w:rsidRPr="00A427AD">
        <w:rPr>
          <w:rFonts w:ascii="Times New Roman" w:hAnsi="Times New Roman"/>
          <w:sz w:val="20"/>
          <w:szCs w:val="20"/>
          <w:lang w:val="es-ES"/>
        </w:rPr>
        <w:t xml:space="preserve"> </w:t>
      </w:r>
      <w:r w:rsidRPr="00A427AD">
        <w:rPr>
          <w:rFonts w:ascii="Times New Roman" w:hAnsi="Times New Roman"/>
          <w:sz w:val="20"/>
          <w:szCs w:val="20"/>
          <w:lang w:val="es-ES"/>
        </w:rPr>
        <w:t>actante Cerdo por dominios web.</w:t>
      </w:r>
    </w:p>
    <w:p w14:paraId="3E6DDA0D" w14:textId="77777777" w:rsidR="00C8516A" w:rsidRPr="00A427AD" w:rsidRDefault="00C8516A" w:rsidP="006233D8">
      <w:pPr>
        <w:tabs>
          <w:tab w:val="center" w:pos="4726"/>
          <w:tab w:val="left" w:pos="5189"/>
        </w:tabs>
        <w:ind w:left="0" w:firstLine="709"/>
        <w:jc w:val="center"/>
        <w:rPr>
          <w:rFonts w:ascii="Times New Roman" w:hAnsi="Times New Roman"/>
          <w:sz w:val="20"/>
          <w:szCs w:val="20"/>
          <w:lang w:val="es-ES"/>
        </w:rPr>
      </w:pPr>
      <w:r w:rsidRPr="00A427AD">
        <w:rPr>
          <w:rFonts w:ascii="Times New Roman" w:hAnsi="Times New Roman"/>
          <w:i/>
          <w:iCs/>
          <w:sz w:val="20"/>
          <w:szCs w:val="20"/>
          <w:lang w:val="es-ES"/>
        </w:rPr>
        <w:t>Fuente:</w:t>
      </w:r>
      <w:r w:rsidRPr="00A427AD">
        <w:rPr>
          <w:rFonts w:ascii="Times New Roman" w:hAnsi="Times New Roman"/>
          <w:sz w:val="20"/>
          <w:szCs w:val="20"/>
          <w:lang w:val="es-ES"/>
        </w:rPr>
        <w:t xml:space="preserve"> esTenTen23. Elaboración propia.</w:t>
      </w:r>
    </w:p>
    <w:p w14:paraId="175308FB" w14:textId="77777777" w:rsidR="00C8516A" w:rsidRPr="00A427AD" w:rsidRDefault="00C8516A" w:rsidP="006233D8">
      <w:pPr>
        <w:ind w:left="0" w:firstLine="709"/>
        <w:jc w:val="center"/>
        <w:rPr>
          <w:rFonts w:ascii="Times New Roman" w:hAnsi="Times New Roman"/>
          <w:sz w:val="20"/>
          <w:szCs w:val="20"/>
          <w:lang w:val="es-ES"/>
        </w:rPr>
      </w:pPr>
    </w:p>
    <w:p w14:paraId="678C3A02" w14:textId="57A85703" w:rsidR="00914471" w:rsidRPr="00A427AD" w:rsidRDefault="00D9517A" w:rsidP="006233D8">
      <w:pPr>
        <w:ind w:left="0" w:firstLine="709"/>
        <w:jc w:val="center"/>
        <w:rPr>
          <w:rFonts w:ascii="Times New Roman" w:hAnsi="Times New Roman"/>
          <w:sz w:val="20"/>
          <w:szCs w:val="20"/>
          <w:lang w:val="es-ES"/>
        </w:rPr>
      </w:pPr>
      <w:r>
        <w:rPr>
          <w:rFonts w:ascii="Times New Roman" w:hAnsi="Times New Roman"/>
          <w:noProof/>
          <w:sz w:val="20"/>
          <w:szCs w:val="20"/>
          <w:lang w:val="es-ES"/>
        </w:rPr>
        <w:drawing>
          <wp:inline distT="0" distB="0" distL="0" distR="0" wp14:anchorId="701EE53B" wp14:editId="2F608C09">
            <wp:extent cx="3989070" cy="2247073"/>
            <wp:effectExtent l="0" t="0" r="0" b="1270"/>
            <wp:docPr id="826907571" name="Imagen 8" descr="Gráf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907571" name="Imagen 8" descr="Gráfico&#10;&#10;El contenido generado por IA puede ser incorrecto."/>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058587" cy="2286233"/>
                    </a:xfrm>
                    <a:prstGeom prst="rect">
                      <a:avLst/>
                    </a:prstGeom>
                  </pic:spPr>
                </pic:pic>
              </a:graphicData>
            </a:graphic>
          </wp:inline>
        </w:drawing>
      </w:r>
    </w:p>
    <w:p w14:paraId="099A3ABE" w14:textId="77777777" w:rsidR="00AD3B83" w:rsidRPr="00A427AD" w:rsidRDefault="00AD3B83" w:rsidP="006233D8">
      <w:pPr>
        <w:ind w:left="0" w:firstLine="709"/>
        <w:jc w:val="center"/>
        <w:rPr>
          <w:rFonts w:ascii="Times New Roman" w:hAnsi="Times New Roman"/>
          <w:sz w:val="20"/>
          <w:szCs w:val="20"/>
          <w:lang w:val="es-ES"/>
        </w:rPr>
      </w:pPr>
    </w:p>
    <w:p w14:paraId="7CCC4098" w14:textId="77777777" w:rsidR="00914471" w:rsidRPr="00A427AD" w:rsidRDefault="00914471" w:rsidP="006233D8">
      <w:pPr>
        <w:ind w:left="0" w:firstLine="709"/>
        <w:jc w:val="center"/>
        <w:rPr>
          <w:rFonts w:ascii="Times New Roman" w:hAnsi="Times New Roman"/>
          <w:sz w:val="20"/>
          <w:szCs w:val="20"/>
          <w:lang w:val="es-ES"/>
        </w:rPr>
      </w:pPr>
      <w:r w:rsidRPr="00A427AD">
        <w:rPr>
          <w:rFonts w:ascii="Times New Roman" w:hAnsi="Times New Roman"/>
          <w:sz w:val="20"/>
          <w:szCs w:val="20"/>
          <w:lang w:val="es-ES"/>
        </w:rPr>
        <w:t>Gráfico 3</w:t>
      </w:r>
    </w:p>
    <w:p w14:paraId="42D7028D" w14:textId="77777777" w:rsidR="00914471" w:rsidRPr="00A427AD" w:rsidRDefault="00914471" w:rsidP="006233D8">
      <w:pPr>
        <w:ind w:left="0" w:firstLine="709"/>
        <w:jc w:val="center"/>
        <w:rPr>
          <w:rFonts w:ascii="Times New Roman" w:hAnsi="Times New Roman"/>
          <w:sz w:val="20"/>
          <w:szCs w:val="20"/>
          <w:lang w:val="es-ES"/>
        </w:rPr>
      </w:pPr>
      <w:r w:rsidRPr="00A427AD">
        <w:rPr>
          <w:rFonts w:ascii="Times New Roman" w:hAnsi="Times New Roman"/>
          <w:sz w:val="20"/>
          <w:szCs w:val="20"/>
          <w:lang w:val="es-ES"/>
        </w:rPr>
        <w:t>Difusión del refrán con actante Chancho por dominios web.</w:t>
      </w:r>
    </w:p>
    <w:p w14:paraId="4D89B450" w14:textId="77777777" w:rsidR="00914471" w:rsidRPr="00A427AD" w:rsidRDefault="00914471" w:rsidP="006233D8">
      <w:pPr>
        <w:ind w:left="0" w:firstLine="709"/>
        <w:jc w:val="center"/>
        <w:rPr>
          <w:rFonts w:ascii="Times New Roman" w:hAnsi="Times New Roman"/>
          <w:sz w:val="20"/>
          <w:szCs w:val="20"/>
          <w:lang w:val="es-ES"/>
        </w:rPr>
      </w:pPr>
      <w:r w:rsidRPr="00A427AD">
        <w:rPr>
          <w:rFonts w:ascii="Times New Roman" w:hAnsi="Times New Roman"/>
          <w:i/>
          <w:iCs/>
          <w:sz w:val="20"/>
          <w:szCs w:val="20"/>
          <w:lang w:val="es-ES"/>
        </w:rPr>
        <w:t>Fuente:</w:t>
      </w:r>
      <w:r w:rsidRPr="00A427AD">
        <w:rPr>
          <w:rFonts w:ascii="Times New Roman" w:hAnsi="Times New Roman"/>
          <w:sz w:val="20"/>
          <w:szCs w:val="20"/>
          <w:lang w:val="es-ES"/>
        </w:rPr>
        <w:t xml:space="preserve"> esTenTen23. Elaboración propia.</w:t>
      </w:r>
    </w:p>
    <w:p w14:paraId="36D739C7" w14:textId="77777777" w:rsidR="00AD3B83" w:rsidRPr="00AD3B83" w:rsidRDefault="00AD3B83" w:rsidP="006233D8">
      <w:pPr>
        <w:ind w:left="0" w:firstLine="709"/>
        <w:jc w:val="center"/>
        <w:rPr>
          <w:rFonts w:ascii="Times New Roman" w:hAnsi="Times New Roman"/>
          <w:lang w:val="es-ES"/>
        </w:rPr>
      </w:pPr>
    </w:p>
    <w:p w14:paraId="79D06387" w14:textId="77777777" w:rsidR="00C8516A" w:rsidRDefault="00D0470A" w:rsidP="004446BC">
      <w:pPr>
        <w:ind w:left="0" w:firstLine="0"/>
        <w:jc w:val="both"/>
        <w:rPr>
          <w:rFonts w:ascii="Times New Roman" w:hAnsi="Times New Roman"/>
          <w:lang w:val="es-ES"/>
        </w:rPr>
      </w:pPr>
      <w:r>
        <w:rPr>
          <w:rFonts w:ascii="Times New Roman" w:hAnsi="Times New Roman"/>
          <w:lang w:val="es-ES"/>
        </w:rPr>
        <w:t>Ambos</w:t>
      </w:r>
      <w:r w:rsidR="00C8516A" w:rsidRPr="00B44F8A">
        <w:rPr>
          <w:rFonts w:ascii="Times New Roman" w:hAnsi="Times New Roman"/>
          <w:lang w:val="es-ES"/>
        </w:rPr>
        <w:t xml:space="preserve"> gráficos circulares proporcionan una </w:t>
      </w:r>
      <w:r>
        <w:rPr>
          <w:rFonts w:ascii="Times New Roman" w:hAnsi="Times New Roman"/>
          <w:lang w:val="es-ES"/>
        </w:rPr>
        <w:t>distribución</w:t>
      </w:r>
      <w:r w:rsidRPr="00B44F8A">
        <w:rPr>
          <w:rFonts w:ascii="Times New Roman" w:hAnsi="Times New Roman"/>
          <w:lang w:val="es-ES"/>
        </w:rPr>
        <w:t xml:space="preserve"> </w:t>
      </w:r>
      <w:r w:rsidR="00C8516A" w:rsidRPr="00B44F8A">
        <w:rPr>
          <w:rFonts w:ascii="Times New Roman" w:hAnsi="Times New Roman"/>
          <w:lang w:val="es-ES"/>
        </w:rPr>
        <w:t xml:space="preserve">casi </w:t>
      </w:r>
      <w:r w:rsidR="00C8516A">
        <w:rPr>
          <w:rFonts w:ascii="Times New Roman" w:hAnsi="Times New Roman"/>
          <w:lang w:val="es-ES"/>
        </w:rPr>
        <w:t xml:space="preserve">dicotómica </w:t>
      </w:r>
      <w:r>
        <w:rPr>
          <w:rFonts w:ascii="Times New Roman" w:hAnsi="Times New Roman"/>
          <w:lang w:val="es-ES"/>
        </w:rPr>
        <w:t>entre</w:t>
      </w:r>
      <w:r w:rsidR="00C8516A">
        <w:rPr>
          <w:rFonts w:ascii="Times New Roman" w:hAnsi="Times New Roman"/>
          <w:lang w:val="es-ES"/>
        </w:rPr>
        <w:t xml:space="preserve"> las dos variantes léxica</w:t>
      </w:r>
      <w:r w:rsidR="005C007C">
        <w:rPr>
          <w:rFonts w:ascii="Times New Roman" w:hAnsi="Times New Roman"/>
          <w:lang w:val="es-ES"/>
        </w:rPr>
        <w:t>s</w:t>
      </w:r>
      <w:r w:rsidR="00C8516A">
        <w:rPr>
          <w:rFonts w:ascii="Times New Roman" w:hAnsi="Times New Roman"/>
          <w:lang w:val="es-ES"/>
        </w:rPr>
        <w:t xml:space="preserve"> en las dos variedades comparadas</w:t>
      </w:r>
      <w:r w:rsidR="000A386B">
        <w:rPr>
          <w:rFonts w:ascii="Times New Roman" w:hAnsi="Times New Roman"/>
          <w:lang w:val="es-ES"/>
        </w:rPr>
        <w:t xml:space="preserve">. </w:t>
      </w:r>
      <w:r w:rsidR="003C5953">
        <w:rPr>
          <w:rFonts w:ascii="Times New Roman" w:hAnsi="Times New Roman"/>
          <w:lang w:val="es-ES"/>
        </w:rPr>
        <w:t xml:space="preserve">Un </w:t>
      </w:r>
      <w:r w:rsidR="00053D41">
        <w:rPr>
          <w:rFonts w:ascii="Times New Roman" w:hAnsi="Times New Roman"/>
          <w:lang w:val="es-ES"/>
        </w:rPr>
        <w:t xml:space="preserve">dato que merece la pena subrayar es </w:t>
      </w:r>
      <w:r>
        <w:rPr>
          <w:rFonts w:ascii="Times New Roman" w:hAnsi="Times New Roman"/>
          <w:lang w:val="es-ES"/>
        </w:rPr>
        <w:t>la escasa representación del</w:t>
      </w:r>
      <w:r w:rsidR="000A386B">
        <w:rPr>
          <w:rFonts w:ascii="Times New Roman" w:hAnsi="Times New Roman"/>
          <w:lang w:val="es-ES"/>
        </w:rPr>
        <w:t xml:space="preserve"> dominio </w:t>
      </w:r>
      <w:r w:rsidR="005C007C">
        <w:rPr>
          <w:rFonts w:ascii="Times New Roman" w:hAnsi="Times New Roman"/>
          <w:lang w:val="es-ES"/>
        </w:rPr>
        <w:t>.</w:t>
      </w:r>
      <w:r w:rsidR="000A386B" w:rsidRPr="000A386B">
        <w:rPr>
          <w:rFonts w:ascii="Times New Roman" w:hAnsi="Times New Roman"/>
          <w:i/>
          <w:iCs/>
          <w:lang w:val="es-ES"/>
        </w:rPr>
        <w:t>uy</w:t>
      </w:r>
      <w:r w:rsidR="003C5953">
        <w:rPr>
          <w:rFonts w:ascii="Times New Roman" w:hAnsi="Times New Roman"/>
          <w:lang w:val="es-ES"/>
        </w:rPr>
        <w:t xml:space="preserve">, con menos de 10 registros </w:t>
      </w:r>
      <w:r w:rsidR="000A386B">
        <w:rPr>
          <w:rFonts w:ascii="Times New Roman" w:hAnsi="Times New Roman"/>
          <w:lang w:val="es-ES"/>
        </w:rPr>
        <w:t xml:space="preserve">en </w:t>
      </w:r>
      <w:r>
        <w:rPr>
          <w:rFonts w:ascii="Times New Roman" w:hAnsi="Times New Roman"/>
          <w:lang w:val="es-ES"/>
        </w:rPr>
        <w:t xml:space="preserve">total para </w:t>
      </w:r>
      <w:r w:rsidR="000A386B">
        <w:rPr>
          <w:rFonts w:ascii="Times New Roman" w:hAnsi="Times New Roman"/>
          <w:lang w:val="es-ES"/>
        </w:rPr>
        <w:t>amb</w:t>
      </w:r>
      <w:r w:rsidR="00B7789C">
        <w:rPr>
          <w:rFonts w:ascii="Times New Roman" w:hAnsi="Times New Roman"/>
          <w:lang w:val="es-ES"/>
        </w:rPr>
        <w:t>a</w:t>
      </w:r>
      <w:r w:rsidR="000A386B">
        <w:rPr>
          <w:rFonts w:ascii="Times New Roman" w:hAnsi="Times New Roman"/>
          <w:lang w:val="es-ES"/>
        </w:rPr>
        <w:t xml:space="preserve">s </w:t>
      </w:r>
      <w:r>
        <w:rPr>
          <w:rFonts w:ascii="Times New Roman" w:hAnsi="Times New Roman"/>
          <w:lang w:val="es-ES"/>
        </w:rPr>
        <w:lastRenderedPageBreak/>
        <w:t>formas</w:t>
      </w:r>
      <w:r w:rsidR="00C8516A">
        <w:rPr>
          <w:rFonts w:ascii="Times New Roman" w:hAnsi="Times New Roman"/>
          <w:lang w:val="es-ES"/>
        </w:rPr>
        <w:t xml:space="preserve">. </w:t>
      </w:r>
      <w:r>
        <w:rPr>
          <w:rFonts w:ascii="Times New Roman" w:hAnsi="Times New Roman"/>
          <w:lang w:val="es-ES"/>
        </w:rPr>
        <w:t>En cambio</w:t>
      </w:r>
      <w:r w:rsidR="000A386B">
        <w:rPr>
          <w:rFonts w:ascii="Times New Roman" w:hAnsi="Times New Roman"/>
          <w:lang w:val="es-ES"/>
        </w:rPr>
        <w:t xml:space="preserve">, </w:t>
      </w:r>
      <w:r w:rsidR="00053D41">
        <w:rPr>
          <w:rFonts w:ascii="Times New Roman" w:hAnsi="Times New Roman"/>
          <w:lang w:val="es-ES"/>
        </w:rPr>
        <w:t xml:space="preserve">los porcentajes </w:t>
      </w:r>
      <w:r>
        <w:rPr>
          <w:rFonts w:ascii="Times New Roman" w:hAnsi="Times New Roman"/>
          <w:lang w:val="es-ES"/>
        </w:rPr>
        <w:t xml:space="preserve">registrados para </w:t>
      </w:r>
      <w:r w:rsidR="00C8516A">
        <w:rPr>
          <w:rFonts w:ascii="Times New Roman" w:hAnsi="Times New Roman"/>
          <w:lang w:val="es-ES"/>
        </w:rPr>
        <w:t xml:space="preserve">Argentina </w:t>
      </w:r>
      <w:r w:rsidRPr="00D0470A">
        <w:rPr>
          <w:rFonts w:ascii="Times New Roman" w:hAnsi="Times New Roman"/>
          <w:lang w:val="es-ES"/>
        </w:rPr>
        <w:t>encuentran una posible explicación en el testimonio de un hablante recogido</w:t>
      </w:r>
      <w:r w:rsidR="000A386B">
        <w:rPr>
          <w:rFonts w:ascii="Times New Roman" w:hAnsi="Times New Roman"/>
          <w:lang w:val="es-ES"/>
        </w:rPr>
        <w:t xml:space="preserve"> en esTenTen23</w:t>
      </w:r>
      <w:r w:rsidR="00C8516A">
        <w:rPr>
          <w:rFonts w:ascii="Times New Roman" w:hAnsi="Times New Roman"/>
          <w:lang w:val="es-ES"/>
        </w:rPr>
        <w:t xml:space="preserve">: </w:t>
      </w:r>
    </w:p>
    <w:p w14:paraId="4A8722E2" w14:textId="77777777" w:rsidR="00C8516A" w:rsidRPr="0076027E" w:rsidRDefault="00C8516A" w:rsidP="00C8516A">
      <w:pPr>
        <w:ind w:left="0" w:firstLine="709"/>
        <w:jc w:val="both"/>
        <w:rPr>
          <w:lang w:val="es-ES"/>
        </w:rPr>
      </w:pPr>
    </w:p>
    <w:p w14:paraId="3D522712" w14:textId="77777777" w:rsidR="00C8516A" w:rsidRDefault="00C8516A" w:rsidP="008658BC">
      <w:pPr>
        <w:ind w:left="567" w:right="567" w:firstLine="0"/>
        <w:jc w:val="both"/>
        <w:rPr>
          <w:rFonts w:ascii="Times New Roman" w:hAnsi="Times New Roman"/>
          <w:sz w:val="20"/>
          <w:szCs w:val="20"/>
          <w:lang w:val="es-ES"/>
        </w:rPr>
      </w:pPr>
      <w:r>
        <w:rPr>
          <w:rFonts w:ascii="Times New Roman" w:hAnsi="Times New Roman"/>
          <w:sz w:val="20"/>
          <w:szCs w:val="20"/>
          <w:lang w:val="es-ES"/>
        </w:rPr>
        <w:t xml:space="preserve">[…] </w:t>
      </w:r>
      <w:r w:rsidRPr="00B44F8A">
        <w:rPr>
          <w:rFonts w:ascii="Times New Roman" w:hAnsi="Times New Roman"/>
          <w:sz w:val="20"/>
          <w:szCs w:val="20"/>
          <w:lang w:val="es-ES"/>
        </w:rPr>
        <w:t>El refrán en sí es español, y carece de sentido en Sudamérica donde se mata al cerdo para hacer facturas o embutidos en mayo o junio, y su forma en Argentina es siempre "a cada chancho", nunca "puerco" y sólo a veces (muy pocas) "cerdo"</w:t>
      </w:r>
      <w:r>
        <w:rPr>
          <w:rFonts w:ascii="Times New Roman" w:hAnsi="Times New Roman"/>
          <w:sz w:val="20"/>
          <w:szCs w:val="20"/>
          <w:lang w:val="es-ES"/>
        </w:rPr>
        <w:t xml:space="preserve"> […]</w:t>
      </w:r>
      <w:r w:rsidR="00325B81">
        <w:rPr>
          <w:rFonts w:ascii="Times New Roman" w:hAnsi="Times New Roman"/>
          <w:sz w:val="20"/>
          <w:szCs w:val="20"/>
          <w:lang w:val="es-ES"/>
        </w:rPr>
        <w:t xml:space="preserve">. </w:t>
      </w:r>
      <w:r>
        <w:rPr>
          <w:rFonts w:ascii="Times New Roman" w:hAnsi="Times New Roman"/>
          <w:sz w:val="20"/>
          <w:szCs w:val="20"/>
          <w:lang w:val="es-ES"/>
        </w:rPr>
        <w:t>(esTenTen23,</w:t>
      </w:r>
      <w:r w:rsidRPr="00C8516A">
        <w:rPr>
          <w:lang w:val="es-ES"/>
        </w:rPr>
        <w:t xml:space="preserve"> </w:t>
      </w:r>
      <w:r w:rsidRPr="00B44F8A">
        <w:rPr>
          <w:rFonts w:ascii="Times New Roman" w:hAnsi="Times New Roman"/>
          <w:sz w:val="20"/>
          <w:szCs w:val="20"/>
          <w:lang w:val="es-ES"/>
        </w:rPr>
        <w:t>59046030</w:t>
      </w:r>
      <w:r>
        <w:rPr>
          <w:rFonts w:ascii="Times New Roman" w:hAnsi="Times New Roman"/>
          <w:sz w:val="20"/>
          <w:szCs w:val="20"/>
          <w:lang w:val="es-ES"/>
        </w:rPr>
        <w:t>)</w:t>
      </w:r>
    </w:p>
    <w:p w14:paraId="13B1B7C1" w14:textId="77777777" w:rsidR="00FD647B" w:rsidRPr="004446BC" w:rsidRDefault="00FD647B" w:rsidP="00C8516A">
      <w:pPr>
        <w:ind w:left="567" w:right="567" w:firstLine="0"/>
        <w:jc w:val="both"/>
        <w:rPr>
          <w:rFonts w:ascii="Times New Roman" w:hAnsi="Times New Roman"/>
          <w:lang w:val="es-ES"/>
        </w:rPr>
      </w:pPr>
    </w:p>
    <w:p w14:paraId="23E33544" w14:textId="77777777" w:rsidR="00325B81" w:rsidRDefault="00D0470A" w:rsidP="004446BC">
      <w:pPr>
        <w:ind w:left="0" w:firstLine="0"/>
        <w:jc w:val="both"/>
        <w:rPr>
          <w:rFonts w:ascii="Times New Roman" w:hAnsi="Times New Roman"/>
          <w:lang w:val="es-ES"/>
        </w:rPr>
      </w:pPr>
      <w:r w:rsidRPr="00D0470A">
        <w:rPr>
          <w:rFonts w:ascii="Times New Roman" w:hAnsi="Times New Roman"/>
          <w:lang w:val="es-ES"/>
        </w:rPr>
        <w:t xml:space="preserve">Más allá de la frecuencia, el análisis de corpus permite también evaluar la variabilidad interna del refrán. Desde el punto de vista </w:t>
      </w:r>
      <w:r w:rsidR="00FD647B">
        <w:rPr>
          <w:rFonts w:ascii="Times New Roman" w:hAnsi="Times New Roman"/>
          <w:lang w:val="es-ES"/>
        </w:rPr>
        <w:t>estadístico,</w:t>
      </w:r>
      <w:r w:rsidR="00512305">
        <w:rPr>
          <w:rFonts w:ascii="Times New Roman" w:hAnsi="Times New Roman"/>
          <w:lang w:val="es-ES"/>
        </w:rPr>
        <w:t xml:space="preserve"> Nicaragua</w:t>
      </w:r>
      <w:r w:rsidR="00FD647B">
        <w:rPr>
          <w:rFonts w:ascii="Times New Roman" w:hAnsi="Times New Roman"/>
          <w:lang w:val="es-ES"/>
        </w:rPr>
        <w:t xml:space="preserve"> sigue </w:t>
      </w:r>
      <w:r>
        <w:rPr>
          <w:rFonts w:ascii="Times New Roman" w:hAnsi="Times New Roman"/>
          <w:lang w:val="es-ES"/>
        </w:rPr>
        <w:t xml:space="preserve">a </w:t>
      </w:r>
      <w:r w:rsidR="00FD647B">
        <w:rPr>
          <w:rFonts w:ascii="Times New Roman" w:hAnsi="Times New Roman"/>
          <w:lang w:val="es-ES"/>
        </w:rPr>
        <w:t xml:space="preserve">Argentina </w:t>
      </w:r>
      <w:r>
        <w:rPr>
          <w:rFonts w:ascii="Times New Roman" w:hAnsi="Times New Roman"/>
          <w:lang w:val="es-ES"/>
        </w:rPr>
        <w:t xml:space="preserve">en </w:t>
      </w:r>
      <w:r w:rsidR="00FD647B">
        <w:rPr>
          <w:rFonts w:ascii="Times New Roman" w:hAnsi="Times New Roman"/>
          <w:lang w:val="es-ES"/>
        </w:rPr>
        <w:t xml:space="preserve">número de ocurrencias </w:t>
      </w:r>
      <w:r>
        <w:rPr>
          <w:rFonts w:ascii="Times New Roman" w:hAnsi="Times New Roman"/>
          <w:lang w:val="es-ES"/>
        </w:rPr>
        <w:t xml:space="preserve">del refrán con </w:t>
      </w:r>
      <w:r w:rsidRPr="00FD647B">
        <w:rPr>
          <w:rFonts w:ascii="Times New Roman" w:hAnsi="Times New Roman"/>
          <w:i/>
          <w:iCs/>
          <w:lang w:val="es-ES"/>
        </w:rPr>
        <w:t>chancho</w:t>
      </w:r>
      <w:r>
        <w:rPr>
          <w:rFonts w:ascii="Times New Roman" w:hAnsi="Times New Roman"/>
          <w:lang w:val="es-ES"/>
        </w:rPr>
        <w:t xml:space="preserve"> como </w:t>
      </w:r>
      <w:r w:rsidR="00FD647B">
        <w:rPr>
          <w:rFonts w:ascii="Times New Roman" w:hAnsi="Times New Roman"/>
          <w:lang w:val="es-ES"/>
        </w:rPr>
        <w:t>actante.</w:t>
      </w:r>
      <w:r w:rsidR="00B7789C">
        <w:rPr>
          <w:rFonts w:ascii="Times New Roman" w:hAnsi="Times New Roman"/>
          <w:lang w:val="es-ES"/>
        </w:rPr>
        <w:t xml:space="preserve"> </w:t>
      </w:r>
      <w:r w:rsidRPr="00D0470A">
        <w:rPr>
          <w:rFonts w:ascii="Times New Roman" w:hAnsi="Times New Roman"/>
          <w:lang w:val="es-ES"/>
        </w:rPr>
        <w:t xml:space="preserve">En los registros nicaragüenses, se observa además una sustitución significativa de la expresión su </w:t>
      </w:r>
      <w:r w:rsidRPr="00B7789C">
        <w:rPr>
          <w:rFonts w:ascii="Times New Roman" w:hAnsi="Times New Roman"/>
          <w:i/>
          <w:iCs/>
          <w:lang w:val="es-ES"/>
        </w:rPr>
        <w:t>San Martín</w:t>
      </w:r>
      <w:r w:rsidRPr="00D0470A">
        <w:rPr>
          <w:rFonts w:ascii="Times New Roman" w:hAnsi="Times New Roman"/>
          <w:lang w:val="es-ES"/>
        </w:rPr>
        <w:t xml:space="preserve"> por </w:t>
      </w:r>
      <w:r w:rsidRPr="00B7789C">
        <w:rPr>
          <w:rFonts w:ascii="Times New Roman" w:hAnsi="Times New Roman"/>
          <w:i/>
          <w:iCs/>
          <w:lang w:val="es-ES"/>
        </w:rPr>
        <w:t>su sábado</w:t>
      </w:r>
      <w:r w:rsidRPr="00D0470A">
        <w:rPr>
          <w:rFonts w:ascii="Times New Roman" w:hAnsi="Times New Roman"/>
          <w:lang w:val="es-ES"/>
        </w:rPr>
        <w:t>. Este fenómeno confirma que la variación no se limita al sustantivo actancial, sino que puede afectar a otros componentes del enunciado.</w:t>
      </w:r>
      <w:r w:rsidR="00512305">
        <w:rPr>
          <w:rFonts w:ascii="Times New Roman" w:hAnsi="Times New Roman"/>
          <w:lang w:val="es-ES"/>
        </w:rPr>
        <w:t xml:space="preserve"> </w:t>
      </w:r>
      <w:r w:rsidR="0075082C">
        <w:rPr>
          <w:rFonts w:ascii="Times New Roman" w:hAnsi="Times New Roman"/>
          <w:lang w:val="es-ES"/>
        </w:rPr>
        <w:t xml:space="preserve">Se han registrado variantes </w:t>
      </w:r>
      <w:r>
        <w:rPr>
          <w:rFonts w:ascii="Times New Roman" w:hAnsi="Times New Roman"/>
          <w:lang w:val="es-ES"/>
        </w:rPr>
        <w:t xml:space="preserve">que incorporan </w:t>
      </w:r>
      <w:r w:rsidR="0075082C">
        <w:rPr>
          <w:rFonts w:ascii="Times New Roman" w:hAnsi="Times New Roman"/>
          <w:lang w:val="es-ES"/>
        </w:rPr>
        <w:t xml:space="preserve">sinónimos actanciales </w:t>
      </w:r>
      <w:r w:rsidR="00620B3F">
        <w:rPr>
          <w:rFonts w:ascii="Times New Roman" w:hAnsi="Times New Roman"/>
          <w:lang w:val="es-ES"/>
        </w:rPr>
        <w:t xml:space="preserve">de chancho </w:t>
      </w:r>
      <w:r w:rsidR="0075082C">
        <w:rPr>
          <w:rFonts w:ascii="Times New Roman" w:hAnsi="Times New Roman"/>
          <w:lang w:val="es-ES"/>
        </w:rPr>
        <w:t xml:space="preserve">como </w:t>
      </w:r>
      <w:r w:rsidR="0075082C" w:rsidRPr="0075082C">
        <w:rPr>
          <w:rFonts w:ascii="Times New Roman" w:hAnsi="Times New Roman"/>
          <w:i/>
          <w:iCs/>
          <w:lang w:val="es-ES"/>
        </w:rPr>
        <w:t>gocho</w:t>
      </w:r>
      <w:r w:rsidR="0075082C">
        <w:rPr>
          <w:rFonts w:ascii="Times New Roman" w:hAnsi="Times New Roman"/>
          <w:lang w:val="es-ES"/>
        </w:rPr>
        <w:t xml:space="preserve">, </w:t>
      </w:r>
      <w:r w:rsidR="0075082C" w:rsidRPr="0075082C">
        <w:rPr>
          <w:rFonts w:ascii="Times New Roman" w:hAnsi="Times New Roman"/>
          <w:i/>
          <w:iCs/>
          <w:lang w:val="es-ES"/>
        </w:rPr>
        <w:t>gorrino</w:t>
      </w:r>
      <w:r w:rsidR="00240998">
        <w:rPr>
          <w:rFonts w:ascii="Times New Roman" w:hAnsi="Times New Roman"/>
          <w:i/>
          <w:iCs/>
          <w:lang w:val="es-ES"/>
        </w:rPr>
        <w:t>, cochino, marrano</w:t>
      </w:r>
      <w:r w:rsidR="0075082C">
        <w:rPr>
          <w:rFonts w:ascii="Times New Roman" w:hAnsi="Times New Roman"/>
          <w:lang w:val="es-ES"/>
        </w:rPr>
        <w:t xml:space="preserve"> y </w:t>
      </w:r>
      <w:r w:rsidR="0075082C" w:rsidRPr="0075082C">
        <w:rPr>
          <w:rFonts w:ascii="Times New Roman" w:hAnsi="Times New Roman"/>
          <w:i/>
          <w:iCs/>
          <w:lang w:val="es-ES"/>
        </w:rPr>
        <w:t>puerco</w:t>
      </w:r>
      <w:r w:rsidR="00620B3F" w:rsidRPr="00620B3F">
        <w:rPr>
          <w:rFonts w:ascii="Times New Roman" w:hAnsi="Times New Roman"/>
          <w:lang w:val="es-ES"/>
        </w:rPr>
        <w:t>,</w:t>
      </w:r>
      <w:r w:rsidR="0075082C" w:rsidRPr="00620B3F">
        <w:rPr>
          <w:rFonts w:ascii="Times New Roman" w:hAnsi="Times New Roman"/>
          <w:lang w:val="es-ES"/>
        </w:rPr>
        <w:t xml:space="preserve"> </w:t>
      </w:r>
      <w:r w:rsidR="0075082C">
        <w:rPr>
          <w:rFonts w:ascii="Times New Roman" w:hAnsi="Times New Roman"/>
          <w:lang w:val="es-ES"/>
        </w:rPr>
        <w:t xml:space="preserve">entre otros. </w:t>
      </w:r>
      <w:r w:rsidR="007545DC">
        <w:rPr>
          <w:rFonts w:ascii="Times New Roman" w:hAnsi="Times New Roman"/>
          <w:lang w:val="es-ES"/>
        </w:rPr>
        <w:t>L</w:t>
      </w:r>
      <w:r w:rsidR="0075082C">
        <w:rPr>
          <w:rFonts w:ascii="Times New Roman" w:hAnsi="Times New Roman"/>
          <w:lang w:val="es-ES"/>
        </w:rPr>
        <w:t xml:space="preserve">a sustitución </w:t>
      </w:r>
      <w:r w:rsidR="009F0728">
        <w:rPr>
          <w:rFonts w:ascii="Times New Roman" w:hAnsi="Times New Roman"/>
          <w:lang w:val="es-ES"/>
        </w:rPr>
        <w:t xml:space="preserve">motivada </w:t>
      </w:r>
      <w:r w:rsidR="0075082C">
        <w:rPr>
          <w:rFonts w:ascii="Times New Roman" w:hAnsi="Times New Roman"/>
          <w:lang w:val="es-ES"/>
        </w:rPr>
        <w:t xml:space="preserve">por sinonimia parece afectar </w:t>
      </w:r>
      <w:r w:rsidR="005C007C">
        <w:rPr>
          <w:rFonts w:ascii="Times New Roman" w:hAnsi="Times New Roman"/>
          <w:lang w:val="es-ES"/>
        </w:rPr>
        <w:t xml:space="preserve">a </w:t>
      </w:r>
      <w:r w:rsidR="0075082C">
        <w:rPr>
          <w:rFonts w:ascii="Times New Roman" w:hAnsi="Times New Roman"/>
          <w:lang w:val="es-ES"/>
        </w:rPr>
        <w:t>todo</w:t>
      </w:r>
      <w:r w:rsidR="009F0728">
        <w:rPr>
          <w:rFonts w:ascii="Times New Roman" w:hAnsi="Times New Roman"/>
          <w:lang w:val="es-ES"/>
        </w:rPr>
        <w:t>s los</w:t>
      </w:r>
      <w:r w:rsidR="0075082C">
        <w:rPr>
          <w:rFonts w:ascii="Times New Roman" w:hAnsi="Times New Roman"/>
          <w:lang w:val="es-ES"/>
        </w:rPr>
        <w:t xml:space="preserve"> elemento</w:t>
      </w:r>
      <w:r w:rsidR="009F0728">
        <w:rPr>
          <w:rFonts w:ascii="Times New Roman" w:hAnsi="Times New Roman"/>
          <w:lang w:val="es-ES"/>
        </w:rPr>
        <w:t>s</w:t>
      </w:r>
      <w:r w:rsidR="0075082C">
        <w:rPr>
          <w:rFonts w:ascii="Times New Roman" w:hAnsi="Times New Roman"/>
          <w:lang w:val="es-ES"/>
        </w:rPr>
        <w:t xml:space="preserve"> del refrán,</w:t>
      </w:r>
      <w:r w:rsidR="00620B3F">
        <w:rPr>
          <w:rFonts w:ascii="Times New Roman" w:hAnsi="Times New Roman"/>
          <w:lang w:val="es-ES"/>
        </w:rPr>
        <w:t xml:space="preserve"> </w:t>
      </w:r>
      <w:r w:rsidR="009F0728">
        <w:rPr>
          <w:rFonts w:ascii="Times New Roman" w:hAnsi="Times New Roman"/>
          <w:lang w:val="es-ES"/>
        </w:rPr>
        <w:t xml:space="preserve">a excepción </w:t>
      </w:r>
      <w:r w:rsidR="00B04A8A">
        <w:rPr>
          <w:rFonts w:ascii="Times New Roman" w:hAnsi="Times New Roman"/>
          <w:lang w:val="es-ES"/>
        </w:rPr>
        <w:t>del pronombre</w:t>
      </w:r>
      <w:r w:rsidR="009F0728">
        <w:rPr>
          <w:rFonts w:ascii="Times New Roman" w:hAnsi="Times New Roman"/>
          <w:lang w:val="es-ES"/>
        </w:rPr>
        <w:t xml:space="preserve"> </w:t>
      </w:r>
      <w:r w:rsidR="009F0728" w:rsidRPr="0075082C">
        <w:rPr>
          <w:rFonts w:ascii="Times New Roman" w:hAnsi="Times New Roman"/>
          <w:i/>
          <w:iCs/>
          <w:lang w:val="es-ES"/>
        </w:rPr>
        <w:t>le</w:t>
      </w:r>
      <w:r w:rsidR="009F0728">
        <w:rPr>
          <w:rFonts w:ascii="Times New Roman" w:hAnsi="Times New Roman"/>
          <w:lang w:val="es-ES"/>
        </w:rPr>
        <w:t xml:space="preserve"> </w:t>
      </w:r>
      <w:r w:rsidR="0075082C">
        <w:rPr>
          <w:rFonts w:ascii="Times New Roman" w:hAnsi="Times New Roman"/>
          <w:lang w:val="es-ES"/>
        </w:rPr>
        <w:t>y</w:t>
      </w:r>
      <w:r w:rsidR="009F0728">
        <w:rPr>
          <w:rFonts w:ascii="Times New Roman" w:hAnsi="Times New Roman"/>
          <w:lang w:val="es-ES"/>
        </w:rPr>
        <w:t xml:space="preserve"> la preposición inicial </w:t>
      </w:r>
      <w:r w:rsidR="009F0728" w:rsidRPr="00B04A8A">
        <w:rPr>
          <w:rFonts w:ascii="Times New Roman" w:hAnsi="Times New Roman"/>
          <w:i/>
          <w:iCs/>
          <w:lang w:val="es-ES"/>
        </w:rPr>
        <w:t>a</w:t>
      </w:r>
      <w:r w:rsidR="009F0728">
        <w:rPr>
          <w:rFonts w:ascii="Times New Roman" w:hAnsi="Times New Roman"/>
          <w:lang w:val="es-ES"/>
        </w:rPr>
        <w:t xml:space="preserve">, </w:t>
      </w:r>
      <w:r w:rsidR="0075082C">
        <w:rPr>
          <w:rFonts w:ascii="Times New Roman" w:hAnsi="Times New Roman"/>
          <w:lang w:val="es-ES"/>
        </w:rPr>
        <w:t xml:space="preserve">que </w:t>
      </w:r>
      <w:r w:rsidR="009F0728">
        <w:rPr>
          <w:rFonts w:ascii="Times New Roman" w:hAnsi="Times New Roman"/>
          <w:lang w:val="es-ES"/>
        </w:rPr>
        <w:t>se mantienen estables en todos los casos observados</w:t>
      </w:r>
      <w:r w:rsidR="0075082C">
        <w:rPr>
          <w:rFonts w:ascii="Times New Roman" w:hAnsi="Times New Roman"/>
          <w:lang w:val="es-ES"/>
        </w:rPr>
        <w:t xml:space="preserve">. </w:t>
      </w:r>
      <w:r w:rsidR="009F0728" w:rsidRPr="009F0728">
        <w:rPr>
          <w:rFonts w:ascii="Times New Roman" w:hAnsi="Times New Roman"/>
          <w:lang w:val="es-ES"/>
        </w:rPr>
        <w:t>Entre los elementos particularmente propensos a variación se encuentran el verbo principal (</w:t>
      </w:r>
      <w:r w:rsidR="009F0728" w:rsidRPr="00B04A8A">
        <w:rPr>
          <w:rFonts w:ascii="Times New Roman" w:hAnsi="Times New Roman"/>
          <w:i/>
          <w:iCs/>
          <w:lang w:val="es-ES"/>
        </w:rPr>
        <w:t>llegar</w:t>
      </w:r>
      <w:r w:rsidR="009F0728" w:rsidRPr="009F0728">
        <w:rPr>
          <w:rFonts w:ascii="Times New Roman" w:hAnsi="Times New Roman"/>
          <w:lang w:val="es-ES"/>
        </w:rPr>
        <w:t xml:space="preserve"> o </w:t>
      </w:r>
      <w:r w:rsidR="009F0728" w:rsidRPr="00B04A8A">
        <w:rPr>
          <w:rFonts w:ascii="Times New Roman" w:hAnsi="Times New Roman"/>
          <w:i/>
          <w:iCs/>
          <w:lang w:val="es-ES"/>
        </w:rPr>
        <w:t>tocar</w:t>
      </w:r>
      <w:r w:rsidR="009F0728" w:rsidRPr="009F0728">
        <w:rPr>
          <w:rFonts w:ascii="Times New Roman" w:hAnsi="Times New Roman"/>
          <w:lang w:val="es-ES"/>
        </w:rPr>
        <w:t>) y el determinante (</w:t>
      </w:r>
      <w:r w:rsidR="009F0728" w:rsidRPr="00B04A8A">
        <w:rPr>
          <w:rFonts w:ascii="Times New Roman" w:hAnsi="Times New Roman"/>
          <w:i/>
          <w:iCs/>
          <w:lang w:val="es-ES"/>
        </w:rPr>
        <w:t>cada</w:t>
      </w:r>
      <w:r w:rsidR="009F0728" w:rsidRPr="009F0728">
        <w:rPr>
          <w:rFonts w:ascii="Times New Roman" w:hAnsi="Times New Roman"/>
          <w:lang w:val="es-ES"/>
        </w:rPr>
        <w:t xml:space="preserve"> o </w:t>
      </w:r>
      <w:r w:rsidR="009F0728" w:rsidRPr="00B04A8A">
        <w:rPr>
          <w:rFonts w:ascii="Times New Roman" w:hAnsi="Times New Roman"/>
          <w:i/>
          <w:iCs/>
          <w:lang w:val="es-ES"/>
        </w:rPr>
        <w:t>todo</w:t>
      </w:r>
      <w:r w:rsidR="009F0728" w:rsidRPr="009F0728">
        <w:rPr>
          <w:rFonts w:ascii="Times New Roman" w:hAnsi="Times New Roman"/>
          <w:lang w:val="es-ES"/>
        </w:rPr>
        <w:t xml:space="preserve">). El Gráfico 4 resume la frecuencia de estos cambios en los casos en que el actante principal es </w:t>
      </w:r>
      <w:r w:rsidR="009F0728" w:rsidRPr="00B04A8A">
        <w:rPr>
          <w:rFonts w:ascii="Times New Roman" w:hAnsi="Times New Roman"/>
          <w:i/>
          <w:iCs/>
          <w:lang w:val="es-ES"/>
        </w:rPr>
        <w:t>chancho</w:t>
      </w:r>
      <w:r w:rsidR="009F0728" w:rsidRPr="009F0728">
        <w:rPr>
          <w:rFonts w:ascii="Times New Roman" w:hAnsi="Times New Roman"/>
          <w:lang w:val="es-ES"/>
        </w:rPr>
        <w:t>.</w:t>
      </w:r>
    </w:p>
    <w:p w14:paraId="72E7A2E2" w14:textId="77777777" w:rsidR="00D9517A" w:rsidRPr="00957EF6" w:rsidRDefault="00D9517A" w:rsidP="004446BC">
      <w:pPr>
        <w:ind w:left="0" w:firstLine="0"/>
        <w:jc w:val="both"/>
        <w:rPr>
          <w:rFonts w:ascii="Times New Roman" w:hAnsi="Times New Roman"/>
          <w:lang w:val="es-ES"/>
        </w:rPr>
      </w:pPr>
    </w:p>
    <w:p w14:paraId="5E7F367C" w14:textId="10057B36" w:rsidR="00620B3F" w:rsidRDefault="00D9517A" w:rsidP="00D9517A">
      <w:pPr>
        <w:ind w:left="0" w:firstLine="709"/>
        <w:jc w:val="center"/>
        <w:rPr>
          <w:rFonts w:ascii="Times New Roman" w:hAnsi="Times New Roman"/>
          <w:lang w:val="es-ES"/>
        </w:rPr>
      </w:pPr>
      <w:r>
        <w:rPr>
          <w:rFonts w:ascii="Times New Roman" w:hAnsi="Times New Roman"/>
          <w:noProof/>
          <w:lang w:val="es-ES"/>
        </w:rPr>
        <w:drawing>
          <wp:inline distT="0" distB="0" distL="0" distR="0" wp14:anchorId="3D547167" wp14:editId="3B60B3F5">
            <wp:extent cx="4787062" cy="2663190"/>
            <wp:effectExtent l="0" t="0" r="1270" b="3810"/>
            <wp:docPr id="366824136" name="Imagen 10" descr="Gráfico, Gráfico de barr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824136" name="Imagen 10" descr="Gráfico, Gráfico de barras&#10;&#10;El contenido generado por IA puede ser incorrecto."/>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802901" cy="2672002"/>
                    </a:xfrm>
                    <a:prstGeom prst="rect">
                      <a:avLst/>
                    </a:prstGeom>
                  </pic:spPr>
                </pic:pic>
              </a:graphicData>
            </a:graphic>
          </wp:inline>
        </w:drawing>
      </w:r>
    </w:p>
    <w:p w14:paraId="515A2982" w14:textId="77777777" w:rsidR="00325B81" w:rsidRDefault="00325B81" w:rsidP="00D9517A">
      <w:pPr>
        <w:ind w:left="0" w:firstLine="709"/>
        <w:jc w:val="center"/>
        <w:rPr>
          <w:rFonts w:ascii="Times New Roman" w:hAnsi="Times New Roman"/>
          <w:sz w:val="20"/>
          <w:szCs w:val="20"/>
          <w:lang w:val="es-ES"/>
        </w:rPr>
      </w:pPr>
    </w:p>
    <w:p w14:paraId="0AF740BD" w14:textId="77777777" w:rsidR="00325B81" w:rsidRDefault="008E2E47" w:rsidP="00D9517A">
      <w:pPr>
        <w:ind w:left="0" w:firstLine="709"/>
        <w:jc w:val="center"/>
        <w:rPr>
          <w:rFonts w:ascii="Times New Roman" w:hAnsi="Times New Roman"/>
          <w:sz w:val="20"/>
          <w:szCs w:val="20"/>
          <w:lang w:val="es-ES"/>
        </w:rPr>
      </w:pPr>
      <w:r w:rsidRPr="008E2E47">
        <w:rPr>
          <w:rFonts w:ascii="Times New Roman" w:hAnsi="Times New Roman"/>
          <w:sz w:val="20"/>
          <w:szCs w:val="20"/>
          <w:lang w:val="es-ES"/>
        </w:rPr>
        <w:t>Gráfico 4</w:t>
      </w:r>
    </w:p>
    <w:p w14:paraId="4A7B4456" w14:textId="77777777" w:rsidR="008E2E47" w:rsidRPr="008E2E47" w:rsidRDefault="008E2E47" w:rsidP="00D9517A">
      <w:pPr>
        <w:ind w:left="0" w:firstLine="709"/>
        <w:jc w:val="center"/>
        <w:rPr>
          <w:rFonts w:ascii="Times New Roman" w:hAnsi="Times New Roman"/>
          <w:sz w:val="20"/>
          <w:szCs w:val="20"/>
          <w:lang w:val="es-ES"/>
        </w:rPr>
      </w:pPr>
      <w:r w:rsidRPr="008E2E47">
        <w:rPr>
          <w:rFonts w:ascii="Times New Roman" w:hAnsi="Times New Roman"/>
          <w:sz w:val="20"/>
          <w:szCs w:val="20"/>
          <w:lang w:val="es-ES"/>
        </w:rPr>
        <w:t>Variabilidad de lexía en los refranes con actante chancho.</w:t>
      </w:r>
    </w:p>
    <w:p w14:paraId="75F9817D" w14:textId="264A1AE4" w:rsidR="008E2E47" w:rsidRPr="008E2E47" w:rsidRDefault="008E2E47" w:rsidP="00D9517A">
      <w:pPr>
        <w:ind w:left="0" w:firstLine="709"/>
        <w:jc w:val="center"/>
        <w:rPr>
          <w:rFonts w:ascii="Times New Roman" w:hAnsi="Times New Roman"/>
          <w:sz w:val="20"/>
          <w:szCs w:val="20"/>
          <w:lang w:val="es-ES"/>
        </w:rPr>
      </w:pPr>
      <w:r w:rsidRPr="008E2E47">
        <w:rPr>
          <w:rFonts w:ascii="Times New Roman" w:hAnsi="Times New Roman"/>
          <w:i/>
          <w:iCs/>
          <w:sz w:val="20"/>
          <w:szCs w:val="20"/>
          <w:lang w:val="es-ES"/>
        </w:rPr>
        <w:t>Fuente:</w:t>
      </w:r>
      <w:r w:rsidRPr="008E2E47">
        <w:rPr>
          <w:rFonts w:ascii="Times New Roman" w:hAnsi="Times New Roman"/>
          <w:sz w:val="20"/>
          <w:szCs w:val="20"/>
          <w:lang w:val="es-ES"/>
        </w:rPr>
        <w:t xml:space="preserve"> esTenTen23. Elaboración propia.</w:t>
      </w:r>
    </w:p>
    <w:p w14:paraId="7FE987FA" w14:textId="77777777" w:rsidR="008E2E47" w:rsidRPr="0075082C" w:rsidRDefault="008E2E47" w:rsidP="00620B3F">
      <w:pPr>
        <w:ind w:left="0" w:firstLine="709"/>
        <w:jc w:val="center"/>
        <w:rPr>
          <w:rFonts w:ascii="Times New Roman" w:hAnsi="Times New Roman"/>
          <w:lang w:val="es-ES"/>
        </w:rPr>
      </w:pPr>
    </w:p>
    <w:bookmarkEnd w:id="15"/>
    <w:p w14:paraId="3D126D7E" w14:textId="77777777" w:rsidR="005C1499" w:rsidRDefault="009F0728" w:rsidP="004446BC">
      <w:pPr>
        <w:ind w:left="0" w:firstLine="0"/>
        <w:jc w:val="both"/>
        <w:rPr>
          <w:rFonts w:ascii="Times New Roman" w:hAnsi="Times New Roman"/>
          <w:lang w:val="es-ES"/>
        </w:rPr>
      </w:pPr>
      <w:r w:rsidRPr="009F0728">
        <w:rPr>
          <w:rFonts w:ascii="Times New Roman" w:hAnsi="Times New Roman"/>
          <w:lang w:val="es-ES"/>
        </w:rPr>
        <w:t>En definitiva, aunque</w:t>
      </w:r>
      <w:r>
        <w:rPr>
          <w:rFonts w:ascii="Times New Roman" w:hAnsi="Times New Roman"/>
          <w:lang w:val="es-ES"/>
        </w:rPr>
        <w:t xml:space="preserve"> los </w:t>
      </w:r>
      <w:r w:rsidR="008E2E47">
        <w:rPr>
          <w:rFonts w:ascii="Times New Roman" w:hAnsi="Times New Roman"/>
          <w:lang w:val="es-ES"/>
        </w:rPr>
        <w:t>componentes léxicos tradicionales siguen manteniendo su peso en la modulación del refrán</w:t>
      </w:r>
      <w:r>
        <w:rPr>
          <w:rFonts w:ascii="Times New Roman" w:hAnsi="Times New Roman"/>
          <w:lang w:val="es-ES"/>
        </w:rPr>
        <w:t>,</w:t>
      </w:r>
      <w:r w:rsidR="00FD647B">
        <w:rPr>
          <w:rFonts w:ascii="Times New Roman" w:hAnsi="Times New Roman"/>
          <w:lang w:val="es-ES"/>
        </w:rPr>
        <w:t xml:space="preserve"> </w:t>
      </w:r>
      <w:r w:rsidR="008E2E47">
        <w:rPr>
          <w:rFonts w:ascii="Times New Roman" w:hAnsi="Times New Roman"/>
          <w:lang w:val="es-ES"/>
        </w:rPr>
        <w:t xml:space="preserve">los datos </w:t>
      </w:r>
      <w:r>
        <w:rPr>
          <w:rFonts w:ascii="Times New Roman" w:hAnsi="Times New Roman"/>
          <w:lang w:val="es-ES"/>
        </w:rPr>
        <w:t xml:space="preserve">permiten constatar una plasticidad significativa. Esta se manifiesta en procesos de sustitución léxica motivados por </w:t>
      </w:r>
      <w:r w:rsidR="0063053C">
        <w:rPr>
          <w:rFonts w:ascii="Times New Roman" w:hAnsi="Times New Roman"/>
          <w:lang w:val="es-ES"/>
        </w:rPr>
        <w:t xml:space="preserve">sinonimia, </w:t>
      </w:r>
      <w:r w:rsidR="008E2E47">
        <w:rPr>
          <w:rFonts w:ascii="Times New Roman" w:hAnsi="Times New Roman"/>
          <w:lang w:val="es-ES"/>
        </w:rPr>
        <w:t xml:space="preserve">que </w:t>
      </w:r>
      <w:r w:rsidR="005C007C">
        <w:rPr>
          <w:rFonts w:ascii="Times New Roman" w:hAnsi="Times New Roman"/>
          <w:lang w:val="es-ES"/>
        </w:rPr>
        <w:t>afectan</w:t>
      </w:r>
      <w:r w:rsidR="008E2E47">
        <w:rPr>
          <w:rFonts w:ascii="Times New Roman" w:hAnsi="Times New Roman"/>
          <w:lang w:val="es-ES"/>
        </w:rPr>
        <w:t xml:space="preserve"> </w:t>
      </w:r>
      <w:r>
        <w:rPr>
          <w:rFonts w:ascii="Times New Roman" w:hAnsi="Times New Roman"/>
          <w:lang w:val="es-ES"/>
        </w:rPr>
        <w:t xml:space="preserve">tanto </w:t>
      </w:r>
      <w:r w:rsidR="005C007C">
        <w:rPr>
          <w:rFonts w:ascii="Times New Roman" w:hAnsi="Times New Roman"/>
          <w:lang w:val="es-ES"/>
        </w:rPr>
        <w:t xml:space="preserve">a </w:t>
      </w:r>
      <w:r>
        <w:rPr>
          <w:rFonts w:ascii="Times New Roman" w:hAnsi="Times New Roman"/>
          <w:lang w:val="es-ES"/>
        </w:rPr>
        <w:t>los núcleos léxicos como a los constituyentes funcionales del enunciado paremiológico.</w:t>
      </w:r>
    </w:p>
    <w:p w14:paraId="06FF555E" w14:textId="77777777" w:rsidR="004831EE" w:rsidRDefault="004831EE" w:rsidP="00512305">
      <w:pPr>
        <w:ind w:left="0" w:firstLine="709"/>
        <w:jc w:val="both"/>
        <w:rPr>
          <w:rFonts w:ascii="Times New Roman" w:hAnsi="Times New Roman"/>
          <w:lang w:val="es-ES"/>
        </w:rPr>
      </w:pPr>
    </w:p>
    <w:p w14:paraId="0C7A9B6B" w14:textId="77777777" w:rsidR="00260938" w:rsidRDefault="00260938" w:rsidP="00512305">
      <w:pPr>
        <w:ind w:left="0" w:firstLine="709"/>
        <w:jc w:val="both"/>
        <w:rPr>
          <w:rFonts w:ascii="Times New Roman" w:hAnsi="Times New Roman"/>
          <w:lang w:val="es-ES"/>
        </w:rPr>
      </w:pPr>
    </w:p>
    <w:p w14:paraId="56A9080D" w14:textId="77777777" w:rsidR="004831EE" w:rsidRDefault="00F01E12" w:rsidP="004831EE">
      <w:pPr>
        <w:jc w:val="both"/>
        <w:rPr>
          <w:rFonts w:ascii="Arial" w:hAnsi="Arial" w:cs="Arial"/>
          <w:b/>
          <w:bCs/>
          <w:sz w:val="28"/>
          <w:szCs w:val="28"/>
          <w:lang w:val="es-ES"/>
        </w:rPr>
      </w:pPr>
      <w:r>
        <w:rPr>
          <w:rFonts w:ascii="Arial" w:hAnsi="Arial" w:cs="Arial"/>
          <w:b/>
          <w:bCs/>
          <w:sz w:val="28"/>
          <w:szCs w:val="28"/>
          <w:lang w:val="es-ES"/>
        </w:rPr>
        <w:t>6</w:t>
      </w:r>
      <w:r w:rsidR="004831EE">
        <w:rPr>
          <w:rFonts w:ascii="Arial" w:hAnsi="Arial" w:cs="Arial"/>
          <w:b/>
          <w:bCs/>
          <w:sz w:val="28"/>
          <w:szCs w:val="28"/>
          <w:lang w:val="es-ES"/>
        </w:rPr>
        <w:t xml:space="preserve">. </w:t>
      </w:r>
      <w:r w:rsidR="004831EE" w:rsidRPr="004831EE">
        <w:rPr>
          <w:rFonts w:ascii="Arial" w:hAnsi="Arial" w:cs="Arial"/>
          <w:b/>
          <w:bCs/>
          <w:sz w:val="28"/>
          <w:szCs w:val="28"/>
          <w:lang w:val="es-ES"/>
        </w:rPr>
        <w:t>C</w:t>
      </w:r>
      <w:r w:rsidR="004831EE">
        <w:rPr>
          <w:rFonts w:ascii="Arial" w:hAnsi="Arial" w:cs="Arial"/>
          <w:b/>
          <w:bCs/>
          <w:sz w:val="28"/>
          <w:szCs w:val="28"/>
          <w:lang w:val="es-ES"/>
        </w:rPr>
        <w:t xml:space="preserve">onclusiones </w:t>
      </w:r>
      <w:r w:rsidR="004831EE" w:rsidRPr="004831EE">
        <w:rPr>
          <w:rFonts w:ascii="Arial" w:hAnsi="Arial" w:cs="Arial"/>
          <w:b/>
          <w:bCs/>
          <w:sz w:val="28"/>
          <w:szCs w:val="28"/>
          <w:lang w:val="es-ES"/>
        </w:rPr>
        <w:t xml:space="preserve"> </w:t>
      </w:r>
    </w:p>
    <w:p w14:paraId="2DA6ACB2" w14:textId="77777777" w:rsidR="008B592D" w:rsidRDefault="008B592D" w:rsidP="004831EE">
      <w:pPr>
        <w:jc w:val="both"/>
        <w:rPr>
          <w:rFonts w:ascii="Times New Roman" w:hAnsi="Times New Roman"/>
          <w:b/>
          <w:bCs/>
          <w:lang w:val="es-ES"/>
        </w:rPr>
      </w:pPr>
    </w:p>
    <w:p w14:paraId="6E3BF790" w14:textId="77777777" w:rsidR="00754EDE" w:rsidRDefault="001077B4" w:rsidP="005C4EDB">
      <w:pPr>
        <w:ind w:left="0" w:firstLine="0"/>
        <w:jc w:val="both"/>
        <w:rPr>
          <w:rFonts w:ascii="Times New Roman" w:hAnsi="Times New Roman"/>
          <w:lang w:val="es-ES"/>
        </w:rPr>
      </w:pPr>
      <w:r>
        <w:rPr>
          <w:rFonts w:ascii="Times New Roman" w:hAnsi="Times New Roman"/>
          <w:lang w:val="es-ES"/>
        </w:rPr>
        <w:t xml:space="preserve">El presente estudio </w:t>
      </w:r>
      <w:r w:rsidR="003B42C6" w:rsidRPr="003B42C6">
        <w:rPr>
          <w:rFonts w:ascii="Times New Roman" w:hAnsi="Times New Roman"/>
          <w:lang w:val="es-ES"/>
        </w:rPr>
        <w:t>ha tenido como objetivo principal demostrar la aplicabilidad de los corpus lingüísticos al análisis</w:t>
      </w:r>
      <w:r>
        <w:rPr>
          <w:rFonts w:ascii="Times New Roman" w:hAnsi="Times New Roman"/>
          <w:lang w:val="es-ES"/>
        </w:rPr>
        <w:t xml:space="preserve"> de la variación paremiológica, en particular, </w:t>
      </w:r>
      <w:r w:rsidR="003B42C6" w:rsidRPr="003B42C6">
        <w:rPr>
          <w:rFonts w:ascii="Times New Roman" w:hAnsi="Times New Roman"/>
          <w:lang w:val="es-ES"/>
        </w:rPr>
        <w:t xml:space="preserve">a la observación </w:t>
      </w:r>
      <w:r w:rsidR="003B42C6" w:rsidRPr="003B42C6">
        <w:rPr>
          <w:rFonts w:ascii="Times New Roman" w:hAnsi="Times New Roman"/>
          <w:lang w:val="es-ES"/>
        </w:rPr>
        <w:lastRenderedPageBreak/>
        <w:t>de</w:t>
      </w:r>
      <w:r w:rsidR="00B461CE">
        <w:rPr>
          <w:rFonts w:ascii="Times New Roman" w:hAnsi="Times New Roman"/>
          <w:lang w:val="es-ES"/>
        </w:rPr>
        <w:t xml:space="preserve"> la </w:t>
      </w:r>
      <w:r>
        <w:rPr>
          <w:rFonts w:ascii="Times New Roman" w:hAnsi="Times New Roman"/>
          <w:lang w:val="es-ES"/>
        </w:rPr>
        <w:t xml:space="preserve">variación léxica </w:t>
      </w:r>
      <w:r w:rsidR="003B42C6">
        <w:rPr>
          <w:rFonts w:ascii="Times New Roman" w:hAnsi="Times New Roman"/>
          <w:lang w:val="es-ES"/>
        </w:rPr>
        <w:t>motivada</w:t>
      </w:r>
      <w:r w:rsidR="00754EDE">
        <w:rPr>
          <w:rFonts w:ascii="Times New Roman" w:hAnsi="Times New Roman"/>
          <w:lang w:val="es-ES"/>
        </w:rPr>
        <w:t xml:space="preserve"> </w:t>
      </w:r>
      <w:r w:rsidR="00B461CE">
        <w:rPr>
          <w:rFonts w:ascii="Times New Roman" w:hAnsi="Times New Roman"/>
          <w:lang w:val="es-ES"/>
        </w:rPr>
        <w:t xml:space="preserve">por </w:t>
      </w:r>
      <w:r w:rsidR="003B42C6">
        <w:rPr>
          <w:rFonts w:ascii="Times New Roman" w:hAnsi="Times New Roman"/>
          <w:lang w:val="es-ES"/>
        </w:rPr>
        <w:t xml:space="preserve">factores </w:t>
      </w:r>
      <w:r w:rsidR="00B461CE">
        <w:rPr>
          <w:rFonts w:ascii="Times New Roman" w:hAnsi="Times New Roman"/>
          <w:lang w:val="es-ES"/>
        </w:rPr>
        <w:t>diat</w:t>
      </w:r>
      <w:r w:rsidR="003B42C6">
        <w:rPr>
          <w:rFonts w:ascii="Times New Roman" w:hAnsi="Times New Roman"/>
          <w:lang w:val="es-ES"/>
        </w:rPr>
        <w:t xml:space="preserve">ópicos. Esta dimensión, propia </w:t>
      </w:r>
      <w:r>
        <w:rPr>
          <w:rFonts w:ascii="Times New Roman" w:hAnsi="Times New Roman"/>
          <w:lang w:val="es-ES"/>
        </w:rPr>
        <w:t xml:space="preserve">de la </w:t>
      </w:r>
      <w:r w:rsidR="003B42C6">
        <w:rPr>
          <w:rFonts w:ascii="Times New Roman" w:hAnsi="Times New Roman"/>
          <w:lang w:val="es-ES"/>
        </w:rPr>
        <w:t xml:space="preserve">expansión </w:t>
      </w:r>
      <w:r>
        <w:rPr>
          <w:rFonts w:ascii="Times New Roman" w:hAnsi="Times New Roman"/>
          <w:lang w:val="es-ES"/>
        </w:rPr>
        <w:t xml:space="preserve">del español en áreas, a </w:t>
      </w:r>
      <w:r w:rsidR="003B42C6">
        <w:rPr>
          <w:rFonts w:ascii="Times New Roman" w:hAnsi="Times New Roman"/>
          <w:lang w:val="es-ES"/>
        </w:rPr>
        <w:t>menudo alejados</w:t>
      </w:r>
      <w:r>
        <w:rPr>
          <w:rFonts w:ascii="Times New Roman" w:hAnsi="Times New Roman"/>
          <w:lang w:val="es-ES"/>
        </w:rPr>
        <w:t xml:space="preserve"> entre sí</w:t>
      </w:r>
      <w:r w:rsidR="003B42C6">
        <w:rPr>
          <w:rFonts w:ascii="Times New Roman" w:hAnsi="Times New Roman"/>
          <w:lang w:val="es-ES"/>
        </w:rPr>
        <w:t xml:space="preserve">, se ha abordado mediante el estudio de </w:t>
      </w:r>
      <w:r>
        <w:rPr>
          <w:rFonts w:ascii="Times New Roman" w:hAnsi="Times New Roman"/>
          <w:lang w:val="es-ES"/>
        </w:rPr>
        <w:t>un refrán muy popular</w:t>
      </w:r>
      <w:r w:rsidR="00754EDE">
        <w:rPr>
          <w:rFonts w:ascii="Times New Roman" w:hAnsi="Times New Roman"/>
          <w:lang w:val="es-ES"/>
        </w:rPr>
        <w:t xml:space="preserve">, </w:t>
      </w:r>
      <w:r w:rsidR="003B42C6">
        <w:rPr>
          <w:rFonts w:ascii="Times New Roman" w:hAnsi="Times New Roman"/>
          <w:lang w:val="es-ES"/>
        </w:rPr>
        <w:t xml:space="preserve">ampliamente difundido </w:t>
      </w:r>
      <w:r>
        <w:rPr>
          <w:rFonts w:ascii="Times New Roman" w:hAnsi="Times New Roman"/>
          <w:lang w:val="es-ES"/>
        </w:rPr>
        <w:t>a nivel panhispánico</w:t>
      </w:r>
      <w:r w:rsidR="003B42C6">
        <w:rPr>
          <w:rFonts w:ascii="Times New Roman" w:hAnsi="Times New Roman"/>
          <w:lang w:val="es-ES"/>
        </w:rPr>
        <w:t>:</w:t>
      </w:r>
      <w:r>
        <w:rPr>
          <w:rFonts w:ascii="Times New Roman" w:hAnsi="Times New Roman"/>
          <w:lang w:val="es-ES"/>
        </w:rPr>
        <w:t xml:space="preserve"> </w:t>
      </w:r>
      <w:r w:rsidR="003B42C6" w:rsidRPr="005C4EDB">
        <w:rPr>
          <w:rFonts w:ascii="Times New Roman" w:hAnsi="Times New Roman"/>
          <w:i/>
          <w:iCs/>
          <w:lang w:val="es-ES"/>
        </w:rPr>
        <w:t>A cada cerdo le llega su San Martín</w:t>
      </w:r>
      <w:r w:rsidR="003B42C6">
        <w:rPr>
          <w:rFonts w:ascii="Times New Roman" w:hAnsi="Times New Roman"/>
          <w:lang w:val="es-ES"/>
        </w:rPr>
        <w:t>,</w:t>
      </w:r>
      <w:r w:rsidR="005C4EDB">
        <w:rPr>
          <w:rFonts w:ascii="Times New Roman" w:hAnsi="Times New Roman"/>
          <w:lang w:val="es-ES"/>
        </w:rPr>
        <w:t xml:space="preserve"> </w:t>
      </w:r>
      <w:r>
        <w:rPr>
          <w:rFonts w:ascii="Times New Roman" w:hAnsi="Times New Roman"/>
          <w:lang w:val="es-ES"/>
        </w:rPr>
        <w:t>cuya frecuencia de uso permit</w:t>
      </w:r>
      <w:r w:rsidR="003B42C6">
        <w:rPr>
          <w:rFonts w:ascii="Times New Roman" w:hAnsi="Times New Roman"/>
          <w:lang w:val="es-ES"/>
        </w:rPr>
        <w:t>ió</w:t>
      </w:r>
      <w:r>
        <w:rPr>
          <w:rFonts w:ascii="Times New Roman" w:hAnsi="Times New Roman"/>
          <w:lang w:val="es-ES"/>
        </w:rPr>
        <w:t xml:space="preserve"> pronosticar </w:t>
      </w:r>
      <w:r w:rsidR="00754EDE">
        <w:rPr>
          <w:rFonts w:ascii="Times New Roman" w:hAnsi="Times New Roman"/>
          <w:lang w:val="es-ES"/>
        </w:rPr>
        <w:t>su extensa gama de cambio</w:t>
      </w:r>
      <w:r w:rsidR="00004753">
        <w:rPr>
          <w:rFonts w:ascii="Times New Roman" w:hAnsi="Times New Roman"/>
          <w:lang w:val="es-ES"/>
        </w:rPr>
        <w:t>s</w:t>
      </w:r>
      <w:r w:rsidR="003B42C6">
        <w:rPr>
          <w:rFonts w:ascii="Times New Roman" w:hAnsi="Times New Roman"/>
          <w:lang w:val="es-ES"/>
        </w:rPr>
        <w:t>.</w:t>
      </w:r>
      <w:r w:rsidR="00B461CE">
        <w:rPr>
          <w:rFonts w:ascii="Times New Roman" w:hAnsi="Times New Roman"/>
          <w:lang w:val="es-ES"/>
        </w:rPr>
        <w:t xml:space="preserve"> </w:t>
      </w:r>
      <w:r w:rsidR="003B42C6" w:rsidRPr="00B04A8A">
        <w:rPr>
          <w:rFonts w:ascii="Times New Roman" w:hAnsi="Times New Roman"/>
          <w:lang w:val="es-ES"/>
        </w:rPr>
        <w:t>Tomando como punto de partida</w:t>
      </w:r>
      <w:r w:rsidR="003B42C6">
        <w:rPr>
          <w:rFonts w:ascii="Times New Roman" w:hAnsi="Times New Roman"/>
          <w:i/>
          <w:iCs/>
          <w:lang w:val="es-ES"/>
        </w:rPr>
        <w:t xml:space="preserve"> </w:t>
      </w:r>
      <w:r>
        <w:rPr>
          <w:rFonts w:ascii="Times New Roman" w:hAnsi="Times New Roman"/>
          <w:lang w:val="es-ES"/>
        </w:rPr>
        <w:t>los</w:t>
      </w:r>
      <w:r w:rsidR="003C5953">
        <w:rPr>
          <w:rFonts w:ascii="Times New Roman" w:hAnsi="Times New Roman"/>
          <w:lang w:val="es-ES"/>
        </w:rPr>
        <w:t xml:space="preserve"> valiosos</w:t>
      </w:r>
      <w:r>
        <w:rPr>
          <w:rFonts w:ascii="Times New Roman" w:hAnsi="Times New Roman"/>
          <w:lang w:val="es-ES"/>
        </w:rPr>
        <w:t xml:space="preserve"> dato</w:t>
      </w:r>
      <w:r w:rsidR="00582E7A">
        <w:rPr>
          <w:rFonts w:ascii="Times New Roman" w:hAnsi="Times New Roman"/>
          <w:lang w:val="es-ES"/>
        </w:rPr>
        <w:t>s prev</w:t>
      </w:r>
      <w:r w:rsidR="00754EDE">
        <w:rPr>
          <w:rFonts w:ascii="Times New Roman" w:hAnsi="Times New Roman"/>
          <w:lang w:val="es-ES"/>
        </w:rPr>
        <w:t>ia</w:t>
      </w:r>
      <w:r w:rsidR="00582E7A">
        <w:rPr>
          <w:rFonts w:ascii="Times New Roman" w:hAnsi="Times New Roman"/>
          <w:lang w:val="es-ES"/>
        </w:rPr>
        <w:t>mente</w:t>
      </w:r>
      <w:r>
        <w:rPr>
          <w:rFonts w:ascii="Times New Roman" w:hAnsi="Times New Roman"/>
          <w:lang w:val="es-ES"/>
        </w:rPr>
        <w:t xml:space="preserve"> recopilados por otros estudiosos</w:t>
      </w:r>
      <w:r w:rsidR="005C4EDB">
        <w:rPr>
          <w:rFonts w:ascii="Times New Roman" w:hAnsi="Times New Roman"/>
          <w:lang w:val="es-ES"/>
        </w:rPr>
        <w:t>,</w:t>
      </w:r>
      <w:r w:rsidR="00754EDE">
        <w:rPr>
          <w:rFonts w:ascii="Times New Roman" w:hAnsi="Times New Roman"/>
          <w:lang w:val="es-ES"/>
        </w:rPr>
        <w:t xml:space="preserve"> </w:t>
      </w:r>
      <w:r w:rsidR="003B42C6">
        <w:rPr>
          <w:rFonts w:ascii="Times New Roman" w:hAnsi="Times New Roman"/>
          <w:lang w:val="es-ES"/>
        </w:rPr>
        <w:t>se ha seleccionado como objeto de análisis</w:t>
      </w:r>
      <w:r w:rsidR="00754EDE">
        <w:rPr>
          <w:rFonts w:ascii="Times New Roman" w:hAnsi="Times New Roman"/>
          <w:lang w:val="es-ES"/>
        </w:rPr>
        <w:t xml:space="preserve"> la variante léxica </w:t>
      </w:r>
      <w:r w:rsidR="003B42C6">
        <w:rPr>
          <w:rFonts w:ascii="Times New Roman" w:hAnsi="Times New Roman"/>
          <w:lang w:val="es-ES"/>
        </w:rPr>
        <w:t>rioplatense:</w:t>
      </w:r>
      <w:r w:rsidR="00754EDE">
        <w:rPr>
          <w:rFonts w:ascii="Times New Roman" w:hAnsi="Times New Roman"/>
          <w:lang w:val="es-ES"/>
        </w:rPr>
        <w:t xml:space="preserve"> </w:t>
      </w:r>
      <w:r w:rsidR="00754EDE" w:rsidRPr="005C4EDB">
        <w:rPr>
          <w:rFonts w:ascii="Times New Roman" w:hAnsi="Times New Roman"/>
          <w:i/>
          <w:iCs/>
          <w:lang w:val="es-ES"/>
        </w:rPr>
        <w:t>A cada chancho le llega su San Martín</w:t>
      </w:r>
      <w:r>
        <w:rPr>
          <w:rFonts w:ascii="Times New Roman" w:hAnsi="Times New Roman"/>
          <w:lang w:val="es-ES"/>
        </w:rPr>
        <w:t>.</w:t>
      </w:r>
      <w:r w:rsidR="00754EDE">
        <w:rPr>
          <w:rFonts w:ascii="Times New Roman" w:hAnsi="Times New Roman"/>
          <w:lang w:val="es-ES"/>
        </w:rPr>
        <w:t xml:space="preserve"> </w:t>
      </w:r>
      <w:r w:rsidR="003B42C6" w:rsidRPr="003B42C6">
        <w:rPr>
          <w:rFonts w:ascii="Times New Roman" w:hAnsi="Times New Roman"/>
          <w:lang w:val="es-ES"/>
        </w:rPr>
        <w:t xml:space="preserve">La recopilación y sistematización de ejemplos reales ha permitido identificar los componentes estructurales del refrán que presentan mayor tendencia a la variación, así como aquellos que se mantienen estables. Esta observación ha sido clave para formular una estrategia de búsqueda optimizada para la localización de paremias en corpus </w:t>
      </w:r>
      <w:r w:rsidR="00754EDE">
        <w:rPr>
          <w:rFonts w:ascii="Times New Roman" w:hAnsi="Times New Roman"/>
          <w:lang w:val="es-ES"/>
        </w:rPr>
        <w:t>digitales</w:t>
      </w:r>
      <w:r>
        <w:rPr>
          <w:rFonts w:ascii="Times New Roman" w:hAnsi="Times New Roman"/>
          <w:lang w:val="es-ES"/>
        </w:rPr>
        <w:t xml:space="preserve">. </w:t>
      </w:r>
    </w:p>
    <w:p w14:paraId="0D95336C" w14:textId="77777777" w:rsidR="00201543" w:rsidRPr="00201543" w:rsidRDefault="00F935A0" w:rsidP="00201543">
      <w:pPr>
        <w:ind w:left="0" w:firstLine="709"/>
        <w:jc w:val="both"/>
        <w:rPr>
          <w:rFonts w:ascii="Times New Roman" w:hAnsi="Times New Roman"/>
          <w:lang w:val="es-ES"/>
        </w:rPr>
      </w:pPr>
      <w:r>
        <w:rPr>
          <w:rFonts w:ascii="Times New Roman" w:hAnsi="Times New Roman"/>
          <w:lang w:val="es-ES"/>
        </w:rPr>
        <w:t xml:space="preserve">Entre </w:t>
      </w:r>
      <w:r w:rsidR="00754EDE">
        <w:rPr>
          <w:rFonts w:ascii="Times New Roman" w:hAnsi="Times New Roman"/>
          <w:lang w:val="es-ES"/>
        </w:rPr>
        <w:t xml:space="preserve">las </w:t>
      </w:r>
      <w:r>
        <w:rPr>
          <w:rFonts w:ascii="Times New Roman" w:hAnsi="Times New Roman"/>
          <w:lang w:val="es-ES"/>
        </w:rPr>
        <w:t xml:space="preserve">principales </w:t>
      </w:r>
      <w:r w:rsidR="00754EDE">
        <w:rPr>
          <w:rFonts w:ascii="Times New Roman" w:hAnsi="Times New Roman"/>
          <w:lang w:val="es-ES"/>
        </w:rPr>
        <w:t xml:space="preserve">ventajas </w:t>
      </w:r>
      <w:r>
        <w:rPr>
          <w:rFonts w:ascii="Times New Roman" w:hAnsi="Times New Roman"/>
          <w:lang w:val="es-ES"/>
        </w:rPr>
        <w:t xml:space="preserve">de la secuencia de búsqueda propuesta </w:t>
      </w:r>
      <w:r w:rsidRPr="00F935A0">
        <w:rPr>
          <w:rFonts w:ascii="Times New Roman" w:hAnsi="Times New Roman"/>
          <w:lang w:val="es-ES"/>
        </w:rPr>
        <w:t>—basada en combinaciones léxicas de carácter mixto, con un elemento estable (le) y otro variable (chancho / cerdo)— cabe destacar dos aspectos fundamentales: por un lado,</w:t>
      </w:r>
      <w:r>
        <w:rPr>
          <w:rFonts w:ascii="Times New Roman" w:hAnsi="Times New Roman"/>
          <w:lang w:val="es-ES"/>
        </w:rPr>
        <w:t xml:space="preserve"> </w:t>
      </w:r>
      <w:r w:rsidR="006C2AC4">
        <w:rPr>
          <w:rFonts w:ascii="Times New Roman" w:hAnsi="Times New Roman"/>
          <w:lang w:val="es-ES"/>
        </w:rPr>
        <w:t>s</w:t>
      </w:r>
      <w:r w:rsidR="00004753">
        <w:rPr>
          <w:rFonts w:ascii="Times New Roman" w:hAnsi="Times New Roman"/>
          <w:lang w:val="es-ES"/>
        </w:rPr>
        <w:t>u</w:t>
      </w:r>
      <w:r w:rsidR="006C2AC4">
        <w:rPr>
          <w:rFonts w:ascii="Times New Roman" w:hAnsi="Times New Roman"/>
          <w:lang w:val="es-ES"/>
        </w:rPr>
        <w:t xml:space="preserve"> </w:t>
      </w:r>
      <w:r>
        <w:rPr>
          <w:rFonts w:ascii="Times New Roman" w:hAnsi="Times New Roman"/>
          <w:lang w:val="es-ES"/>
        </w:rPr>
        <w:t>eficacia para recuperar</w:t>
      </w:r>
      <w:r w:rsidR="00754EDE">
        <w:rPr>
          <w:rFonts w:ascii="Times New Roman" w:hAnsi="Times New Roman"/>
          <w:lang w:val="es-ES"/>
        </w:rPr>
        <w:t xml:space="preserve"> fragmentos en los que aparece el refrán</w:t>
      </w:r>
      <w:r>
        <w:rPr>
          <w:rFonts w:ascii="Times New Roman" w:hAnsi="Times New Roman"/>
          <w:lang w:val="es-ES"/>
        </w:rPr>
        <w:t xml:space="preserve"> en sus distintas variantes; por otro, su capacidad </w:t>
      </w:r>
      <w:r w:rsidR="001077B4">
        <w:rPr>
          <w:rFonts w:ascii="Times New Roman" w:hAnsi="Times New Roman"/>
          <w:lang w:val="es-ES"/>
        </w:rPr>
        <w:t>depura</w:t>
      </w:r>
      <w:r>
        <w:rPr>
          <w:rFonts w:ascii="Times New Roman" w:hAnsi="Times New Roman"/>
          <w:lang w:val="es-ES"/>
        </w:rPr>
        <w:t xml:space="preserve">r significativamente los </w:t>
      </w:r>
      <w:r w:rsidR="001077B4">
        <w:rPr>
          <w:rFonts w:ascii="Times New Roman" w:hAnsi="Times New Roman"/>
          <w:lang w:val="es-ES"/>
        </w:rPr>
        <w:t xml:space="preserve">resultados </w:t>
      </w:r>
      <w:r>
        <w:rPr>
          <w:rFonts w:ascii="Times New Roman" w:hAnsi="Times New Roman"/>
          <w:lang w:val="es-ES"/>
        </w:rPr>
        <w:t>espurios o incidentales, cuyo filtrado se ha realizado mediante revisión manual</w:t>
      </w:r>
      <w:r w:rsidR="006C2AC4">
        <w:rPr>
          <w:rFonts w:ascii="Times New Roman" w:hAnsi="Times New Roman"/>
          <w:lang w:val="es-ES"/>
        </w:rPr>
        <w:t>.</w:t>
      </w:r>
      <w:r>
        <w:rPr>
          <w:rFonts w:ascii="Times New Roman" w:hAnsi="Times New Roman"/>
          <w:lang w:val="es-ES"/>
        </w:rPr>
        <w:t xml:space="preserve"> </w:t>
      </w:r>
      <w:r w:rsidRPr="00F935A0">
        <w:rPr>
          <w:rFonts w:ascii="Times New Roman" w:hAnsi="Times New Roman"/>
          <w:lang w:val="es-ES"/>
        </w:rPr>
        <w:t>A efectos comparativos, se han aplicado las secuencias</w:t>
      </w:r>
      <w:r w:rsidR="008D75B9">
        <w:rPr>
          <w:rFonts w:ascii="Times New Roman" w:hAnsi="Times New Roman"/>
          <w:lang w:val="es-ES"/>
        </w:rPr>
        <w:t xml:space="preserve"> </w:t>
      </w:r>
      <w:r w:rsidR="00282D22">
        <w:rPr>
          <w:rFonts w:ascii="Times New Roman" w:hAnsi="Times New Roman"/>
          <w:lang w:val="es-ES"/>
        </w:rPr>
        <w:t>“</w:t>
      </w:r>
      <w:r w:rsidR="008D75B9">
        <w:rPr>
          <w:rFonts w:ascii="Times New Roman" w:hAnsi="Times New Roman"/>
          <w:lang w:val="es-ES"/>
        </w:rPr>
        <w:t>cerdo le</w:t>
      </w:r>
      <w:r w:rsidR="00282D22">
        <w:rPr>
          <w:rFonts w:ascii="Times New Roman" w:hAnsi="Times New Roman"/>
          <w:lang w:val="es-ES"/>
        </w:rPr>
        <w:t>”</w:t>
      </w:r>
      <w:r w:rsidR="008D75B9">
        <w:rPr>
          <w:rFonts w:ascii="Times New Roman" w:hAnsi="Times New Roman"/>
          <w:lang w:val="es-ES"/>
        </w:rPr>
        <w:t xml:space="preserve"> y</w:t>
      </w:r>
      <w:r w:rsidR="008D75B9">
        <w:rPr>
          <w:rFonts w:ascii="Wide Latin" w:hAnsi="Wide Latin"/>
          <w:lang w:val="es-ES"/>
        </w:rPr>
        <w:t xml:space="preserve"> </w:t>
      </w:r>
      <w:r w:rsidR="00282D22">
        <w:rPr>
          <w:rFonts w:ascii="Times New Roman" w:hAnsi="Times New Roman"/>
          <w:lang w:val="es-ES"/>
        </w:rPr>
        <w:t>“</w:t>
      </w:r>
      <w:r w:rsidR="008D75B9">
        <w:rPr>
          <w:rFonts w:ascii="Times New Roman" w:hAnsi="Times New Roman"/>
          <w:lang w:val="es-ES"/>
        </w:rPr>
        <w:t>chancho le</w:t>
      </w:r>
      <w:r w:rsidR="00282D22">
        <w:rPr>
          <w:rFonts w:ascii="Times New Roman" w:hAnsi="Times New Roman"/>
          <w:lang w:val="es-ES"/>
        </w:rPr>
        <w:t>”</w:t>
      </w:r>
      <w:r>
        <w:rPr>
          <w:rFonts w:ascii="Times New Roman" w:hAnsi="Times New Roman"/>
          <w:lang w:val="es-ES"/>
        </w:rPr>
        <w:t xml:space="preserve"> </w:t>
      </w:r>
      <w:r w:rsidRPr="00F935A0">
        <w:rPr>
          <w:rFonts w:ascii="Times New Roman" w:hAnsi="Times New Roman"/>
          <w:lang w:val="es-ES"/>
        </w:rPr>
        <w:t>en múltiples corpus digitales, utilizando</w:t>
      </w:r>
      <w:r>
        <w:rPr>
          <w:rFonts w:ascii="Times New Roman" w:hAnsi="Times New Roman"/>
          <w:lang w:val="es-ES"/>
        </w:rPr>
        <w:t xml:space="preserve"> </w:t>
      </w:r>
      <w:r w:rsidR="008D75B9">
        <w:rPr>
          <w:rFonts w:ascii="Times New Roman" w:hAnsi="Times New Roman"/>
          <w:lang w:val="es-ES"/>
        </w:rPr>
        <w:t>técnicas de filtrado por geolocalización</w:t>
      </w:r>
      <w:r w:rsidR="00582E7A">
        <w:rPr>
          <w:rFonts w:ascii="Times New Roman" w:hAnsi="Times New Roman"/>
          <w:lang w:val="es-ES"/>
        </w:rPr>
        <w:t xml:space="preserve"> que</w:t>
      </w:r>
      <w:r w:rsidR="008D75B9">
        <w:rPr>
          <w:rFonts w:ascii="Times New Roman" w:hAnsi="Times New Roman"/>
          <w:lang w:val="es-ES"/>
        </w:rPr>
        <w:t xml:space="preserve"> </w:t>
      </w:r>
      <w:r w:rsidR="005F1680" w:rsidRPr="005F1680">
        <w:rPr>
          <w:rFonts w:ascii="Times New Roman" w:hAnsi="Times New Roman"/>
          <w:lang w:val="es-ES"/>
        </w:rPr>
        <w:t>permiten restringir los resultados a dominios web específicos. Esta metodología ha facilitado el establecimiento de un patrón de distribución geográfica de la variante americana, visualizado en el Mapa 1, y ha permitido, además, realizar un análisis contrastivo entre dos macrovariedades del español: la europea y la rioplatense.</w:t>
      </w:r>
      <w:r w:rsidR="005F1680">
        <w:rPr>
          <w:rFonts w:ascii="Times New Roman" w:hAnsi="Times New Roman"/>
          <w:lang w:val="es-ES"/>
        </w:rPr>
        <w:t xml:space="preserve"> </w:t>
      </w:r>
      <w:r w:rsidR="00736207">
        <w:rPr>
          <w:rFonts w:ascii="Times New Roman" w:hAnsi="Times New Roman"/>
          <w:lang w:val="es-ES"/>
        </w:rPr>
        <w:t xml:space="preserve">Los resultados </w:t>
      </w:r>
      <w:r w:rsidR="005F1680">
        <w:rPr>
          <w:rFonts w:ascii="Times New Roman" w:hAnsi="Times New Roman"/>
          <w:lang w:val="es-ES"/>
        </w:rPr>
        <w:t xml:space="preserve">obtenidos en esta </w:t>
      </w:r>
      <w:r w:rsidR="00736207">
        <w:rPr>
          <w:rFonts w:ascii="Times New Roman" w:hAnsi="Times New Roman"/>
          <w:lang w:val="es-ES"/>
        </w:rPr>
        <w:t xml:space="preserve">comparación </w:t>
      </w:r>
      <w:r w:rsidR="005F1680">
        <w:rPr>
          <w:rFonts w:ascii="Times New Roman" w:hAnsi="Times New Roman"/>
          <w:lang w:val="es-ES"/>
        </w:rPr>
        <w:t>validan las hipótesis de partida. Las dos variantes</w:t>
      </w:r>
      <w:r w:rsidR="00582E7A">
        <w:rPr>
          <w:rFonts w:ascii="Times New Roman" w:hAnsi="Times New Roman"/>
          <w:lang w:val="es-ES"/>
        </w:rPr>
        <w:t xml:space="preserve"> léxicas</w:t>
      </w:r>
      <w:r w:rsidR="005C4EDB">
        <w:rPr>
          <w:rFonts w:ascii="Times New Roman" w:hAnsi="Times New Roman"/>
          <w:lang w:val="es-ES"/>
        </w:rPr>
        <w:t xml:space="preserve"> </w:t>
      </w:r>
      <w:r w:rsidR="005F1680" w:rsidRPr="005F1680">
        <w:rPr>
          <w:rFonts w:ascii="Times New Roman" w:hAnsi="Times New Roman"/>
          <w:lang w:val="es-ES"/>
        </w:rPr>
        <w:t>del refrán reproducen patrones de distribución similares a los de sus respectivos actantes,</w:t>
      </w:r>
      <w:r w:rsidR="005F1680">
        <w:rPr>
          <w:rFonts w:ascii="Times New Roman" w:hAnsi="Times New Roman"/>
          <w:lang w:val="es-ES"/>
        </w:rPr>
        <w:t xml:space="preserve"> </w:t>
      </w:r>
      <w:r w:rsidR="008D75B9" w:rsidRPr="005C4EDB">
        <w:rPr>
          <w:rFonts w:ascii="Times New Roman" w:hAnsi="Times New Roman"/>
          <w:i/>
          <w:iCs/>
          <w:lang w:val="es-ES"/>
        </w:rPr>
        <w:t>cerdo</w:t>
      </w:r>
      <w:r w:rsidR="008D75B9">
        <w:rPr>
          <w:rFonts w:ascii="Times New Roman" w:hAnsi="Times New Roman"/>
          <w:lang w:val="es-ES"/>
        </w:rPr>
        <w:t xml:space="preserve"> y </w:t>
      </w:r>
      <w:r w:rsidR="008D75B9" w:rsidRPr="005C4EDB">
        <w:rPr>
          <w:rFonts w:ascii="Times New Roman" w:hAnsi="Times New Roman"/>
          <w:i/>
          <w:iCs/>
          <w:lang w:val="es-ES"/>
        </w:rPr>
        <w:t>chancho</w:t>
      </w:r>
      <w:r w:rsidR="005C4EDB">
        <w:rPr>
          <w:rFonts w:ascii="Times New Roman" w:hAnsi="Times New Roman"/>
          <w:lang w:val="es-ES"/>
        </w:rPr>
        <w:t xml:space="preserve"> (</w:t>
      </w:r>
      <w:r w:rsidR="005F1680">
        <w:rPr>
          <w:rFonts w:ascii="Times New Roman" w:hAnsi="Times New Roman"/>
          <w:lang w:val="es-ES"/>
        </w:rPr>
        <w:t xml:space="preserve">véase </w:t>
      </w:r>
      <w:r w:rsidR="005C4EDB">
        <w:rPr>
          <w:rFonts w:ascii="Times New Roman" w:hAnsi="Times New Roman"/>
          <w:lang w:val="es-ES"/>
        </w:rPr>
        <w:t>Tabla 1)</w:t>
      </w:r>
      <w:r w:rsidR="005F1680">
        <w:rPr>
          <w:rFonts w:ascii="Times New Roman" w:hAnsi="Times New Roman"/>
          <w:lang w:val="es-ES"/>
        </w:rPr>
        <w:t>, aunque de forma más acentuada</w:t>
      </w:r>
      <w:r w:rsidR="00736207">
        <w:rPr>
          <w:rFonts w:ascii="Times New Roman" w:hAnsi="Times New Roman"/>
          <w:lang w:val="es-ES"/>
        </w:rPr>
        <w:t xml:space="preserve">. </w:t>
      </w:r>
      <w:r w:rsidR="003C5953">
        <w:rPr>
          <w:rFonts w:ascii="Times New Roman" w:hAnsi="Times New Roman"/>
          <w:lang w:val="es-ES"/>
        </w:rPr>
        <w:t>L</w:t>
      </w:r>
      <w:r w:rsidR="008D75B9">
        <w:rPr>
          <w:rFonts w:ascii="Times New Roman" w:hAnsi="Times New Roman"/>
          <w:lang w:val="es-ES"/>
        </w:rPr>
        <w:t>a forma canónica</w:t>
      </w:r>
      <w:r w:rsidR="003C5953">
        <w:rPr>
          <w:rFonts w:ascii="Times New Roman" w:hAnsi="Times New Roman"/>
          <w:lang w:val="es-ES"/>
        </w:rPr>
        <w:t xml:space="preserve"> </w:t>
      </w:r>
      <w:r w:rsidR="005F1680">
        <w:rPr>
          <w:rFonts w:ascii="Times New Roman" w:hAnsi="Times New Roman"/>
          <w:lang w:val="es-ES"/>
        </w:rPr>
        <w:t xml:space="preserve">con </w:t>
      </w:r>
      <w:r w:rsidR="005F1680" w:rsidRPr="00B04A8A">
        <w:rPr>
          <w:rFonts w:ascii="Times New Roman" w:hAnsi="Times New Roman"/>
          <w:i/>
          <w:iCs/>
          <w:lang w:val="es-ES"/>
        </w:rPr>
        <w:t>cerdo</w:t>
      </w:r>
      <w:r w:rsidR="005F1680">
        <w:rPr>
          <w:rFonts w:ascii="Times New Roman" w:hAnsi="Times New Roman"/>
          <w:lang w:val="es-ES"/>
        </w:rPr>
        <w:t xml:space="preserve"> </w:t>
      </w:r>
      <w:r w:rsidR="003C5953">
        <w:rPr>
          <w:rFonts w:ascii="Times New Roman" w:hAnsi="Times New Roman"/>
          <w:lang w:val="es-ES"/>
        </w:rPr>
        <w:t>muestra</w:t>
      </w:r>
      <w:r w:rsidR="00736207">
        <w:rPr>
          <w:rFonts w:ascii="Times New Roman" w:hAnsi="Times New Roman"/>
          <w:lang w:val="es-ES"/>
        </w:rPr>
        <w:t xml:space="preserve"> su</w:t>
      </w:r>
      <w:r w:rsidR="008D75B9">
        <w:rPr>
          <w:rFonts w:ascii="Times New Roman" w:hAnsi="Times New Roman"/>
          <w:lang w:val="es-ES"/>
        </w:rPr>
        <w:t xml:space="preserve"> </w:t>
      </w:r>
      <w:r w:rsidR="00B461CE">
        <w:rPr>
          <w:rFonts w:ascii="Times New Roman" w:hAnsi="Times New Roman"/>
          <w:lang w:val="es-ES"/>
        </w:rPr>
        <w:t>hegemonía en España</w:t>
      </w:r>
      <w:r w:rsidR="005C4EDB">
        <w:rPr>
          <w:rFonts w:ascii="Times New Roman" w:hAnsi="Times New Roman"/>
          <w:lang w:val="es-ES"/>
        </w:rPr>
        <w:t xml:space="preserve">, </w:t>
      </w:r>
      <w:r w:rsidR="005F1680">
        <w:rPr>
          <w:rFonts w:ascii="Times New Roman" w:hAnsi="Times New Roman"/>
          <w:lang w:val="es-ES"/>
        </w:rPr>
        <w:t xml:space="preserve">mientras que en el ámbito rioplatense aparece de forma esporádica y marginal. </w:t>
      </w:r>
      <w:r w:rsidR="005F1680" w:rsidRPr="005F1680">
        <w:rPr>
          <w:rFonts w:ascii="Times New Roman" w:hAnsi="Times New Roman"/>
          <w:lang w:val="es-ES"/>
        </w:rPr>
        <w:t xml:space="preserve">De manera inversa, la variante con </w:t>
      </w:r>
      <w:r w:rsidR="005F1680" w:rsidRPr="00B04A8A">
        <w:rPr>
          <w:rFonts w:ascii="Times New Roman" w:hAnsi="Times New Roman"/>
          <w:i/>
          <w:iCs/>
          <w:lang w:val="es-ES"/>
        </w:rPr>
        <w:t>chancho</w:t>
      </w:r>
      <w:r w:rsidR="005F1680" w:rsidRPr="005F1680">
        <w:rPr>
          <w:rFonts w:ascii="Times New Roman" w:hAnsi="Times New Roman"/>
          <w:lang w:val="es-ES"/>
        </w:rPr>
        <w:t xml:space="preserve"> se consolida como forma de referencia en América —especialmente en Argentina— y carece de vitalidad en el español peninsular, donde su aparición es prácticamente inexistente.</w:t>
      </w:r>
      <w:r w:rsidR="005F1680">
        <w:rPr>
          <w:rFonts w:ascii="Times New Roman" w:hAnsi="Times New Roman"/>
          <w:lang w:val="es-ES"/>
        </w:rPr>
        <w:t xml:space="preserve"> </w:t>
      </w:r>
      <w:r w:rsidR="00201543" w:rsidRPr="00201543">
        <w:rPr>
          <w:rFonts w:ascii="Times New Roman" w:hAnsi="Times New Roman"/>
          <w:lang w:val="es-ES"/>
        </w:rPr>
        <w:t xml:space="preserve">A nivel panhispánico, la variante </w:t>
      </w:r>
      <w:r w:rsidR="00201543" w:rsidRPr="00B04A8A">
        <w:rPr>
          <w:rFonts w:ascii="Times New Roman" w:hAnsi="Times New Roman"/>
          <w:i/>
          <w:iCs/>
          <w:lang w:val="es-ES"/>
        </w:rPr>
        <w:t>A cada chancho le llega su San Martín</w:t>
      </w:r>
      <w:r w:rsidR="00201543" w:rsidRPr="00201543">
        <w:rPr>
          <w:rFonts w:ascii="Times New Roman" w:hAnsi="Times New Roman"/>
          <w:lang w:val="es-ES"/>
        </w:rPr>
        <w:t xml:space="preserve"> se perfila como la forma preferente del refrán en América. Su uso se documenta en la mayoría de los países hispanohablantes del continente, aunque en ciertos territorios coexiste con otras variantes que presentan modificaciones léxicas adicionales. Esta tendencia a la diversificación afecta a distintos componentes del enunciado paremiológico y no se limita al sustantivo actancial. En cambio, elementos como la preposición inicial </w:t>
      </w:r>
      <w:r w:rsidR="00201543" w:rsidRPr="00B04A8A">
        <w:rPr>
          <w:rFonts w:ascii="Times New Roman" w:hAnsi="Times New Roman"/>
          <w:i/>
          <w:iCs/>
          <w:lang w:val="es-ES"/>
        </w:rPr>
        <w:t>a</w:t>
      </w:r>
      <w:r w:rsidR="00201543" w:rsidRPr="00201543">
        <w:rPr>
          <w:rFonts w:ascii="Times New Roman" w:hAnsi="Times New Roman"/>
          <w:lang w:val="es-ES"/>
        </w:rPr>
        <w:t xml:space="preserve"> y el pronombre </w:t>
      </w:r>
      <w:proofErr w:type="gramStart"/>
      <w:r w:rsidR="00201543" w:rsidRPr="00B04A8A">
        <w:rPr>
          <w:rFonts w:ascii="Times New Roman" w:hAnsi="Times New Roman"/>
          <w:i/>
          <w:iCs/>
          <w:lang w:val="es-ES"/>
        </w:rPr>
        <w:t>le</w:t>
      </w:r>
      <w:r w:rsidR="00E60FBF">
        <w:rPr>
          <w:rFonts w:ascii="Times New Roman" w:hAnsi="Times New Roman"/>
          <w:lang w:val="es-ES"/>
        </w:rPr>
        <w:t xml:space="preserve"> </w:t>
      </w:r>
      <w:r w:rsidR="00201543" w:rsidRPr="00201543">
        <w:rPr>
          <w:rFonts w:ascii="Times New Roman" w:hAnsi="Times New Roman"/>
          <w:lang w:val="es-ES"/>
        </w:rPr>
        <w:t>se</w:t>
      </w:r>
      <w:proofErr w:type="gramEnd"/>
      <w:r w:rsidR="00201543" w:rsidRPr="00201543">
        <w:rPr>
          <w:rFonts w:ascii="Times New Roman" w:hAnsi="Times New Roman"/>
          <w:lang w:val="es-ES"/>
        </w:rPr>
        <w:t xml:space="preserve"> mantienen como elementos estructurales constantes.</w:t>
      </w:r>
    </w:p>
    <w:p w14:paraId="2FE25D20" w14:textId="77777777" w:rsidR="0068263A" w:rsidRDefault="00201543" w:rsidP="00201543">
      <w:pPr>
        <w:ind w:left="0" w:firstLine="709"/>
        <w:jc w:val="both"/>
        <w:rPr>
          <w:rFonts w:ascii="Times New Roman" w:hAnsi="Times New Roman"/>
          <w:lang w:val="es-ES"/>
        </w:rPr>
      </w:pPr>
      <w:r w:rsidRPr="00201543">
        <w:rPr>
          <w:rFonts w:ascii="Times New Roman" w:hAnsi="Times New Roman"/>
          <w:lang w:val="es-ES"/>
        </w:rPr>
        <w:t>Particularmente destacable es la situación observada en Argentina, donde la variante con chancho ha adquirido un estatus de estandarización funcional: es la forma más utilizada, la que presenta mayor número de ocurrencias y la que muestra una mayor capacidad para generar nuevas variantes (véase Gráfico 6).</w:t>
      </w:r>
      <w:r w:rsidR="0068263A">
        <w:rPr>
          <w:rFonts w:ascii="Times New Roman" w:hAnsi="Times New Roman"/>
          <w:lang w:val="es-ES"/>
        </w:rPr>
        <w:t xml:space="preserve"> </w:t>
      </w:r>
    </w:p>
    <w:p w14:paraId="1A1B5285" w14:textId="77777777" w:rsidR="0026155C" w:rsidRDefault="0068263A" w:rsidP="00201543">
      <w:pPr>
        <w:ind w:left="0" w:firstLine="709"/>
        <w:jc w:val="both"/>
        <w:rPr>
          <w:rFonts w:ascii="Times New Roman" w:hAnsi="Times New Roman"/>
          <w:lang w:val="es-ES"/>
        </w:rPr>
      </w:pPr>
      <w:r>
        <w:rPr>
          <w:rFonts w:ascii="Times New Roman" w:hAnsi="Times New Roman"/>
          <w:lang w:val="es-ES"/>
        </w:rPr>
        <w:t xml:space="preserve">De todo lo anteriormente expuesto, se infiere que la forma con “chancho” constituye un </w:t>
      </w:r>
      <w:r w:rsidR="00E60FBF">
        <w:rPr>
          <w:rFonts w:ascii="Times New Roman" w:hAnsi="Times New Roman"/>
          <w:lang w:val="es-ES"/>
        </w:rPr>
        <w:t xml:space="preserve">claro </w:t>
      </w:r>
      <w:r>
        <w:rPr>
          <w:rFonts w:ascii="Times New Roman" w:hAnsi="Times New Roman"/>
          <w:lang w:val="es-ES"/>
        </w:rPr>
        <w:t xml:space="preserve">indicador de autonomización regional, </w:t>
      </w:r>
      <w:r w:rsidR="00E60FBF">
        <w:rPr>
          <w:rFonts w:ascii="Times New Roman" w:hAnsi="Times New Roman"/>
          <w:lang w:val="es-ES"/>
        </w:rPr>
        <w:t xml:space="preserve">con un arraigo especialmente notable </w:t>
      </w:r>
      <w:r>
        <w:rPr>
          <w:rFonts w:ascii="Times New Roman" w:hAnsi="Times New Roman"/>
          <w:lang w:val="es-ES"/>
        </w:rPr>
        <w:t>en Argentina</w:t>
      </w:r>
      <w:r w:rsidR="00E60FBF">
        <w:rPr>
          <w:rFonts w:ascii="Times New Roman" w:hAnsi="Times New Roman"/>
          <w:lang w:val="es-ES"/>
        </w:rPr>
        <w:t>. Paralelamente, esta</w:t>
      </w:r>
      <w:r w:rsidR="00B7789C">
        <w:rPr>
          <w:rFonts w:ascii="Times New Roman" w:hAnsi="Times New Roman"/>
          <w:lang w:val="es-ES"/>
        </w:rPr>
        <w:t>s</w:t>
      </w:r>
      <w:r w:rsidR="00E60FBF">
        <w:rPr>
          <w:rFonts w:ascii="Times New Roman" w:hAnsi="Times New Roman"/>
          <w:lang w:val="es-ES"/>
        </w:rPr>
        <w:t xml:space="preserve"> variante</w:t>
      </w:r>
      <w:r w:rsidR="00B7789C">
        <w:rPr>
          <w:rFonts w:ascii="Times New Roman" w:hAnsi="Times New Roman"/>
          <w:lang w:val="es-ES"/>
        </w:rPr>
        <w:t>s</w:t>
      </w:r>
      <w:r w:rsidR="00E60FBF">
        <w:rPr>
          <w:rFonts w:ascii="Times New Roman" w:hAnsi="Times New Roman"/>
          <w:lang w:val="es-ES"/>
        </w:rPr>
        <w:t xml:space="preserve"> evidencia</w:t>
      </w:r>
      <w:r w:rsidR="00B7789C">
        <w:rPr>
          <w:rFonts w:ascii="Times New Roman" w:hAnsi="Times New Roman"/>
          <w:lang w:val="es-ES"/>
        </w:rPr>
        <w:t>n</w:t>
      </w:r>
      <w:r w:rsidR="00E60FBF">
        <w:rPr>
          <w:rFonts w:ascii="Times New Roman" w:hAnsi="Times New Roman"/>
          <w:lang w:val="es-ES"/>
        </w:rPr>
        <w:t xml:space="preserve"> </w:t>
      </w:r>
      <w:r>
        <w:rPr>
          <w:rFonts w:ascii="Times New Roman" w:hAnsi="Times New Roman"/>
          <w:lang w:val="es-ES"/>
        </w:rPr>
        <w:t xml:space="preserve">una circulación asimétrica: los refranes peninsulares migran con </w:t>
      </w:r>
      <w:r w:rsidR="00E60FBF">
        <w:rPr>
          <w:rFonts w:ascii="Times New Roman" w:hAnsi="Times New Roman"/>
          <w:lang w:val="es-ES"/>
        </w:rPr>
        <w:t xml:space="preserve">mayor </w:t>
      </w:r>
      <w:r>
        <w:rPr>
          <w:rFonts w:ascii="Times New Roman" w:hAnsi="Times New Roman"/>
          <w:lang w:val="es-ES"/>
        </w:rPr>
        <w:t xml:space="preserve">facilidad </w:t>
      </w:r>
      <w:r w:rsidR="00E60FBF">
        <w:rPr>
          <w:rFonts w:ascii="Times New Roman" w:hAnsi="Times New Roman"/>
          <w:lang w:val="es-ES"/>
        </w:rPr>
        <w:t>hacia</w:t>
      </w:r>
      <w:r>
        <w:rPr>
          <w:rFonts w:ascii="Times New Roman" w:hAnsi="Times New Roman"/>
          <w:lang w:val="es-ES"/>
        </w:rPr>
        <w:t xml:space="preserve"> América y no a la inversa, lo cual </w:t>
      </w:r>
      <w:r w:rsidR="00E60FBF">
        <w:rPr>
          <w:rFonts w:ascii="Times New Roman" w:hAnsi="Times New Roman"/>
          <w:lang w:val="es-ES"/>
        </w:rPr>
        <w:t>subraya la coexistencia</w:t>
      </w:r>
      <w:r>
        <w:rPr>
          <w:rFonts w:ascii="Times New Roman" w:hAnsi="Times New Roman"/>
          <w:lang w:val="es-ES"/>
        </w:rPr>
        <w:t xml:space="preserve"> funcional parcial de formas canónica y locales</w:t>
      </w:r>
      <w:r w:rsidR="00E60FBF">
        <w:rPr>
          <w:rFonts w:ascii="Times New Roman" w:hAnsi="Times New Roman"/>
          <w:lang w:val="es-ES"/>
        </w:rPr>
        <w:t xml:space="preserve">. Finalmente, </w:t>
      </w:r>
      <w:r>
        <w:rPr>
          <w:rFonts w:ascii="Times New Roman" w:hAnsi="Times New Roman"/>
          <w:lang w:val="es-ES"/>
        </w:rPr>
        <w:t xml:space="preserve">el refrán se </w:t>
      </w:r>
      <w:r w:rsidR="00E60FBF">
        <w:rPr>
          <w:rFonts w:ascii="Times New Roman" w:hAnsi="Times New Roman"/>
          <w:lang w:val="es-ES"/>
        </w:rPr>
        <w:t>consolida</w:t>
      </w:r>
      <w:r>
        <w:rPr>
          <w:rFonts w:ascii="Times New Roman" w:hAnsi="Times New Roman"/>
          <w:lang w:val="es-ES"/>
        </w:rPr>
        <w:t xml:space="preserve"> como unidad heurística </w:t>
      </w:r>
      <w:r w:rsidR="00E60FBF">
        <w:rPr>
          <w:rFonts w:ascii="Times New Roman" w:hAnsi="Times New Roman"/>
          <w:lang w:val="es-ES"/>
        </w:rPr>
        <w:t xml:space="preserve">privilegiada </w:t>
      </w:r>
      <w:r>
        <w:rPr>
          <w:rFonts w:ascii="Times New Roman" w:hAnsi="Times New Roman"/>
          <w:lang w:val="es-ES"/>
        </w:rPr>
        <w:t xml:space="preserve">para </w:t>
      </w:r>
      <w:r w:rsidR="00E60FBF">
        <w:rPr>
          <w:rFonts w:ascii="Times New Roman" w:hAnsi="Times New Roman"/>
          <w:lang w:val="es-ES"/>
        </w:rPr>
        <w:t xml:space="preserve">la detección </w:t>
      </w:r>
      <w:r>
        <w:rPr>
          <w:rFonts w:ascii="Times New Roman" w:hAnsi="Times New Roman"/>
          <w:lang w:val="es-ES"/>
        </w:rPr>
        <w:t>y representa</w:t>
      </w:r>
      <w:r w:rsidR="00E60FBF">
        <w:rPr>
          <w:rFonts w:ascii="Times New Roman" w:hAnsi="Times New Roman"/>
          <w:lang w:val="es-ES"/>
        </w:rPr>
        <w:t xml:space="preserve">ción de </w:t>
      </w:r>
      <w:r>
        <w:rPr>
          <w:rFonts w:ascii="Times New Roman" w:hAnsi="Times New Roman"/>
          <w:lang w:val="es-ES"/>
        </w:rPr>
        <w:t>la variación dialectal, resultado de la naturaleza polisist</w:t>
      </w:r>
      <w:r w:rsidR="00E60FBF">
        <w:rPr>
          <w:rFonts w:ascii="Times New Roman" w:hAnsi="Times New Roman"/>
          <w:lang w:val="es-ES"/>
        </w:rPr>
        <w:t>é</w:t>
      </w:r>
      <w:r>
        <w:rPr>
          <w:rFonts w:ascii="Times New Roman" w:hAnsi="Times New Roman"/>
          <w:lang w:val="es-ES"/>
        </w:rPr>
        <w:t xml:space="preserve">mica y no unificada del refranero panhispánico. </w:t>
      </w:r>
    </w:p>
    <w:p w14:paraId="25396D25" w14:textId="77777777" w:rsidR="005C4EDB" w:rsidRDefault="00201543" w:rsidP="005C4EDB">
      <w:pPr>
        <w:ind w:left="0" w:firstLine="709"/>
        <w:jc w:val="both"/>
        <w:rPr>
          <w:rFonts w:ascii="Times New Roman" w:hAnsi="Times New Roman"/>
          <w:b/>
          <w:bCs/>
          <w:lang w:val="es-ES"/>
        </w:rPr>
      </w:pPr>
      <w:r w:rsidRPr="00201543">
        <w:rPr>
          <w:rFonts w:ascii="Times New Roman" w:hAnsi="Times New Roman"/>
          <w:lang w:val="es-ES"/>
        </w:rPr>
        <w:lastRenderedPageBreak/>
        <w:t xml:space="preserve">Desde un punto de vista metodológico, </w:t>
      </w:r>
      <w:r>
        <w:rPr>
          <w:rFonts w:ascii="Times New Roman" w:hAnsi="Times New Roman"/>
          <w:lang w:val="es-ES"/>
        </w:rPr>
        <w:t>e</w:t>
      </w:r>
      <w:r w:rsidR="0026155C">
        <w:rPr>
          <w:rFonts w:ascii="Times New Roman" w:hAnsi="Times New Roman"/>
          <w:lang w:val="es-ES"/>
        </w:rPr>
        <w:t xml:space="preserve">sta aproximación al estudio de la variación geoparemiológica presenta </w:t>
      </w:r>
      <w:r>
        <w:rPr>
          <w:rFonts w:ascii="Times New Roman" w:hAnsi="Times New Roman"/>
          <w:lang w:val="es-ES"/>
        </w:rPr>
        <w:t xml:space="preserve">múltiples </w:t>
      </w:r>
      <w:r w:rsidR="0026155C">
        <w:rPr>
          <w:rFonts w:ascii="Times New Roman" w:hAnsi="Times New Roman"/>
          <w:lang w:val="es-ES"/>
        </w:rPr>
        <w:t xml:space="preserve">ventajas. La principal </w:t>
      </w:r>
      <w:r>
        <w:rPr>
          <w:rFonts w:ascii="Times New Roman" w:hAnsi="Times New Roman"/>
          <w:lang w:val="es-ES"/>
        </w:rPr>
        <w:t xml:space="preserve">reside en su capacidad para visibilizar la diversidad funcional y territorial de las paremias, </w:t>
      </w:r>
      <w:r w:rsidRPr="00201543">
        <w:rPr>
          <w:rFonts w:ascii="Times New Roman" w:hAnsi="Times New Roman"/>
          <w:lang w:val="es-ES"/>
        </w:rPr>
        <w:t>lo que permite acceder a una representación más fiel de su dimensión</w:t>
      </w:r>
      <w:r w:rsidR="0026155C">
        <w:rPr>
          <w:rFonts w:ascii="Times New Roman" w:hAnsi="Times New Roman"/>
          <w:lang w:val="es-ES"/>
        </w:rPr>
        <w:t xml:space="preserve"> cultural, históric</w:t>
      </w:r>
      <w:r>
        <w:rPr>
          <w:rFonts w:ascii="Times New Roman" w:hAnsi="Times New Roman"/>
          <w:lang w:val="es-ES"/>
        </w:rPr>
        <w:t>a e</w:t>
      </w:r>
      <w:r w:rsidR="0026155C">
        <w:rPr>
          <w:rFonts w:ascii="Times New Roman" w:hAnsi="Times New Roman"/>
          <w:lang w:val="es-ES"/>
        </w:rPr>
        <w:t xml:space="preserve"> identitari</w:t>
      </w:r>
      <w:r>
        <w:rPr>
          <w:rFonts w:ascii="Times New Roman" w:hAnsi="Times New Roman"/>
          <w:lang w:val="es-ES"/>
        </w:rPr>
        <w:t>a</w:t>
      </w:r>
      <w:r w:rsidR="0026155C">
        <w:rPr>
          <w:rFonts w:ascii="Times New Roman" w:hAnsi="Times New Roman"/>
          <w:lang w:val="es-ES"/>
        </w:rPr>
        <w:t xml:space="preserve">. Asimismo, </w:t>
      </w:r>
      <w:r w:rsidRPr="00201543">
        <w:rPr>
          <w:rFonts w:ascii="Times New Roman" w:hAnsi="Times New Roman"/>
          <w:lang w:val="es-ES"/>
        </w:rPr>
        <w:t>los resultados obtenidos trascienden el plano descriptivo y aportan herramientas útiles para otros ámbitos del conocimiento lingüístico.</w:t>
      </w:r>
      <w:r>
        <w:rPr>
          <w:rFonts w:ascii="Times New Roman" w:hAnsi="Times New Roman"/>
          <w:lang w:val="es-ES"/>
        </w:rPr>
        <w:t xml:space="preserve"> </w:t>
      </w:r>
      <w:r w:rsidR="007804A2">
        <w:rPr>
          <w:rFonts w:ascii="Times New Roman" w:hAnsi="Times New Roman"/>
          <w:lang w:val="es-ES"/>
        </w:rPr>
        <w:t xml:space="preserve">De manera puntual, </w:t>
      </w:r>
      <w:r>
        <w:rPr>
          <w:rFonts w:ascii="Times New Roman" w:hAnsi="Times New Roman"/>
          <w:lang w:val="es-ES"/>
        </w:rPr>
        <w:t>los hallazgos</w:t>
      </w:r>
      <w:r w:rsidR="00CA3D51">
        <w:rPr>
          <w:rFonts w:ascii="Times New Roman" w:hAnsi="Times New Roman"/>
          <w:lang w:val="es-ES"/>
        </w:rPr>
        <w:t xml:space="preserve"> de </w:t>
      </w:r>
      <w:r>
        <w:rPr>
          <w:rFonts w:ascii="Times New Roman" w:hAnsi="Times New Roman"/>
          <w:lang w:val="es-ES"/>
        </w:rPr>
        <w:t xml:space="preserve">esta </w:t>
      </w:r>
      <w:r w:rsidR="00CA3D51">
        <w:rPr>
          <w:rFonts w:ascii="Times New Roman" w:hAnsi="Times New Roman"/>
          <w:lang w:val="es-ES"/>
        </w:rPr>
        <w:t xml:space="preserve">investigación </w:t>
      </w:r>
      <w:r w:rsidR="007804A2">
        <w:rPr>
          <w:rFonts w:ascii="Times New Roman" w:hAnsi="Times New Roman"/>
          <w:lang w:val="es-ES"/>
        </w:rPr>
        <w:t>parémico</w:t>
      </w:r>
      <w:r w:rsidR="00CA3D51">
        <w:rPr>
          <w:rFonts w:ascii="Times New Roman" w:hAnsi="Times New Roman"/>
          <w:lang w:val="es-ES"/>
        </w:rPr>
        <w:t>-</w:t>
      </w:r>
      <w:r w:rsidR="007804A2">
        <w:rPr>
          <w:rFonts w:ascii="Times New Roman" w:hAnsi="Times New Roman"/>
          <w:lang w:val="es-ES"/>
        </w:rPr>
        <w:t>contrastiv</w:t>
      </w:r>
      <w:r w:rsidR="00CA3D51">
        <w:rPr>
          <w:rFonts w:ascii="Times New Roman" w:hAnsi="Times New Roman"/>
          <w:lang w:val="es-ES"/>
        </w:rPr>
        <w:t>a</w:t>
      </w:r>
      <w:r w:rsidR="00B120F6">
        <w:rPr>
          <w:rFonts w:ascii="Times New Roman" w:hAnsi="Times New Roman"/>
          <w:lang w:val="es-ES"/>
        </w:rPr>
        <w:t>,</w:t>
      </w:r>
      <w:r w:rsidR="007804A2">
        <w:rPr>
          <w:rFonts w:ascii="Times New Roman" w:hAnsi="Times New Roman"/>
          <w:lang w:val="es-ES"/>
        </w:rPr>
        <w:t xml:space="preserve"> </w:t>
      </w:r>
      <w:r w:rsidRPr="00201543">
        <w:rPr>
          <w:rFonts w:ascii="Times New Roman" w:hAnsi="Times New Roman"/>
          <w:lang w:val="es-ES"/>
        </w:rPr>
        <w:t>resultan de especial interés para la didáctica de lenguas y la traducción. En efecto, el conocimiento de la distribución real de las variantes paremiológicas en las distintas variedades del español permite adoptar decisiones informadas y culturalmente pertinentes al seleccionar equivalentes funcionales en contextos educativos o traductológicos. En suma, se reivindica aquí el valor del análisis corpus-lingüístico no solo como herramienta descriptiva, sino como un instrumento clave para alcanzar una mayor representatividad y equidad en el tratamiento de la fraseología panhispánica.</w:t>
      </w:r>
    </w:p>
    <w:p w14:paraId="271CDA18" w14:textId="77777777" w:rsidR="0000724E" w:rsidRDefault="0000724E" w:rsidP="00920224">
      <w:pPr>
        <w:pStyle w:val="Textoindependiente"/>
        <w:spacing w:line="360" w:lineRule="auto"/>
        <w:ind w:left="0" w:firstLine="709"/>
        <w:rPr>
          <w:rFonts w:ascii="Arial" w:hAnsi="Arial"/>
          <w:b w:val="0"/>
          <w:sz w:val="28"/>
          <w:lang w:val="es-ES"/>
        </w:rPr>
      </w:pPr>
    </w:p>
    <w:p w14:paraId="18E7804C" w14:textId="77777777" w:rsidR="00045CD5" w:rsidRDefault="00920224" w:rsidP="0000724E">
      <w:pPr>
        <w:pStyle w:val="Textoindependiente"/>
        <w:spacing w:line="360" w:lineRule="auto"/>
        <w:ind w:left="0" w:firstLine="0"/>
        <w:rPr>
          <w:rFonts w:ascii="Arial" w:hAnsi="Arial"/>
          <w:b w:val="0"/>
          <w:sz w:val="28"/>
          <w:lang w:val="es-ES"/>
        </w:rPr>
      </w:pPr>
      <w:r>
        <w:rPr>
          <w:rFonts w:ascii="Arial" w:hAnsi="Arial"/>
          <w:b w:val="0"/>
          <w:sz w:val="28"/>
          <w:lang w:val="es-ES"/>
        </w:rPr>
        <w:t xml:space="preserve">Referencias bibliográficas </w:t>
      </w:r>
    </w:p>
    <w:p w14:paraId="04319238" w14:textId="77777777" w:rsidR="0000724E" w:rsidRDefault="0000724E" w:rsidP="001D6C30">
      <w:pPr>
        <w:widowControl w:val="0"/>
        <w:autoSpaceDE w:val="0"/>
        <w:autoSpaceDN w:val="0"/>
        <w:adjustRightInd w:val="0"/>
        <w:spacing w:before="2"/>
        <w:ind w:left="0" w:firstLine="0"/>
        <w:jc w:val="both"/>
        <w:rPr>
          <w:rFonts w:ascii="Times New Roman" w:hAnsi="Times New Roman"/>
          <w:color w:val="000000"/>
          <w:sz w:val="20"/>
          <w:szCs w:val="20"/>
          <w:lang w:val="es-ES"/>
        </w:rPr>
      </w:pPr>
    </w:p>
    <w:p w14:paraId="3F1D70C2" w14:textId="3FA81CAA" w:rsidR="00103D0C" w:rsidRDefault="00103D0C" w:rsidP="00103D0C">
      <w:pPr>
        <w:widowControl w:val="0"/>
        <w:autoSpaceDE w:val="0"/>
        <w:autoSpaceDN w:val="0"/>
        <w:adjustRightInd w:val="0"/>
        <w:spacing w:before="2"/>
        <w:ind w:left="567" w:hanging="567"/>
        <w:jc w:val="both"/>
        <w:rPr>
          <w:rFonts w:ascii="Times New Roman" w:hAnsi="Times New Roman"/>
          <w:color w:val="000000"/>
          <w:sz w:val="20"/>
          <w:szCs w:val="20"/>
          <w:lang w:val="es-ES"/>
        </w:rPr>
      </w:pPr>
      <w:r>
        <w:rPr>
          <w:rFonts w:ascii="Times New Roman" w:hAnsi="Times New Roman"/>
          <w:color w:val="000000"/>
          <w:sz w:val="20"/>
          <w:szCs w:val="20"/>
          <w:lang w:val="es-ES"/>
        </w:rPr>
        <w:t xml:space="preserve">Autor </w:t>
      </w:r>
      <w:r w:rsidRPr="00A54034">
        <w:rPr>
          <w:rFonts w:ascii="Times New Roman" w:hAnsi="Times New Roman"/>
          <w:color w:val="000000"/>
          <w:sz w:val="20"/>
          <w:szCs w:val="20"/>
          <w:lang w:val="es-ES"/>
        </w:rPr>
        <w:t>en p</w:t>
      </w:r>
      <w:r w:rsidRPr="00E328D9">
        <w:rPr>
          <w:rFonts w:ascii="Times New Roman" w:hAnsi="Times New Roman"/>
          <w:color w:val="000000"/>
          <w:sz w:val="20"/>
          <w:szCs w:val="20"/>
          <w:lang w:val="es-ES"/>
        </w:rPr>
        <w:t xml:space="preserve">rensa, </w:t>
      </w:r>
      <w:r w:rsidRPr="00E328D9">
        <w:rPr>
          <w:rFonts w:ascii="Times New Roman" w:hAnsi="Times New Roman"/>
          <w:i/>
          <w:iCs/>
          <w:color w:val="000000"/>
          <w:sz w:val="20"/>
          <w:szCs w:val="20"/>
          <w:lang w:val="es-ES"/>
        </w:rPr>
        <w:t>La localización de refranes en corpus lingüísticos digitales: métodos y aplicaciones</w:t>
      </w:r>
      <w:r>
        <w:rPr>
          <w:rFonts w:ascii="Times New Roman" w:hAnsi="Times New Roman"/>
          <w:color w:val="000000"/>
          <w:sz w:val="20"/>
          <w:szCs w:val="20"/>
          <w:lang w:val="es-ES"/>
        </w:rPr>
        <w:t>, en “Paremia” 35.</w:t>
      </w:r>
    </w:p>
    <w:p w14:paraId="7CC32111" w14:textId="0C8400C0" w:rsidR="001921A7" w:rsidRPr="001921A7" w:rsidRDefault="001921A7" w:rsidP="001921A7">
      <w:pPr>
        <w:widowControl w:val="0"/>
        <w:autoSpaceDE w:val="0"/>
        <w:autoSpaceDN w:val="0"/>
        <w:adjustRightInd w:val="0"/>
        <w:spacing w:before="2"/>
        <w:ind w:left="567" w:hanging="567"/>
        <w:jc w:val="both"/>
        <w:rPr>
          <w:rFonts w:ascii="Times New Roman" w:hAnsi="Times New Roman"/>
          <w:color w:val="000000"/>
          <w:sz w:val="20"/>
          <w:szCs w:val="20"/>
          <w:lang w:val="es-ES"/>
        </w:rPr>
      </w:pPr>
      <w:r w:rsidRPr="001921A7">
        <w:rPr>
          <w:rFonts w:ascii="Times New Roman" w:hAnsi="Times New Roman"/>
          <w:color w:val="000000"/>
          <w:sz w:val="20"/>
          <w:szCs w:val="20"/>
          <w:lang w:val="es-ES"/>
        </w:rPr>
        <w:t xml:space="preserve">Almela Pérez R. y Sevilla Muñoz J. 2000, </w:t>
      </w:r>
      <w:r w:rsidRPr="00DC4CF9">
        <w:rPr>
          <w:rFonts w:ascii="Times New Roman" w:hAnsi="Times New Roman"/>
          <w:i/>
          <w:iCs/>
          <w:color w:val="000000"/>
          <w:sz w:val="20"/>
          <w:szCs w:val="20"/>
          <w:lang w:val="es-ES"/>
        </w:rPr>
        <w:t>Paremiología contrastiva: propuesta de análisis lingüístico</w:t>
      </w:r>
      <w:r w:rsidRPr="001921A7">
        <w:rPr>
          <w:rFonts w:ascii="Times New Roman" w:hAnsi="Times New Roman"/>
          <w:color w:val="000000"/>
          <w:sz w:val="20"/>
          <w:szCs w:val="20"/>
          <w:lang w:val="es-ES"/>
        </w:rPr>
        <w:t>, en “Revista de Investigación Lingüística” III, pp. 7-47.</w:t>
      </w:r>
    </w:p>
    <w:p w14:paraId="64D88841" w14:textId="77777777" w:rsidR="001921A7" w:rsidRPr="001921A7" w:rsidRDefault="001921A7" w:rsidP="001921A7">
      <w:pPr>
        <w:widowControl w:val="0"/>
        <w:autoSpaceDE w:val="0"/>
        <w:autoSpaceDN w:val="0"/>
        <w:adjustRightInd w:val="0"/>
        <w:spacing w:before="2"/>
        <w:ind w:left="567" w:hanging="567"/>
        <w:jc w:val="both"/>
        <w:rPr>
          <w:rFonts w:ascii="Times New Roman" w:hAnsi="Times New Roman"/>
          <w:color w:val="000000"/>
          <w:sz w:val="20"/>
          <w:szCs w:val="20"/>
          <w:lang w:val="es-ES"/>
        </w:rPr>
      </w:pPr>
      <w:r w:rsidRPr="001921A7">
        <w:rPr>
          <w:rFonts w:ascii="Times New Roman" w:hAnsi="Times New Roman"/>
          <w:color w:val="000000"/>
          <w:sz w:val="20"/>
          <w:szCs w:val="20"/>
          <w:lang w:val="es-ES"/>
        </w:rPr>
        <w:t xml:space="preserve">Alvarado Ortega B. 2008, </w:t>
      </w:r>
      <w:r w:rsidRPr="00DC4CF9">
        <w:rPr>
          <w:rFonts w:ascii="Times New Roman" w:hAnsi="Times New Roman"/>
          <w:i/>
          <w:iCs/>
          <w:color w:val="000000"/>
          <w:sz w:val="20"/>
          <w:szCs w:val="20"/>
          <w:lang w:val="es-ES"/>
        </w:rPr>
        <w:t>Sobre el concepto de variación fraseológica</w:t>
      </w:r>
      <w:r w:rsidRPr="001921A7">
        <w:rPr>
          <w:rFonts w:ascii="Times New Roman" w:hAnsi="Times New Roman"/>
          <w:color w:val="000000"/>
          <w:sz w:val="20"/>
          <w:szCs w:val="20"/>
          <w:lang w:val="es-ES"/>
        </w:rPr>
        <w:t>, en “ELUA” 22, pp. 9-21.</w:t>
      </w:r>
    </w:p>
    <w:p w14:paraId="61F001D9" w14:textId="77777777" w:rsidR="001921A7" w:rsidRPr="001921A7" w:rsidRDefault="001921A7" w:rsidP="001921A7">
      <w:pPr>
        <w:widowControl w:val="0"/>
        <w:autoSpaceDE w:val="0"/>
        <w:autoSpaceDN w:val="0"/>
        <w:adjustRightInd w:val="0"/>
        <w:spacing w:before="2"/>
        <w:ind w:left="567" w:hanging="567"/>
        <w:jc w:val="both"/>
        <w:rPr>
          <w:rFonts w:ascii="Times New Roman" w:hAnsi="Times New Roman"/>
          <w:color w:val="000000"/>
          <w:sz w:val="20"/>
          <w:szCs w:val="20"/>
          <w:lang w:val="es-ES"/>
        </w:rPr>
      </w:pPr>
      <w:r w:rsidRPr="001921A7">
        <w:rPr>
          <w:rFonts w:ascii="Times New Roman" w:hAnsi="Times New Roman"/>
          <w:color w:val="000000"/>
          <w:sz w:val="20"/>
          <w:szCs w:val="20"/>
          <w:lang w:val="es-ES"/>
        </w:rPr>
        <w:t xml:space="preserve">Arora S.L. 1997, </w:t>
      </w:r>
      <w:r w:rsidRPr="00DC4CF9">
        <w:rPr>
          <w:rFonts w:ascii="Times New Roman" w:hAnsi="Times New Roman"/>
          <w:i/>
          <w:iCs/>
          <w:color w:val="000000"/>
          <w:sz w:val="20"/>
          <w:szCs w:val="20"/>
          <w:lang w:val="es-ES"/>
        </w:rPr>
        <w:t>El refranero español en Los Ángeles (California)</w:t>
      </w:r>
      <w:r w:rsidRPr="001921A7">
        <w:rPr>
          <w:rFonts w:ascii="Times New Roman" w:hAnsi="Times New Roman"/>
          <w:color w:val="000000"/>
          <w:sz w:val="20"/>
          <w:szCs w:val="20"/>
          <w:lang w:val="es-ES"/>
        </w:rPr>
        <w:t>, en “Paremia” 6, pp. 67-76.</w:t>
      </w:r>
    </w:p>
    <w:p w14:paraId="4F83D2AC" w14:textId="77777777" w:rsidR="001921A7" w:rsidRPr="001921A7" w:rsidRDefault="001921A7" w:rsidP="001921A7">
      <w:pPr>
        <w:widowControl w:val="0"/>
        <w:autoSpaceDE w:val="0"/>
        <w:autoSpaceDN w:val="0"/>
        <w:adjustRightInd w:val="0"/>
        <w:spacing w:before="2"/>
        <w:ind w:left="567" w:hanging="567"/>
        <w:jc w:val="both"/>
        <w:rPr>
          <w:rFonts w:ascii="Times New Roman" w:hAnsi="Times New Roman"/>
          <w:color w:val="000000"/>
          <w:sz w:val="20"/>
          <w:szCs w:val="20"/>
          <w:lang w:val="es-ES"/>
        </w:rPr>
      </w:pPr>
      <w:r w:rsidRPr="001921A7">
        <w:rPr>
          <w:rFonts w:ascii="Times New Roman" w:hAnsi="Times New Roman"/>
          <w:color w:val="000000"/>
          <w:sz w:val="20"/>
          <w:szCs w:val="20"/>
          <w:lang w:val="es-ES"/>
        </w:rPr>
        <w:t xml:space="preserve">Corpas Pastor G y Mena Martínez F. 2003, </w:t>
      </w:r>
      <w:r w:rsidRPr="00DC4CF9">
        <w:rPr>
          <w:rFonts w:ascii="Times New Roman" w:hAnsi="Times New Roman"/>
          <w:i/>
          <w:iCs/>
          <w:color w:val="000000"/>
          <w:sz w:val="20"/>
          <w:szCs w:val="20"/>
          <w:lang w:val="es-ES"/>
        </w:rPr>
        <w:t>Aproximación a la variabilidad fraseológica de las lenguas alemana, inglesa y española</w:t>
      </w:r>
      <w:r w:rsidRPr="001921A7">
        <w:rPr>
          <w:rFonts w:ascii="Times New Roman" w:hAnsi="Times New Roman"/>
          <w:color w:val="000000"/>
          <w:sz w:val="20"/>
          <w:szCs w:val="20"/>
          <w:lang w:val="es-ES"/>
        </w:rPr>
        <w:t>, en “ELUA” 17, pp. 181-201.</w:t>
      </w:r>
    </w:p>
    <w:p w14:paraId="0F35FF75" w14:textId="77777777" w:rsidR="001921A7" w:rsidRPr="001921A7" w:rsidRDefault="001921A7" w:rsidP="001921A7">
      <w:pPr>
        <w:widowControl w:val="0"/>
        <w:autoSpaceDE w:val="0"/>
        <w:autoSpaceDN w:val="0"/>
        <w:adjustRightInd w:val="0"/>
        <w:spacing w:before="2"/>
        <w:ind w:left="567" w:hanging="567"/>
        <w:jc w:val="both"/>
        <w:rPr>
          <w:rFonts w:ascii="Times New Roman" w:hAnsi="Times New Roman"/>
          <w:color w:val="000000"/>
          <w:sz w:val="20"/>
          <w:szCs w:val="20"/>
          <w:lang w:val="es-ES"/>
        </w:rPr>
      </w:pPr>
      <w:r w:rsidRPr="001921A7">
        <w:rPr>
          <w:rFonts w:ascii="Times New Roman" w:hAnsi="Times New Roman"/>
          <w:color w:val="000000"/>
          <w:sz w:val="20"/>
          <w:szCs w:val="20"/>
          <w:lang w:val="es-ES"/>
        </w:rPr>
        <w:t xml:space="preserve">Corpas Pastor G. 1996, </w:t>
      </w:r>
      <w:r w:rsidRPr="00DC4CF9">
        <w:rPr>
          <w:rFonts w:ascii="Times New Roman" w:hAnsi="Times New Roman"/>
          <w:i/>
          <w:iCs/>
          <w:color w:val="000000"/>
          <w:sz w:val="20"/>
          <w:szCs w:val="20"/>
          <w:lang w:val="es-ES"/>
        </w:rPr>
        <w:t>Manual de fraseología española</w:t>
      </w:r>
      <w:r w:rsidRPr="001921A7">
        <w:rPr>
          <w:rFonts w:ascii="Times New Roman" w:hAnsi="Times New Roman"/>
          <w:color w:val="000000"/>
          <w:sz w:val="20"/>
          <w:szCs w:val="20"/>
          <w:lang w:val="es-ES"/>
        </w:rPr>
        <w:t>, Gredos.</w:t>
      </w:r>
    </w:p>
    <w:p w14:paraId="2595DF5B" w14:textId="77777777" w:rsidR="001921A7" w:rsidRPr="001921A7" w:rsidRDefault="001921A7" w:rsidP="001921A7">
      <w:pPr>
        <w:widowControl w:val="0"/>
        <w:autoSpaceDE w:val="0"/>
        <w:autoSpaceDN w:val="0"/>
        <w:adjustRightInd w:val="0"/>
        <w:spacing w:before="2"/>
        <w:ind w:left="567" w:hanging="567"/>
        <w:jc w:val="both"/>
        <w:rPr>
          <w:rFonts w:ascii="Times New Roman" w:hAnsi="Times New Roman"/>
          <w:color w:val="000000"/>
          <w:sz w:val="20"/>
          <w:szCs w:val="20"/>
          <w:lang w:val="es-ES"/>
        </w:rPr>
      </w:pPr>
      <w:r w:rsidRPr="001921A7">
        <w:rPr>
          <w:rFonts w:ascii="Times New Roman" w:hAnsi="Times New Roman"/>
          <w:color w:val="000000"/>
          <w:sz w:val="20"/>
          <w:szCs w:val="20"/>
          <w:lang w:val="es-ES"/>
        </w:rPr>
        <w:t xml:space="preserve">Corpas Pastor G. 1998, </w:t>
      </w:r>
      <w:r w:rsidRPr="00DC4CF9">
        <w:rPr>
          <w:rFonts w:ascii="Times New Roman" w:hAnsi="Times New Roman"/>
          <w:i/>
          <w:iCs/>
          <w:color w:val="000000"/>
          <w:sz w:val="20"/>
          <w:szCs w:val="20"/>
          <w:lang w:val="es-ES"/>
        </w:rPr>
        <w:t>El uso de paremias en un corpus del español peninsular actual</w:t>
      </w:r>
      <w:r w:rsidRPr="001921A7">
        <w:rPr>
          <w:rFonts w:ascii="Times New Roman" w:hAnsi="Times New Roman"/>
          <w:color w:val="000000"/>
          <w:sz w:val="20"/>
          <w:szCs w:val="20"/>
          <w:lang w:val="es-ES"/>
        </w:rPr>
        <w:t xml:space="preserve">, en </w:t>
      </w:r>
      <w:proofErr w:type="spellStart"/>
      <w:r w:rsidRPr="001921A7">
        <w:rPr>
          <w:rFonts w:ascii="Times New Roman" w:hAnsi="Times New Roman"/>
          <w:color w:val="000000"/>
          <w:sz w:val="20"/>
          <w:szCs w:val="20"/>
          <w:lang w:val="es-ES"/>
        </w:rPr>
        <w:t>Wotjak</w:t>
      </w:r>
      <w:proofErr w:type="spellEnd"/>
      <w:r w:rsidRPr="001921A7">
        <w:rPr>
          <w:rFonts w:ascii="Times New Roman" w:hAnsi="Times New Roman"/>
          <w:color w:val="000000"/>
          <w:sz w:val="20"/>
          <w:szCs w:val="20"/>
          <w:lang w:val="es-ES"/>
        </w:rPr>
        <w:t xml:space="preserve"> G. (ed.), </w:t>
      </w:r>
      <w:r w:rsidRPr="00DC4CF9">
        <w:rPr>
          <w:rFonts w:ascii="Times New Roman" w:hAnsi="Times New Roman"/>
          <w:i/>
          <w:iCs/>
          <w:color w:val="000000"/>
          <w:sz w:val="20"/>
          <w:szCs w:val="20"/>
          <w:lang w:val="es-ES"/>
        </w:rPr>
        <w:t>Estudios de fraseología y fraseografía del español actual</w:t>
      </w:r>
      <w:r w:rsidRPr="001921A7">
        <w:rPr>
          <w:rFonts w:ascii="Times New Roman" w:hAnsi="Times New Roman"/>
          <w:color w:val="000000"/>
          <w:sz w:val="20"/>
          <w:szCs w:val="20"/>
          <w:lang w:val="es-ES"/>
        </w:rPr>
        <w:t xml:space="preserve">, Iberoamericana </w:t>
      </w:r>
      <w:proofErr w:type="spellStart"/>
      <w:r w:rsidRPr="001921A7">
        <w:rPr>
          <w:rFonts w:ascii="Times New Roman" w:hAnsi="Times New Roman"/>
          <w:color w:val="000000"/>
          <w:sz w:val="20"/>
          <w:szCs w:val="20"/>
          <w:lang w:val="es-ES"/>
        </w:rPr>
        <w:t>Vervuert</w:t>
      </w:r>
      <w:proofErr w:type="spellEnd"/>
      <w:r w:rsidRPr="001921A7">
        <w:rPr>
          <w:rFonts w:ascii="Times New Roman" w:hAnsi="Times New Roman"/>
          <w:color w:val="000000"/>
          <w:sz w:val="20"/>
          <w:szCs w:val="20"/>
          <w:lang w:val="es-ES"/>
        </w:rPr>
        <w:t>, pp. 365-390.</w:t>
      </w:r>
    </w:p>
    <w:p w14:paraId="01A67437" w14:textId="77777777" w:rsidR="001921A7" w:rsidRPr="001921A7" w:rsidRDefault="001921A7" w:rsidP="001921A7">
      <w:pPr>
        <w:widowControl w:val="0"/>
        <w:autoSpaceDE w:val="0"/>
        <w:autoSpaceDN w:val="0"/>
        <w:adjustRightInd w:val="0"/>
        <w:spacing w:before="2"/>
        <w:ind w:left="567" w:hanging="567"/>
        <w:jc w:val="both"/>
        <w:rPr>
          <w:rFonts w:ascii="Times New Roman" w:hAnsi="Times New Roman"/>
          <w:color w:val="000000"/>
          <w:sz w:val="20"/>
          <w:szCs w:val="20"/>
          <w:lang w:val="es-ES"/>
        </w:rPr>
      </w:pPr>
      <w:r w:rsidRPr="001921A7">
        <w:rPr>
          <w:rFonts w:ascii="Times New Roman" w:hAnsi="Times New Roman"/>
          <w:color w:val="000000"/>
          <w:sz w:val="20"/>
          <w:szCs w:val="20"/>
          <w:lang w:val="es-ES"/>
        </w:rPr>
        <w:t xml:space="preserve">Corpas Pastor G. 2014, </w:t>
      </w:r>
      <w:r w:rsidRPr="00DC4CF9">
        <w:rPr>
          <w:rFonts w:ascii="Times New Roman" w:hAnsi="Times New Roman"/>
          <w:i/>
          <w:iCs/>
          <w:color w:val="000000"/>
          <w:sz w:val="20"/>
          <w:szCs w:val="20"/>
          <w:lang w:val="es-ES"/>
        </w:rPr>
        <w:t>El fraseólogo internauta: cómo pasarlo pipa en la red</w:t>
      </w:r>
      <w:r w:rsidRPr="001921A7">
        <w:rPr>
          <w:rFonts w:ascii="Times New Roman" w:hAnsi="Times New Roman"/>
          <w:color w:val="000000"/>
          <w:sz w:val="20"/>
          <w:szCs w:val="20"/>
          <w:lang w:val="es-ES"/>
        </w:rPr>
        <w:t xml:space="preserve">, en Durante V. (Ed.), </w:t>
      </w:r>
      <w:r w:rsidRPr="00DC4CF9">
        <w:rPr>
          <w:rFonts w:ascii="Times New Roman" w:hAnsi="Times New Roman"/>
          <w:i/>
          <w:iCs/>
          <w:color w:val="000000"/>
          <w:sz w:val="20"/>
          <w:szCs w:val="20"/>
          <w:lang w:val="es-ES"/>
        </w:rPr>
        <w:t>Fraseología y paremiología: enfoques y aplicaciones</w:t>
      </w:r>
      <w:r w:rsidRPr="001921A7">
        <w:rPr>
          <w:rFonts w:ascii="Times New Roman" w:hAnsi="Times New Roman"/>
          <w:color w:val="000000"/>
          <w:sz w:val="20"/>
          <w:szCs w:val="20"/>
          <w:lang w:val="es-ES"/>
        </w:rPr>
        <w:t>, Instituto Cervantes, pp. 133-152</w:t>
      </w:r>
    </w:p>
    <w:p w14:paraId="69C50066" w14:textId="77777777" w:rsidR="001921A7" w:rsidRPr="001921A7" w:rsidRDefault="001921A7" w:rsidP="001921A7">
      <w:pPr>
        <w:widowControl w:val="0"/>
        <w:autoSpaceDE w:val="0"/>
        <w:autoSpaceDN w:val="0"/>
        <w:adjustRightInd w:val="0"/>
        <w:spacing w:before="2"/>
        <w:ind w:left="567" w:hanging="567"/>
        <w:jc w:val="both"/>
        <w:rPr>
          <w:rFonts w:ascii="Times New Roman" w:hAnsi="Times New Roman"/>
          <w:color w:val="000000"/>
          <w:sz w:val="20"/>
          <w:szCs w:val="20"/>
          <w:lang w:val="es-ES"/>
        </w:rPr>
      </w:pPr>
      <w:r w:rsidRPr="001921A7">
        <w:rPr>
          <w:rFonts w:ascii="Times New Roman" w:hAnsi="Times New Roman"/>
          <w:color w:val="000000"/>
          <w:sz w:val="20"/>
          <w:szCs w:val="20"/>
          <w:lang w:val="es-ES"/>
        </w:rPr>
        <w:t xml:space="preserve">Cuadrado Rey A. 2020, </w:t>
      </w:r>
      <w:r w:rsidRPr="00DC4CF9">
        <w:rPr>
          <w:rFonts w:ascii="Times New Roman" w:hAnsi="Times New Roman"/>
          <w:i/>
          <w:iCs/>
          <w:color w:val="000000"/>
          <w:sz w:val="20"/>
          <w:szCs w:val="20"/>
          <w:lang w:val="es-ES"/>
        </w:rPr>
        <w:t>Neologismos fraseológicos en el español hablado en Argentina: los procedimientos de creación</w:t>
      </w:r>
      <w:r w:rsidRPr="001921A7">
        <w:rPr>
          <w:rFonts w:ascii="Times New Roman" w:hAnsi="Times New Roman"/>
          <w:color w:val="000000"/>
          <w:sz w:val="20"/>
          <w:szCs w:val="20"/>
          <w:lang w:val="es-ES"/>
        </w:rPr>
        <w:t xml:space="preserve">, en Mogorrón Huerta P. y Cuadrado Rey A. (eds.), ELAU: </w:t>
      </w:r>
      <w:r w:rsidRPr="00DC4CF9">
        <w:rPr>
          <w:rFonts w:ascii="Times New Roman" w:hAnsi="Times New Roman"/>
          <w:i/>
          <w:iCs/>
          <w:color w:val="000000"/>
          <w:sz w:val="20"/>
          <w:szCs w:val="20"/>
          <w:lang w:val="es-ES"/>
        </w:rPr>
        <w:t>Fraseología y variaciones (socio)lingüísticas y diatópicas</w:t>
      </w:r>
      <w:r w:rsidRPr="001921A7">
        <w:rPr>
          <w:rFonts w:ascii="Times New Roman" w:hAnsi="Times New Roman"/>
          <w:color w:val="000000"/>
          <w:sz w:val="20"/>
          <w:szCs w:val="20"/>
          <w:lang w:val="es-ES"/>
        </w:rPr>
        <w:t>, Anexo VII, pp. 129-143.</w:t>
      </w:r>
    </w:p>
    <w:p w14:paraId="45AD3F84" w14:textId="77777777" w:rsidR="001921A7" w:rsidRPr="001921A7" w:rsidRDefault="001921A7" w:rsidP="001921A7">
      <w:pPr>
        <w:widowControl w:val="0"/>
        <w:autoSpaceDE w:val="0"/>
        <w:autoSpaceDN w:val="0"/>
        <w:adjustRightInd w:val="0"/>
        <w:spacing w:before="2"/>
        <w:ind w:left="567" w:hanging="567"/>
        <w:jc w:val="both"/>
        <w:rPr>
          <w:rFonts w:ascii="Times New Roman" w:hAnsi="Times New Roman"/>
          <w:color w:val="000000"/>
          <w:sz w:val="20"/>
          <w:szCs w:val="20"/>
          <w:lang w:val="es-ES"/>
        </w:rPr>
      </w:pPr>
      <w:r w:rsidRPr="001921A7">
        <w:rPr>
          <w:rFonts w:ascii="Times New Roman" w:hAnsi="Times New Roman"/>
          <w:color w:val="000000"/>
          <w:sz w:val="20"/>
          <w:szCs w:val="20"/>
          <w:lang w:val="es-ES"/>
        </w:rPr>
        <w:t xml:space="preserve">García-Page M. 1999, </w:t>
      </w:r>
      <w:r w:rsidRPr="00DC4CF9">
        <w:rPr>
          <w:rFonts w:ascii="Times New Roman" w:hAnsi="Times New Roman"/>
          <w:i/>
          <w:iCs/>
          <w:color w:val="000000"/>
          <w:sz w:val="20"/>
          <w:szCs w:val="20"/>
          <w:lang w:val="es-ES"/>
        </w:rPr>
        <w:t>Variantes morfológicas y unidades fraseológicas</w:t>
      </w:r>
      <w:r w:rsidRPr="001921A7">
        <w:rPr>
          <w:rFonts w:ascii="Times New Roman" w:hAnsi="Times New Roman"/>
          <w:color w:val="000000"/>
          <w:sz w:val="20"/>
          <w:szCs w:val="20"/>
          <w:lang w:val="es-ES"/>
        </w:rPr>
        <w:t>, en “Paremia” 8, pp. 225-230.</w:t>
      </w:r>
    </w:p>
    <w:p w14:paraId="226A96ED" w14:textId="77777777" w:rsidR="001921A7" w:rsidRPr="001921A7" w:rsidRDefault="001921A7" w:rsidP="001921A7">
      <w:pPr>
        <w:widowControl w:val="0"/>
        <w:autoSpaceDE w:val="0"/>
        <w:autoSpaceDN w:val="0"/>
        <w:adjustRightInd w:val="0"/>
        <w:spacing w:before="2"/>
        <w:ind w:left="567" w:hanging="567"/>
        <w:jc w:val="both"/>
        <w:rPr>
          <w:rFonts w:ascii="Times New Roman" w:hAnsi="Times New Roman"/>
          <w:color w:val="000000"/>
          <w:sz w:val="20"/>
          <w:szCs w:val="20"/>
          <w:lang w:val="es-ES"/>
        </w:rPr>
      </w:pPr>
      <w:r w:rsidRPr="001921A7">
        <w:rPr>
          <w:rFonts w:ascii="Times New Roman" w:hAnsi="Times New Roman"/>
          <w:color w:val="000000"/>
          <w:sz w:val="20"/>
          <w:szCs w:val="20"/>
          <w:lang w:val="es-ES"/>
        </w:rPr>
        <w:t xml:space="preserve">García-Page M. 2008, </w:t>
      </w:r>
      <w:r w:rsidRPr="00DC4CF9">
        <w:rPr>
          <w:rFonts w:ascii="Times New Roman" w:hAnsi="Times New Roman"/>
          <w:i/>
          <w:iCs/>
          <w:color w:val="000000"/>
          <w:sz w:val="20"/>
          <w:szCs w:val="20"/>
          <w:lang w:val="es-ES"/>
        </w:rPr>
        <w:t>Introducción a la fraseología española. Estudio de locuciones</w:t>
      </w:r>
      <w:r w:rsidRPr="001921A7">
        <w:rPr>
          <w:rFonts w:ascii="Times New Roman" w:hAnsi="Times New Roman"/>
          <w:color w:val="000000"/>
          <w:sz w:val="20"/>
          <w:szCs w:val="20"/>
          <w:lang w:val="es-ES"/>
        </w:rPr>
        <w:t xml:space="preserve">, </w:t>
      </w:r>
      <w:proofErr w:type="spellStart"/>
      <w:r w:rsidRPr="001921A7">
        <w:rPr>
          <w:rFonts w:ascii="Times New Roman" w:hAnsi="Times New Roman"/>
          <w:color w:val="000000"/>
          <w:sz w:val="20"/>
          <w:szCs w:val="20"/>
          <w:lang w:val="es-ES"/>
        </w:rPr>
        <w:t>Anthropos</w:t>
      </w:r>
      <w:proofErr w:type="spellEnd"/>
      <w:r w:rsidRPr="001921A7">
        <w:rPr>
          <w:rFonts w:ascii="Times New Roman" w:hAnsi="Times New Roman"/>
          <w:color w:val="000000"/>
          <w:sz w:val="20"/>
          <w:szCs w:val="20"/>
          <w:lang w:val="es-ES"/>
        </w:rPr>
        <w:t>.</w:t>
      </w:r>
    </w:p>
    <w:p w14:paraId="6E2CD21E" w14:textId="77777777" w:rsidR="001921A7" w:rsidRPr="001921A7" w:rsidRDefault="001921A7" w:rsidP="001921A7">
      <w:pPr>
        <w:widowControl w:val="0"/>
        <w:autoSpaceDE w:val="0"/>
        <w:autoSpaceDN w:val="0"/>
        <w:adjustRightInd w:val="0"/>
        <w:spacing w:before="2"/>
        <w:ind w:left="567" w:hanging="567"/>
        <w:jc w:val="both"/>
        <w:rPr>
          <w:rFonts w:ascii="Times New Roman" w:hAnsi="Times New Roman"/>
          <w:color w:val="000000"/>
          <w:sz w:val="20"/>
          <w:szCs w:val="20"/>
          <w:lang w:val="en-GB"/>
        </w:rPr>
      </w:pPr>
      <w:r w:rsidRPr="001921A7">
        <w:rPr>
          <w:rFonts w:ascii="Times New Roman" w:hAnsi="Times New Roman"/>
          <w:color w:val="000000"/>
          <w:sz w:val="20"/>
          <w:szCs w:val="20"/>
          <w:lang w:val="es-ES"/>
        </w:rPr>
        <w:t xml:space="preserve">Gargallo Gil J.E. y Álvarez Pérez X.A. 2014, </w:t>
      </w:r>
      <w:r w:rsidRPr="00DC4CF9">
        <w:rPr>
          <w:rFonts w:ascii="Times New Roman" w:hAnsi="Times New Roman"/>
          <w:i/>
          <w:iCs/>
          <w:color w:val="000000"/>
          <w:sz w:val="20"/>
          <w:szCs w:val="20"/>
          <w:lang w:val="es-ES"/>
        </w:rPr>
        <w:t xml:space="preserve">El proyecto </w:t>
      </w:r>
      <w:proofErr w:type="spellStart"/>
      <w:r w:rsidRPr="00DC4CF9">
        <w:rPr>
          <w:rFonts w:ascii="Times New Roman" w:hAnsi="Times New Roman"/>
          <w:i/>
          <w:iCs/>
          <w:color w:val="000000"/>
          <w:sz w:val="20"/>
          <w:szCs w:val="20"/>
          <w:lang w:val="es-ES"/>
        </w:rPr>
        <w:t>Paremio</w:t>
      </w:r>
      <w:proofErr w:type="spellEnd"/>
      <w:r w:rsidRPr="00DC4CF9">
        <w:rPr>
          <w:rFonts w:ascii="Times New Roman" w:hAnsi="Times New Roman"/>
          <w:i/>
          <w:iCs/>
          <w:color w:val="000000"/>
          <w:sz w:val="20"/>
          <w:szCs w:val="20"/>
          <w:lang w:val="es-ES"/>
        </w:rPr>
        <w:t xml:space="preserve">-Rom. </w:t>
      </w:r>
      <w:proofErr w:type="spellStart"/>
      <w:r w:rsidRPr="00DC4CF9">
        <w:rPr>
          <w:rFonts w:ascii="Times New Roman" w:hAnsi="Times New Roman"/>
          <w:i/>
          <w:iCs/>
          <w:color w:val="000000"/>
          <w:sz w:val="20"/>
          <w:szCs w:val="20"/>
          <w:lang w:val="en-GB"/>
        </w:rPr>
        <w:t>Refranes</w:t>
      </w:r>
      <w:proofErr w:type="spellEnd"/>
      <w:r w:rsidRPr="00DC4CF9">
        <w:rPr>
          <w:rFonts w:ascii="Times New Roman" w:hAnsi="Times New Roman"/>
          <w:i/>
          <w:iCs/>
          <w:color w:val="000000"/>
          <w:sz w:val="20"/>
          <w:szCs w:val="20"/>
          <w:lang w:val="en-GB"/>
        </w:rPr>
        <w:t xml:space="preserve"> </w:t>
      </w:r>
      <w:proofErr w:type="spellStart"/>
      <w:r w:rsidRPr="00DC4CF9">
        <w:rPr>
          <w:rFonts w:ascii="Times New Roman" w:hAnsi="Times New Roman"/>
          <w:i/>
          <w:iCs/>
          <w:color w:val="000000"/>
          <w:sz w:val="20"/>
          <w:szCs w:val="20"/>
          <w:lang w:val="en-GB"/>
        </w:rPr>
        <w:t>metereológicos</w:t>
      </w:r>
      <w:proofErr w:type="spellEnd"/>
      <w:r w:rsidRPr="00DC4CF9">
        <w:rPr>
          <w:rFonts w:ascii="Times New Roman" w:hAnsi="Times New Roman"/>
          <w:i/>
          <w:iCs/>
          <w:color w:val="000000"/>
          <w:sz w:val="20"/>
          <w:szCs w:val="20"/>
          <w:lang w:val="en-GB"/>
        </w:rPr>
        <w:t xml:space="preserve"> y geoparemiología romance</w:t>
      </w:r>
      <w:r w:rsidRPr="001921A7">
        <w:rPr>
          <w:rFonts w:ascii="Times New Roman" w:hAnsi="Times New Roman"/>
          <w:color w:val="000000"/>
          <w:sz w:val="20"/>
          <w:szCs w:val="20"/>
          <w:lang w:val="en-GB"/>
        </w:rPr>
        <w:t>, en “Estudis Románics” 36, pp. 313-324.</w:t>
      </w:r>
    </w:p>
    <w:p w14:paraId="4885C8CD" w14:textId="77777777" w:rsidR="001921A7" w:rsidRPr="001921A7" w:rsidRDefault="001921A7" w:rsidP="001921A7">
      <w:pPr>
        <w:widowControl w:val="0"/>
        <w:autoSpaceDE w:val="0"/>
        <w:autoSpaceDN w:val="0"/>
        <w:adjustRightInd w:val="0"/>
        <w:spacing w:before="2"/>
        <w:ind w:left="567" w:hanging="567"/>
        <w:jc w:val="both"/>
        <w:rPr>
          <w:rFonts w:ascii="Times New Roman" w:hAnsi="Times New Roman"/>
          <w:color w:val="000000"/>
          <w:sz w:val="20"/>
          <w:szCs w:val="20"/>
          <w:lang w:val="en-GB"/>
        </w:rPr>
      </w:pPr>
      <w:r w:rsidRPr="001921A7">
        <w:rPr>
          <w:rFonts w:ascii="Times New Roman" w:hAnsi="Times New Roman"/>
          <w:color w:val="000000"/>
          <w:sz w:val="20"/>
          <w:szCs w:val="20"/>
          <w:lang w:val="en-GB"/>
        </w:rPr>
        <w:t xml:space="preserve">Grzybek P. 2012, </w:t>
      </w:r>
      <w:r w:rsidRPr="00DC4CF9">
        <w:rPr>
          <w:rFonts w:ascii="Times New Roman" w:hAnsi="Times New Roman"/>
          <w:i/>
          <w:iCs/>
          <w:color w:val="000000"/>
          <w:sz w:val="20"/>
          <w:szCs w:val="20"/>
          <w:lang w:val="en-GB"/>
        </w:rPr>
        <w:t xml:space="preserve">Proverb Variants and Variations: A New Old </w:t>
      </w:r>
      <w:proofErr w:type="gramStart"/>
      <w:r w:rsidRPr="00DC4CF9">
        <w:rPr>
          <w:rFonts w:ascii="Times New Roman" w:hAnsi="Times New Roman"/>
          <w:i/>
          <w:iCs/>
          <w:color w:val="000000"/>
          <w:sz w:val="20"/>
          <w:szCs w:val="20"/>
          <w:lang w:val="en-GB"/>
        </w:rPr>
        <w:t>Problem?</w:t>
      </w:r>
      <w:r w:rsidRPr="001921A7">
        <w:rPr>
          <w:rFonts w:ascii="Times New Roman" w:hAnsi="Times New Roman"/>
          <w:color w:val="000000"/>
          <w:sz w:val="20"/>
          <w:szCs w:val="20"/>
          <w:lang w:val="en-GB"/>
        </w:rPr>
        <w:t>,</w:t>
      </w:r>
      <w:proofErr w:type="gramEnd"/>
      <w:r w:rsidRPr="001921A7">
        <w:rPr>
          <w:rFonts w:ascii="Times New Roman" w:hAnsi="Times New Roman"/>
          <w:color w:val="000000"/>
          <w:sz w:val="20"/>
          <w:szCs w:val="20"/>
          <w:lang w:val="en-GB"/>
        </w:rPr>
        <w:t xml:space="preserve"> en Laukalangas O. y Soares R. (eds.), </w:t>
      </w:r>
      <w:r w:rsidRPr="00DC4CF9">
        <w:rPr>
          <w:rFonts w:ascii="Times New Roman" w:hAnsi="Times New Roman"/>
          <w:i/>
          <w:iCs/>
          <w:color w:val="000000"/>
          <w:sz w:val="20"/>
          <w:szCs w:val="20"/>
          <w:lang w:val="en-GB"/>
        </w:rPr>
        <w:t>Proceedings of the Fifth Interdisciplinary Colloquium on Proverbs</w:t>
      </w:r>
      <w:r w:rsidRPr="001921A7">
        <w:rPr>
          <w:rFonts w:ascii="Times New Roman" w:hAnsi="Times New Roman"/>
          <w:color w:val="000000"/>
          <w:sz w:val="20"/>
          <w:szCs w:val="20"/>
          <w:lang w:val="en-GB"/>
        </w:rPr>
        <w:t>, IAP, pp. 136-152.</w:t>
      </w:r>
    </w:p>
    <w:p w14:paraId="4F753CB5" w14:textId="77777777" w:rsidR="001921A7" w:rsidRPr="001921A7" w:rsidRDefault="001921A7" w:rsidP="001921A7">
      <w:pPr>
        <w:widowControl w:val="0"/>
        <w:autoSpaceDE w:val="0"/>
        <w:autoSpaceDN w:val="0"/>
        <w:adjustRightInd w:val="0"/>
        <w:spacing w:before="2"/>
        <w:ind w:left="567" w:hanging="567"/>
        <w:jc w:val="both"/>
        <w:rPr>
          <w:rFonts w:ascii="Times New Roman" w:hAnsi="Times New Roman"/>
          <w:color w:val="000000"/>
          <w:sz w:val="20"/>
          <w:szCs w:val="20"/>
          <w:lang w:val="es-ES"/>
        </w:rPr>
      </w:pPr>
      <w:r w:rsidRPr="001921A7">
        <w:rPr>
          <w:rFonts w:ascii="Times New Roman" w:hAnsi="Times New Roman"/>
          <w:color w:val="000000"/>
          <w:sz w:val="20"/>
          <w:szCs w:val="20"/>
          <w:lang w:val="es-ES"/>
        </w:rPr>
        <w:t xml:space="preserve">Guerra Garrido R. 1997, </w:t>
      </w:r>
      <w:r w:rsidRPr="00DC4CF9">
        <w:rPr>
          <w:rFonts w:ascii="Times New Roman" w:hAnsi="Times New Roman"/>
          <w:i/>
          <w:iCs/>
          <w:color w:val="000000"/>
          <w:sz w:val="20"/>
          <w:szCs w:val="20"/>
          <w:lang w:val="es-ES"/>
        </w:rPr>
        <w:t>Cachicamo llamándole a morrocoy conchudo. Una aproximación a la Paremiología hispanoamericana</w:t>
      </w:r>
      <w:r w:rsidRPr="001921A7">
        <w:rPr>
          <w:rFonts w:ascii="Times New Roman" w:hAnsi="Times New Roman"/>
          <w:color w:val="000000"/>
          <w:sz w:val="20"/>
          <w:szCs w:val="20"/>
          <w:lang w:val="es-ES"/>
        </w:rPr>
        <w:t xml:space="preserve">, en “Paremia” 6, pp. 297-300. </w:t>
      </w:r>
    </w:p>
    <w:p w14:paraId="5FA6DC98" w14:textId="77777777" w:rsidR="001921A7" w:rsidRPr="001921A7" w:rsidRDefault="001921A7" w:rsidP="001921A7">
      <w:pPr>
        <w:widowControl w:val="0"/>
        <w:autoSpaceDE w:val="0"/>
        <w:autoSpaceDN w:val="0"/>
        <w:adjustRightInd w:val="0"/>
        <w:spacing w:before="2"/>
        <w:ind w:left="567" w:hanging="567"/>
        <w:jc w:val="both"/>
        <w:rPr>
          <w:rFonts w:ascii="Times New Roman" w:hAnsi="Times New Roman"/>
          <w:color w:val="000000"/>
          <w:sz w:val="20"/>
          <w:szCs w:val="20"/>
          <w:lang w:val="es-ES"/>
        </w:rPr>
      </w:pPr>
      <w:r w:rsidRPr="001921A7">
        <w:rPr>
          <w:rFonts w:ascii="Times New Roman" w:hAnsi="Times New Roman"/>
          <w:color w:val="000000"/>
          <w:sz w:val="20"/>
          <w:szCs w:val="20"/>
          <w:lang w:val="es-ES"/>
        </w:rPr>
        <w:t xml:space="preserve">Gutiérrez Rubio E. 2024, </w:t>
      </w:r>
      <w:r w:rsidRPr="00DC4CF9">
        <w:rPr>
          <w:rFonts w:ascii="Times New Roman" w:hAnsi="Times New Roman"/>
          <w:i/>
          <w:iCs/>
          <w:color w:val="000000"/>
          <w:sz w:val="20"/>
          <w:szCs w:val="20"/>
          <w:lang w:val="es-ES"/>
        </w:rPr>
        <w:t>Estudio de corpus de los presentadores paremiológicos en español</w:t>
      </w:r>
      <w:r w:rsidRPr="001921A7">
        <w:rPr>
          <w:rFonts w:ascii="Times New Roman" w:hAnsi="Times New Roman"/>
          <w:color w:val="000000"/>
          <w:sz w:val="20"/>
          <w:szCs w:val="20"/>
          <w:lang w:val="es-ES"/>
        </w:rPr>
        <w:t>, en “Paremia” 34, pp. 45-54.</w:t>
      </w:r>
    </w:p>
    <w:p w14:paraId="1F69A231" w14:textId="77777777" w:rsidR="001921A7" w:rsidRPr="001921A7" w:rsidRDefault="001921A7" w:rsidP="001921A7">
      <w:pPr>
        <w:widowControl w:val="0"/>
        <w:autoSpaceDE w:val="0"/>
        <w:autoSpaceDN w:val="0"/>
        <w:adjustRightInd w:val="0"/>
        <w:spacing w:before="2"/>
        <w:ind w:left="567" w:hanging="567"/>
        <w:jc w:val="both"/>
        <w:rPr>
          <w:rFonts w:ascii="Times New Roman" w:hAnsi="Times New Roman"/>
          <w:color w:val="000000"/>
          <w:sz w:val="20"/>
          <w:szCs w:val="20"/>
          <w:lang w:val="es-ES"/>
        </w:rPr>
      </w:pPr>
      <w:r w:rsidRPr="001921A7">
        <w:rPr>
          <w:rFonts w:ascii="Times New Roman" w:hAnsi="Times New Roman"/>
          <w:color w:val="000000"/>
          <w:sz w:val="20"/>
          <w:szCs w:val="20"/>
          <w:lang w:val="es-ES"/>
        </w:rPr>
        <w:t>Jarilla Bravo S.</w:t>
      </w:r>
      <w:r w:rsidR="00E328D9">
        <w:rPr>
          <w:rFonts w:ascii="Times New Roman" w:hAnsi="Times New Roman"/>
          <w:color w:val="000000"/>
          <w:sz w:val="20"/>
          <w:szCs w:val="20"/>
          <w:lang w:val="es-ES"/>
        </w:rPr>
        <w:t xml:space="preserve"> </w:t>
      </w:r>
      <w:r w:rsidRPr="001921A7">
        <w:rPr>
          <w:rFonts w:ascii="Times New Roman" w:hAnsi="Times New Roman"/>
          <w:color w:val="000000"/>
          <w:sz w:val="20"/>
          <w:szCs w:val="20"/>
          <w:lang w:val="es-ES"/>
        </w:rPr>
        <w:t xml:space="preserve">M.ª 2024, </w:t>
      </w:r>
      <w:r w:rsidRPr="00DC4CF9">
        <w:rPr>
          <w:rFonts w:ascii="Times New Roman" w:hAnsi="Times New Roman"/>
          <w:i/>
          <w:iCs/>
          <w:color w:val="000000"/>
          <w:sz w:val="20"/>
          <w:szCs w:val="20"/>
          <w:lang w:val="es-ES"/>
        </w:rPr>
        <w:t>Estudio de variantes y vigencia de los refranes recogidos por Fernán Caballero</w:t>
      </w:r>
      <w:r w:rsidRPr="001921A7">
        <w:rPr>
          <w:rFonts w:ascii="Times New Roman" w:hAnsi="Times New Roman"/>
          <w:color w:val="000000"/>
          <w:sz w:val="20"/>
          <w:szCs w:val="20"/>
          <w:lang w:val="es-ES"/>
        </w:rPr>
        <w:t>, en “Romanica Olomucensia” 36 [2], pp. 275-288.</w:t>
      </w:r>
    </w:p>
    <w:p w14:paraId="327FE5A7" w14:textId="77777777" w:rsidR="001921A7" w:rsidRDefault="001921A7" w:rsidP="001921A7">
      <w:pPr>
        <w:widowControl w:val="0"/>
        <w:autoSpaceDE w:val="0"/>
        <w:autoSpaceDN w:val="0"/>
        <w:adjustRightInd w:val="0"/>
        <w:spacing w:before="2"/>
        <w:ind w:left="567" w:hanging="567"/>
        <w:jc w:val="both"/>
        <w:rPr>
          <w:rFonts w:ascii="Times New Roman" w:hAnsi="Times New Roman"/>
          <w:color w:val="000000"/>
          <w:sz w:val="20"/>
          <w:szCs w:val="20"/>
          <w:lang w:val="en-GB"/>
        </w:rPr>
      </w:pPr>
      <w:r w:rsidRPr="001921A7">
        <w:rPr>
          <w:rFonts w:ascii="Times New Roman" w:hAnsi="Times New Roman"/>
          <w:color w:val="000000"/>
          <w:sz w:val="20"/>
          <w:szCs w:val="20"/>
          <w:lang w:val="en-GB"/>
        </w:rPr>
        <w:t xml:space="preserve">Kilgarriff A. y Renau I. 2013, </w:t>
      </w:r>
      <w:r w:rsidRPr="00DC4CF9">
        <w:rPr>
          <w:rFonts w:ascii="Times New Roman" w:hAnsi="Times New Roman"/>
          <w:i/>
          <w:iCs/>
          <w:color w:val="000000"/>
          <w:sz w:val="20"/>
          <w:szCs w:val="20"/>
          <w:lang w:val="en-GB"/>
        </w:rPr>
        <w:t>EsTenTen, a Vast Web Corpus of Peninsular and American Spanish</w:t>
      </w:r>
      <w:r w:rsidR="00DC4CF9">
        <w:rPr>
          <w:rFonts w:ascii="Times New Roman" w:hAnsi="Times New Roman"/>
          <w:color w:val="000000"/>
          <w:sz w:val="20"/>
          <w:szCs w:val="20"/>
          <w:lang w:val="en-GB"/>
        </w:rPr>
        <w:t xml:space="preserve">, </w:t>
      </w:r>
      <w:r w:rsidRPr="001921A7">
        <w:rPr>
          <w:rFonts w:ascii="Times New Roman" w:hAnsi="Times New Roman"/>
          <w:color w:val="000000"/>
          <w:sz w:val="20"/>
          <w:szCs w:val="20"/>
          <w:lang w:val="en-GB"/>
        </w:rPr>
        <w:t xml:space="preserve">en </w:t>
      </w:r>
      <w:r>
        <w:rPr>
          <w:rFonts w:ascii="Times New Roman" w:hAnsi="Times New Roman"/>
          <w:color w:val="000000"/>
          <w:sz w:val="20"/>
          <w:szCs w:val="20"/>
          <w:lang w:val="en-GB"/>
        </w:rPr>
        <w:t xml:space="preserve">“Procedia - Social and Behavioral Sciences” 95, pp. 12-19. </w:t>
      </w:r>
    </w:p>
    <w:p w14:paraId="6F9A05D1" w14:textId="77777777" w:rsidR="00B32135" w:rsidRDefault="00B32135" w:rsidP="00F80756">
      <w:pPr>
        <w:adjustRightInd w:val="0"/>
        <w:spacing w:before="20"/>
        <w:ind w:left="567" w:hanging="567"/>
        <w:jc w:val="both"/>
        <w:rPr>
          <w:rFonts w:ascii="Times New Roman" w:hAnsi="Times New Roman"/>
          <w:color w:val="000000"/>
          <w:sz w:val="20"/>
          <w:szCs w:val="20"/>
        </w:rPr>
      </w:pPr>
      <w:r>
        <w:rPr>
          <w:rFonts w:ascii="Times New Roman" w:hAnsi="Times New Roman"/>
          <w:color w:val="000000"/>
          <w:sz w:val="20"/>
          <w:szCs w:val="20"/>
        </w:rPr>
        <w:t xml:space="preserve">Klein J. R. 2006, </w:t>
      </w:r>
      <w:r>
        <w:rPr>
          <w:rFonts w:ascii="Times New Roman" w:hAnsi="Times New Roman"/>
          <w:i/>
          <w:iCs/>
          <w:color w:val="000000"/>
          <w:sz w:val="20"/>
          <w:szCs w:val="20"/>
        </w:rPr>
        <w:t>Problemas relacionados coa determinación da forma ‘canónica’ nunha base de datos de refráns franceses (DicAuPro)</w:t>
      </w:r>
      <w:r>
        <w:rPr>
          <w:rFonts w:ascii="Times New Roman" w:hAnsi="Times New Roman"/>
          <w:color w:val="000000"/>
          <w:sz w:val="20"/>
          <w:szCs w:val="20"/>
        </w:rPr>
        <w:t>, en “Cadernos de fraseoloxía galega”</w:t>
      </w:r>
      <w:r w:rsidR="00F80756">
        <w:rPr>
          <w:rFonts w:ascii="Times New Roman" w:hAnsi="Times New Roman"/>
          <w:color w:val="000000"/>
          <w:sz w:val="20"/>
          <w:szCs w:val="20"/>
        </w:rPr>
        <w:t xml:space="preserve"> </w:t>
      </w:r>
      <w:r>
        <w:rPr>
          <w:rFonts w:ascii="Times New Roman" w:hAnsi="Times New Roman"/>
          <w:color w:val="000000"/>
          <w:sz w:val="20"/>
          <w:szCs w:val="20"/>
        </w:rPr>
        <w:t>8, pp. 147-163.</w:t>
      </w:r>
    </w:p>
    <w:p w14:paraId="02DE0E14" w14:textId="77777777" w:rsidR="00B32135" w:rsidRDefault="00B32135" w:rsidP="00E5591F">
      <w:pPr>
        <w:adjustRightInd w:val="0"/>
        <w:spacing w:before="20"/>
        <w:ind w:left="567" w:hanging="567"/>
        <w:jc w:val="both"/>
        <w:rPr>
          <w:rFonts w:ascii="Times New Roman" w:hAnsi="Times New Roman"/>
          <w:color w:val="000000"/>
          <w:sz w:val="20"/>
          <w:szCs w:val="20"/>
        </w:rPr>
      </w:pPr>
      <w:r>
        <w:rPr>
          <w:rFonts w:ascii="Times New Roman" w:hAnsi="Times New Roman"/>
          <w:color w:val="000000"/>
          <w:sz w:val="20"/>
          <w:szCs w:val="20"/>
        </w:rPr>
        <w:t xml:space="preserve">Klein J. R. 2017, </w:t>
      </w:r>
      <w:r>
        <w:rPr>
          <w:rFonts w:ascii="Times New Roman" w:hAnsi="Times New Roman"/>
          <w:i/>
          <w:iCs/>
          <w:color w:val="000000"/>
          <w:sz w:val="20"/>
          <w:szCs w:val="20"/>
        </w:rPr>
        <w:t>Portrait d'un dictionnaire automatique et philologique des proverbes français</w:t>
      </w:r>
      <w:r>
        <w:rPr>
          <w:rFonts w:ascii="Times New Roman" w:hAnsi="Times New Roman"/>
          <w:color w:val="000000"/>
          <w:sz w:val="20"/>
          <w:szCs w:val="20"/>
        </w:rPr>
        <w:t>, en “Paremia 26, pp. 35-40.</w:t>
      </w:r>
    </w:p>
    <w:p w14:paraId="1BCEBF01" w14:textId="77777777" w:rsidR="001921A7" w:rsidRPr="001921A7" w:rsidRDefault="001921A7" w:rsidP="00B32135">
      <w:pPr>
        <w:widowControl w:val="0"/>
        <w:autoSpaceDE w:val="0"/>
        <w:autoSpaceDN w:val="0"/>
        <w:adjustRightInd w:val="0"/>
        <w:spacing w:before="2"/>
        <w:ind w:left="567" w:hanging="567"/>
        <w:jc w:val="both"/>
        <w:rPr>
          <w:rFonts w:ascii="Times New Roman" w:hAnsi="Times New Roman"/>
          <w:color w:val="000000"/>
          <w:sz w:val="20"/>
          <w:szCs w:val="20"/>
          <w:lang w:val="es-ES"/>
        </w:rPr>
      </w:pPr>
      <w:r w:rsidRPr="001921A7">
        <w:rPr>
          <w:rFonts w:ascii="Times New Roman" w:hAnsi="Times New Roman"/>
          <w:color w:val="000000"/>
          <w:sz w:val="20"/>
          <w:szCs w:val="20"/>
          <w:lang w:val="es-ES"/>
        </w:rPr>
        <w:t xml:space="preserve">Koike K. 2003, </w:t>
      </w:r>
      <w:r w:rsidRPr="00DC4CF9">
        <w:rPr>
          <w:rFonts w:ascii="Times New Roman" w:hAnsi="Times New Roman"/>
          <w:i/>
          <w:iCs/>
          <w:color w:val="000000"/>
          <w:sz w:val="20"/>
          <w:szCs w:val="20"/>
          <w:lang w:val="es-ES"/>
        </w:rPr>
        <w:t>Las unidades fraseológicas del español: su distribución geográfica y variantes diatópicas</w:t>
      </w:r>
      <w:r w:rsidRPr="001921A7">
        <w:rPr>
          <w:rFonts w:ascii="Times New Roman" w:hAnsi="Times New Roman"/>
          <w:color w:val="000000"/>
          <w:sz w:val="20"/>
          <w:szCs w:val="20"/>
          <w:lang w:val="es-ES"/>
        </w:rPr>
        <w:t>, en “Epos” 19, pp. 47-65.</w:t>
      </w:r>
    </w:p>
    <w:p w14:paraId="65824382" w14:textId="77777777" w:rsidR="001921A7" w:rsidRPr="001921A7" w:rsidRDefault="001921A7" w:rsidP="001921A7">
      <w:pPr>
        <w:widowControl w:val="0"/>
        <w:autoSpaceDE w:val="0"/>
        <w:autoSpaceDN w:val="0"/>
        <w:adjustRightInd w:val="0"/>
        <w:spacing w:before="2"/>
        <w:ind w:left="567" w:hanging="567"/>
        <w:jc w:val="both"/>
        <w:rPr>
          <w:rFonts w:ascii="Times New Roman" w:hAnsi="Times New Roman"/>
          <w:color w:val="000000"/>
          <w:sz w:val="20"/>
          <w:szCs w:val="20"/>
          <w:lang w:val="es-ES"/>
        </w:rPr>
      </w:pPr>
      <w:r w:rsidRPr="001921A7">
        <w:rPr>
          <w:rFonts w:ascii="Times New Roman" w:hAnsi="Times New Roman"/>
          <w:color w:val="000000"/>
          <w:sz w:val="20"/>
          <w:szCs w:val="20"/>
          <w:lang w:val="es-ES"/>
        </w:rPr>
        <w:t>Liendo P</w:t>
      </w:r>
      <w:r w:rsidR="00923A65">
        <w:rPr>
          <w:rFonts w:ascii="Times New Roman" w:hAnsi="Times New Roman"/>
          <w:color w:val="000000"/>
          <w:sz w:val="20"/>
          <w:szCs w:val="20"/>
          <w:lang w:val="es-ES"/>
        </w:rPr>
        <w:t>.</w:t>
      </w:r>
      <w:r w:rsidRPr="001921A7">
        <w:rPr>
          <w:rFonts w:ascii="Times New Roman" w:hAnsi="Times New Roman"/>
          <w:color w:val="000000"/>
          <w:sz w:val="20"/>
          <w:szCs w:val="20"/>
          <w:lang w:val="es-ES"/>
        </w:rPr>
        <w:t xml:space="preserve">J. et al. 2022, </w:t>
      </w:r>
      <w:r w:rsidRPr="00DC4CF9">
        <w:rPr>
          <w:rFonts w:ascii="Times New Roman" w:hAnsi="Times New Roman"/>
          <w:i/>
          <w:iCs/>
          <w:color w:val="000000"/>
          <w:sz w:val="20"/>
          <w:szCs w:val="20"/>
          <w:lang w:val="es-ES"/>
        </w:rPr>
        <w:t>Introducción a la Lingüística de Corpus: sus usos y aplicaciones</w:t>
      </w:r>
      <w:r w:rsidRPr="001921A7">
        <w:rPr>
          <w:rFonts w:ascii="Times New Roman" w:hAnsi="Times New Roman"/>
          <w:color w:val="000000"/>
          <w:sz w:val="20"/>
          <w:szCs w:val="20"/>
          <w:lang w:val="es-ES"/>
        </w:rPr>
        <w:t xml:space="preserve"> (1 ed.), General Roca. </w:t>
      </w:r>
    </w:p>
    <w:p w14:paraId="5164C145" w14:textId="77777777" w:rsidR="001921A7" w:rsidRPr="001921A7" w:rsidRDefault="001921A7" w:rsidP="00F80756">
      <w:pPr>
        <w:widowControl w:val="0"/>
        <w:autoSpaceDE w:val="0"/>
        <w:autoSpaceDN w:val="0"/>
        <w:adjustRightInd w:val="0"/>
        <w:spacing w:before="2"/>
        <w:ind w:left="567" w:hanging="567"/>
        <w:jc w:val="both"/>
        <w:rPr>
          <w:rFonts w:ascii="Times New Roman" w:hAnsi="Times New Roman"/>
          <w:color w:val="000000"/>
          <w:sz w:val="20"/>
          <w:szCs w:val="20"/>
          <w:lang w:val="es-ES"/>
        </w:rPr>
      </w:pPr>
      <w:r w:rsidRPr="001921A7">
        <w:rPr>
          <w:rFonts w:ascii="Times New Roman" w:hAnsi="Times New Roman"/>
          <w:color w:val="000000"/>
          <w:sz w:val="20"/>
          <w:szCs w:val="20"/>
          <w:lang w:val="es-ES"/>
        </w:rPr>
        <w:lastRenderedPageBreak/>
        <w:t xml:space="preserve">López Meirama B. 2020, </w:t>
      </w:r>
      <w:r w:rsidRPr="00DC4CF9">
        <w:rPr>
          <w:rFonts w:ascii="Times New Roman" w:hAnsi="Times New Roman"/>
          <w:i/>
          <w:iCs/>
          <w:color w:val="000000"/>
          <w:sz w:val="20"/>
          <w:szCs w:val="20"/>
          <w:lang w:val="es-ES"/>
        </w:rPr>
        <w:t>Variación diatópica y análisis de corpus: Algunos casos en la fraseología del español</w:t>
      </w:r>
      <w:r w:rsidR="00DC4CF9">
        <w:rPr>
          <w:rFonts w:ascii="Times New Roman" w:hAnsi="Times New Roman"/>
          <w:color w:val="000000"/>
          <w:sz w:val="20"/>
          <w:szCs w:val="20"/>
          <w:lang w:val="es-ES"/>
        </w:rPr>
        <w:t xml:space="preserve">, </w:t>
      </w:r>
      <w:r w:rsidRPr="001921A7">
        <w:rPr>
          <w:rFonts w:ascii="Times New Roman" w:hAnsi="Times New Roman"/>
          <w:color w:val="000000"/>
          <w:sz w:val="20"/>
          <w:szCs w:val="20"/>
          <w:lang w:val="es-ES"/>
        </w:rPr>
        <w:t xml:space="preserve">en Mogorrón Huerta P. y Cuadrado Rey A. (eds.), ELUA: </w:t>
      </w:r>
      <w:r w:rsidRPr="00DC4CF9">
        <w:rPr>
          <w:rFonts w:ascii="Times New Roman" w:hAnsi="Times New Roman"/>
          <w:i/>
          <w:iCs/>
          <w:color w:val="000000"/>
          <w:sz w:val="20"/>
          <w:szCs w:val="20"/>
          <w:lang w:val="es-ES"/>
        </w:rPr>
        <w:t>Fraseología y variaciones (socio)lingüísticas y diatópicas</w:t>
      </w:r>
      <w:r w:rsidRPr="001921A7">
        <w:rPr>
          <w:rFonts w:ascii="Times New Roman" w:hAnsi="Times New Roman"/>
          <w:color w:val="000000"/>
          <w:sz w:val="20"/>
          <w:szCs w:val="20"/>
          <w:lang w:val="es-ES"/>
        </w:rPr>
        <w:t>, Anexo VII, pp. 145-159.</w:t>
      </w:r>
    </w:p>
    <w:p w14:paraId="21575540" w14:textId="77777777" w:rsidR="001921A7" w:rsidRPr="001921A7" w:rsidRDefault="001921A7" w:rsidP="001921A7">
      <w:pPr>
        <w:widowControl w:val="0"/>
        <w:autoSpaceDE w:val="0"/>
        <w:autoSpaceDN w:val="0"/>
        <w:adjustRightInd w:val="0"/>
        <w:spacing w:before="2"/>
        <w:ind w:left="567" w:hanging="567"/>
        <w:jc w:val="both"/>
        <w:rPr>
          <w:rFonts w:ascii="Times New Roman" w:hAnsi="Times New Roman"/>
          <w:color w:val="000000"/>
          <w:sz w:val="20"/>
          <w:szCs w:val="20"/>
          <w:lang w:val="es-ES"/>
        </w:rPr>
      </w:pPr>
      <w:r w:rsidRPr="001921A7">
        <w:rPr>
          <w:rFonts w:ascii="Times New Roman" w:hAnsi="Times New Roman"/>
          <w:color w:val="000000"/>
          <w:sz w:val="20"/>
          <w:szCs w:val="20"/>
          <w:lang w:val="es-ES"/>
        </w:rPr>
        <w:t xml:space="preserve">Mántica C. 1999, </w:t>
      </w:r>
      <w:r w:rsidRPr="00DC4CF9">
        <w:rPr>
          <w:rFonts w:ascii="Times New Roman" w:hAnsi="Times New Roman"/>
          <w:i/>
          <w:iCs/>
          <w:color w:val="000000"/>
          <w:sz w:val="20"/>
          <w:szCs w:val="20"/>
          <w:lang w:val="es-ES"/>
        </w:rPr>
        <w:t xml:space="preserve">Refranero </w:t>
      </w:r>
      <w:r w:rsidR="00DC4CF9" w:rsidRPr="00DC4CF9">
        <w:rPr>
          <w:rFonts w:ascii="Times New Roman" w:hAnsi="Times New Roman"/>
          <w:i/>
          <w:iCs/>
          <w:color w:val="000000"/>
          <w:sz w:val="20"/>
          <w:szCs w:val="20"/>
          <w:lang w:val="es-ES"/>
        </w:rPr>
        <w:t>nicaragüense</w:t>
      </w:r>
      <w:r w:rsidRPr="001921A7">
        <w:rPr>
          <w:rFonts w:ascii="Times New Roman" w:hAnsi="Times New Roman"/>
          <w:color w:val="000000"/>
          <w:sz w:val="20"/>
          <w:szCs w:val="20"/>
          <w:lang w:val="es-ES"/>
        </w:rPr>
        <w:t>, (2 ed.), Editorial Hispamer.</w:t>
      </w:r>
    </w:p>
    <w:p w14:paraId="2E6E4248" w14:textId="77777777" w:rsidR="001921A7" w:rsidRPr="001921A7" w:rsidRDefault="001921A7" w:rsidP="001921A7">
      <w:pPr>
        <w:widowControl w:val="0"/>
        <w:autoSpaceDE w:val="0"/>
        <w:autoSpaceDN w:val="0"/>
        <w:adjustRightInd w:val="0"/>
        <w:spacing w:before="2"/>
        <w:ind w:left="567" w:hanging="567"/>
        <w:jc w:val="both"/>
        <w:rPr>
          <w:rFonts w:ascii="Times New Roman" w:hAnsi="Times New Roman"/>
          <w:color w:val="000000"/>
          <w:sz w:val="20"/>
          <w:szCs w:val="20"/>
          <w:lang w:val="es-ES"/>
        </w:rPr>
      </w:pPr>
      <w:r w:rsidRPr="001921A7">
        <w:rPr>
          <w:rFonts w:ascii="Times New Roman" w:hAnsi="Times New Roman"/>
          <w:color w:val="000000"/>
          <w:sz w:val="20"/>
          <w:szCs w:val="20"/>
          <w:lang w:val="es-ES"/>
        </w:rPr>
        <w:t xml:space="preserve">Mellado Blanco C. 2004, </w:t>
      </w:r>
      <w:r w:rsidRPr="00DC4CF9">
        <w:rPr>
          <w:rFonts w:ascii="Times New Roman" w:hAnsi="Times New Roman"/>
          <w:i/>
          <w:iCs/>
          <w:color w:val="000000"/>
          <w:sz w:val="20"/>
          <w:szCs w:val="20"/>
          <w:lang w:val="es-ES"/>
        </w:rPr>
        <w:t>Fraseologísmos somáticos del alemán</w:t>
      </w:r>
      <w:r w:rsidRPr="001921A7">
        <w:rPr>
          <w:rFonts w:ascii="Times New Roman" w:hAnsi="Times New Roman"/>
          <w:color w:val="000000"/>
          <w:sz w:val="20"/>
          <w:szCs w:val="20"/>
          <w:lang w:val="es-ES"/>
        </w:rPr>
        <w:t>, Peter Lang.</w:t>
      </w:r>
    </w:p>
    <w:p w14:paraId="56F18950" w14:textId="77777777" w:rsidR="001921A7" w:rsidRPr="001921A7" w:rsidRDefault="001921A7" w:rsidP="00B32135">
      <w:pPr>
        <w:widowControl w:val="0"/>
        <w:autoSpaceDE w:val="0"/>
        <w:autoSpaceDN w:val="0"/>
        <w:adjustRightInd w:val="0"/>
        <w:spacing w:before="2"/>
        <w:ind w:left="567" w:hanging="567"/>
        <w:jc w:val="both"/>
        <w:rPr>
          <w:rFonts w:ascii="Times New Roman" w:hAnsi="Times New Roman"/>
          <w:color w:val="000000"/>
          <w:sz w:val="20"/>
          <w:szCs w:val="20"/>
          <w:lang w:val="es-ES"/>
        </w:rPr>
      </w:pPr>
      <w:r w:rsidRPr="001921A7">
        <w:rPr>
          <w:rFonts w:ascii="Times New Roman" w:hAnsi="Times New Roman"/>
          <w:color w:val="000000"/>
          <w:sz w:val="20"/>
          <w:szCs w:val="20"/>
          <w:lang w:val="es-ES"/>
        </w:rPr>
        <w:t xml:space="preserve">Mellado Blanco C. 2020, </w:t>
      </w:r>
      <w:r w:rsidRPr="00DC4CF9">
        <w:rPr>
          <w:rFonts w:ascii="Times New Roman" w:hAnsi="Times New Roman"/>
          <w:i/>
          <w:iCs/>
          <w:color w:val="000000"/>
          <w:sz w:val="20"/>
          <w:szCs w:val="20"/>
          <w:lang w:val="es-ES"/>
        </w:rPr>
        <w:t>(No) me importa un comino y sus variantes diatópicas. Estudio de corpus desde la Gramática de Construcciones</w:t>
      </w:r>
      <w:r w:rsidRPr="001921A7">
        <w:rPr>
          <w:rFonts w:ascii="Times New Roman" w:hAnsi="Times New Roman"/>
          <w:color w:val="000000"/>
          <w:sz w:val="20"/>
          <w:szCs w:val="20"/>
          <w:lang w:val="es-ES"/>
        </w:rPr>
        <w:t xml:space="preserve">, en Mogorrón Huerta P. y Cuadrado Rey A. (eds.), ELUA: </w:t>
      </w:r>
      <w:r w:rsidRPr="00DC4CF9">
        <w:rPr>
          <w:rFonts w:ascii="Times New Roman" w:hAnsi="Times New Roman"/>
          <w:i/>
          <w:iCs/>
          <w:color w:val="000000"/>
          <w:sz w:val="20"/>
          <w:szCs w:val="20"/>
          <w:lang w:val="es-ES"/>
        </w:rPr>
        <w:t>Fraseología y variaciones (socio)lingüísticas y diatópicas</w:t>
      </w:r>
      <w:r w:rsidRPr="001921A7">
        <w:rPr>
          <w:rFonts w:ascii="Times New Roman" w:hAnsi="Times New Roman"/>
          <w:color w:val="000000"/>
          <w:sz w:val="20"/>
          <w:szCs w:val="20"/>
          <w:lang w:val="es-ES"/>
        </w:rPr>
        <w:t xml:space="preserve">, Anexo VII, pp. 89-111. </w:t>
      </w:r>
    </w:p>
    <w:p w14:paraId="0B2DB502" w14:textId="77777777" w:rsidR="001921A7" w:rsidRPr="001921A7" w:rsidRDefault="001921A7" w:rsidP="001921A7">
      <w:pPr>
        <w:widowControl w:val="0"/>
        <w:autoSpaceDE w:val="0"/>
        <w:autoSpaceDN w:val="0"/>
        <w:adjustRightInd w:val="0"/>
        <w:spacing w:before="2"/>
        <w:ind w:left="567" w:hanging="567"/>
        <w:jc w:val="both"/>
        <w:rPr>
          <w:rFonts w:ascii="Times New Roman" w:hAnsi="Times New Roman"/>
          <w:color w:val="000000"/>
          <w:sz w:val="20"/>
          <w:szCs w:val="20"/>
          <w:lang w:val="es-ES"/>
        </w:rPr>
      </w:pPr>
      <w:r w:rsidRPr="001921A7">
        <w:rPr>
          <w:rFonts w:ascii="Times New Roman" w:hAnsi="Times New Roman"/>
          <w:color w:val="000000"/>
          <w:sz w:val="20"/>
          <w:szCs w:val="20"/>
          <w:lang w:val="es-ES"/>
        </w:rPr>
        <w:t xml:space="preserve">Mena Martínez F. 2003, </w:t>
      </w:r>
      <w:r w:rsidRPr="00DC4CF9">
        <w:rPr>
          <w:rFonts w:ascii="Times New Roman" w:hAnsi="Times New Roman"/>
          <w:i/>
          <w:iCs/>
          <w:color w:val="000000"/>
          <w:sz w:val="20"/>
          <w:szCs w:val="20"/>
          <w:lang w:val="es-ES"/>
        </w:rPr>
        <w:t>En torno al concepto de desautomatización fraseológica: aspectos básicos</w:t>
      </w:r>
      <w:r w:rsidRPr="001921A7">
        <w:rPr>
          <w:rFonts w:ascii="Times New Roman" w:hAnsi="Times New Roman"/>
          <w:color w:val="000000"/>
          <w:sz w:val="20"/>
          <w:szCs w:val="20"/>
          <w:lang w:val="es-ES"/>
        </w:rPr>
        <w:t>, en “Tonos Digital” 5.</w:t>
      </w:r>
    </w:p>
    <w:p w14:paraId="7385B343" w14:textId="77777777" w:rsidR="001921A7" w:rsidRDefault="001921A7" w:rsidP="001921A7">
      <w:pPr>
        <w:widowControl w:val="0"/>
        <w:autoSpaceDE w:val="0"/>
        <w:autoSpaceDN w:val="0"/>
        <w:adjustRightInd w:val="0"/>
        <w:spacing w:before="2"/>
        <w:ind w:left="567" w:hanging="567"/>
        <w:jc w:val="both"/>
        <w:rPr>
          <w:rFonts w:ascii="Times New Roman" w:hAnsi="Times New Roman"/>
          <w:color w:val="000000"/>
          <w:sz w:val="20"/>
          <w:szCs w:val="20"/>
          <w:lang w:val="es-ES"/>
        </w:rPr>
      </w:pPr>
      <w:r w:rsidRPr="001921A7">
        <w:rPr>
          <w:rFonts w:ascii="Times New Roman" w:hAnsi="Times New Roman"/>
          <w:color w:val="000000"/>
          <w:sz w:val="20"/>
          <w:szCs w:val="20"/>
          <w:lang w:val="es-ES"/>
        </w:rPr>
        <w:t xml:space="preserve">Messina Fajardo L.A. 2010, </w:t>
      </w:r>
      <w:r w:rsidRPr="00DC4CF9">
        <w:rPr>
          <w:rFonts w:ascii="Times New Roman" w:hAnsi="Times New Roman"/>
          <w:i/>
          <w:iCs/>
          <w:color w:val="000000"/>
          <w:sz w:val="20"/>
          <w:szCs w:val="20"/>
          <w:lang w:val="es-ES"/>
        </w:rPr>
        <w:t>Como avispa, que cigarrón atorar: paremiología venezolana y “comparancias”</w:t>
      </w:r>
      <w:r w:rsidRPr="001921A7">
        <w:rPr>
          <w:rFonts w:ascii="Times New Roman" w:hAnsi="Times New Roman"/>
          <w:color w:val="000000"/>
          <w:sz w:val="20"/>
          <w:szCs w:val="20"/>
          <w:lang w:val="es-ES"/>
        </w:rPr>
        <w:t xml:space="preserve">, en Pamies Bertrán A., Luque Durán J. y Fernández Martín P. (eds.), </w:t>
      </w:r>
      <w:r w:rsidRPr="00DC4CF9">
        <w:rPr>
          <w:rFonts w:ascii="Times New Roman" w:hAnsi="Times New Roman"/>
          <w:i/>
          <w:iCs/>
          <w:color w:val="000000"/>
          <w:sz w:val="20"/>
          <w:szCs w:val="20"/>
          <w:lang w:val="es-ES"/>
        </w:rPr>
        <w:t>Paremiología y herencia cultural</w:t>
      </w:r>
      <w:r w:rsidRPr="001921A7">
        <w:rPr>
          <w:rFonts w:ascii="Times New Roman" w:hAnsi="Times New Roman"/>
          <w:color w:val="000000"/>
          <w:sz w:val="20"/>
          <w:szCs w:val="20"/>
          <w:lang w:val="es-ES"/>
        </w:rPr>
        <w:t>, Granada Lingüística, pp. 169-179.</w:t>
      </w:r>
    </w:p>
    <w:p w14:paraId="541FB30A" w14:textId="77777777" w:rsidR="001921A7" w:rsidRPr="001921A7" w:rsidRDefault="001921A7" w:rsidP="001921A7">
      <w:pPr>
        <w:widowControl w:val="0"/>
        <w:autoSpaceDE w:val="0"/>
        <w:autoSpaceDN w:val="0"/>
        <w:adjustRightInd w:val="0"/>
        <w:spacing w:before="2"/>
        <w:ind w:left="567" w:hanging="567"/>
        <w:jc w:val="both"/>
        <w:rPr>
          <w:rFonts w:ascii="Times New Roman" w:hAnsi="Times New Roman"/>
          <w:color w:val="000000"/>
          <w:sz w:val="20"/>
          <w:szCs w:val="20"/>
          <w:lang w:val="es-ES"/>
        </w:rPr>
      </w:pPr>
      <w:r w:rsidRPr="001921A7">
        <w:rPr>
          <w:rFonts w:ascii="Times New Roman" w:hAnsi="Times New Roman"/>
          <w:color w:val="000000"/>
          <w:sz w:val="20"/>
          <w:szCs w:val="20"/>
          <w:lang w:val="es-ES"/>
        </w:rPr>
        <w:t xml:space="preserve">Mogorrón Huerta P. 2020, </w:t>
      </w:r>
      <w:r w:rsidRPr="00DC4CF9">
        <w:rPr>
          <w:rFonts w:ascii="Times New Roman" w:hAnsi="Times New Roman"/>
          <w:i/>
          <w:iCs/>
          <w:color w:val="000000"/>
          <w:sz w:val="20"/>
          <w:szCs w:val="20"/>
          <w:lang w:val="es-ES"/>
        </w:rPr>
        <w:t>Locuciones verbales, variación fraseológica y diatopía</w:t>
      </w:r>
      <w:r w:rsidRPr="001921A7">
        <w:rPr>
          <w:rFonts w:ascii="Times New Roman" w:hAnsi="Times New Roman"/>
          <w:color w:val="000000"/>
          <w:sz w:val="20"/>
          <w:szCs w:val="20"/>
          <w:lang w:val="es-ES"/>
        </w:rPr>
        <w:t xml:space="preserve">, en Mogorrón Huerta P. y Cuadrado Rey A. (eds.), ELUA: </w:t>
      </w:r>
      <w:r w:rsidRPr="00DC4CF9">
        <w:rPr>
          <w:rFonts w:ascii="Times New Roman" w:hAnsi="Times New Roman"/>
          <w:i/>
          <w:iCs/>
          <w:color w:val="000000"/>
          <w:sz w:val="20"/>
          <w:szCs w:val="20"/>
          <w:lang w:val="es-ES"/>
        </w:rPr>
        <w:t>Fraseología y variaciones (socio)lingüísticas y diatópicas</w:t>
      </w:r>
      <w:r w:rsidRPr="001921A7">
        <w:rPr>
          <w:rFonts w:ascii="Times New Roman" w:hAnsi="Times New Roman"/>
          <w:color w:val="000000"/>
          <w:sz w:val="20"/>
          <w:szCs w:val="20"/>
          <w:lang w:val="es-ES"/>
        </w:rPr>
        <w:t>, Anexo VII, pp. 11-31.</w:t>
      </w:r>
    </w:p>
    <w:p w14:paraId="5F245BF9" w14:textId="77777777" w:rsidR="001921A7" w:rsidRPr="001921A7" w:rsidRDefault="001921A7" w:rsidP="001921A7">
      <w:pPr>
        <w:widowControl w:val="0"/>
        <w:autoSpaceDE w:val="0"/>
        <w:autoSpaceDN w:val="0"/>
        <w:adjustRightInd w:val="0"/>
        <w:spacing w:before="2"/>
        <w:ind w:left="567" w:hanging="567"/>
        <w:jc w:val="both"/>
        <w:rPr>
          <w:rFonts w:ascii="Times New Roman" w:hAnsi="Times New Roman"/>
          <w:color w:val="000000"/>
          <w:sz w:val="20"/>
          <w:szCs w:val="20"/>
          <w:lang w:val="es-ES"/>
        </w:rPr>
      </w:pPr>
      <w:r w:rsidRPr="001921A7">
        <w:rPr>
          <w:rFonts w:ascii="Times New Roman" w:hAnsi="Times New Roman"/>
          <w:color w:val="000000"/>
          <w:sz w:val="20"/>
          <w:szCs w:val="20"/>
          <w:lang w:val="es-ES"/>
        </w:rPr>
        <w:t xml:space="preserve">Montoro del Arco E.T. 2005, </w:t>
      </w:r>
      <w:r w:rsidRPr="00DC4CF9">
        <w:rPr>
          <w:rFonts w:ascii="Times New Roman" w:hAnsi="Times New Roman"/>
          <w:i/>
          <w:iCs/>
          <w:color w:val="000000"/>
          <w:sz w:val="20"/>
          <w:szCs w:val="20"/>
          <w:lang w:val="es-ES"/>
        </w:rPr>
        <w:t>Hacia una sistematización de la variabilidad fraseológica</w:t>
      </w:r>
      <w:r w:rsidRPr="001921A7">
        <w:rPr>
          <w:rFonts w:ascii="Times New Roman" w:hAnsi="Times New Roman"/>
          <w:color w:val="000000"/>
          <w:sz w:val="20"/>
          <w:szCs w:val="20"/>
          <w:lang w:val="es-ES"/>
        </w:rPr>
        <w:t xml:space="preserve">, en Pastor Milán M. A. (ed.), </w:t>
      </w:r>
      <w:r w:rsidRPr="00DC4CF9">
        <w:rPr>
          <w:rFonts w:ascii="Times New Roman" w:hAnsi="Times New Roman"/>
          <w:i/>
          <w:iCs/>
          <w:color w:val="000000"/>
          <w:sz w:val="20"/>
          <w:szCs w:val="20"/>
          <w:lang w:val="es-ES"/>
        </w:rPr>
        <w:t>Estudios lingüísticos en recuerdo del profesor Juan Martínez Marín</w:t>
      </w:r>
      <w:r w:rsidRPr="001921A7">
        <w:rPr>
          <w:rFonts w:ascii="Times New Roman" w:hAnsi="Times New Roman"/>
          <w:color w:val="000000"/>
          <w:sz w:val="20"/>
          <w:szCs w:val="20"/>
          <w:lang w:val="es-ES"/>
        </w:rPr>
        <w:t>, Universidad de Granada, pp. 125-152.</w:t>
      </w:r>
    </w:p>
    <w:p w14:paraId="10E95B64" w14:textId="77777777" w:rsidR="001921A7" w:rsidRPr="001921A7" w:rsidRDefault="001921A7" w:rsidP="001921A7">
      <w:pPr>
        <w:widowControl w:val="0"/>
        <w:autoSpaceDE w:val="0"/>
        <w:autoSpaceDN w:val="0"/>
        <w:adjustRightInd w:val="0"/>
        <w:spacing w:before="2"/>
        <w:ind w:left="567" w:hanging="567"/>
        <w:jc w:val="both"/>
        <w:rPr>
          <w:rFonts w:ascii="Times New Roman" w:hAnsi="Times New Roman"/>
          <w:color w:val="000000"/>
          <w:sz w:val="20"/>
          <w:szCs w:val="20"/>
          <w:lang w:val="es-ES"/>
        </w:rPr>
      </w:pPr>
      <w:r w:rsidRPr="001921A7">
        <w:rPr>
          <w:rFonts w:ascii="Times New Roman" w:hAnsi="Times New Roman"/>
          <w:color w:val="000000"/>
          <w:sz w:val="20"/>
          <w:szCs w:val="20"/>
          <w:lang w:val="es-ES"/>
        </w:rPr>
        <w:t xml:space="preserve">Montoro del Arco E.T. 2006, </w:t>
      </w:r>
      <w:r w:rsidRPr="00DC4CF9">
        <w:rPr>
          <w:rFonts w:ascii="Times New Roman" w:hAnsi="Times New Roman"/>
          <w:i/>
          <w:iCs/>
          <w:color w:val="000000"/>
          <w:sz w:val="20"/>
          <w:szCs w:val="20"/>
          <w:lang w:val="es-ES"/>
        </w:rPr>
        <w:t>Teoría fraseológica de las “locuciones particulares”: las locuciones prepositivas, conjuntivas y marcadoras en español</w:t>
      </w:r>
      <w:r w:rsidRPr="001921A7">
        <w:rPr>
          <w:rFonts w:ascii="Times New Roman" w:hAnsi="Times New Roman"/>
          <w:color w:val="000000"/>
          <w:sz w:val="20"/>
          <w:szCs w:val="20"/>
          <w:lang w:val="es-ES"/>
        </w:rPr>
        <w:t>, Peter Lang.</w:t>
      </w:r>
    </w:p>
    <w:p w14:paraId="6363CF70" w14:textId="77777777" w:rsidR="001921A7" w:rsidRPr="001921A7" w:rsidRDefault="001921A7" w:rsidP="001921A7">
      <w:pPr>
        <w:widowControl w:val="0"/>
        <w:autoSpaceDE w:val="0"/>
        <w:autoSpaceDN w:val="0"/>
        <w:adjustRightInd w:val="0"/>
        <w:spacing w:before="2"/>
        <w:ind w:left="567" w:hanging="567"/>
        <w:jc w:val="both"/>
        <w:rPr>
          <w:rFonts w:ascii="Times New Roman" w:hAnsi="Times New Roman"/>
          <w:color w:val="000000"/>
          <w:sz w:val="20"/>
          <w:szCs w:val="20"/>
          <w:lang w:val="es-ES"/>
        </w:rPr>
      </w:pPr>
      <w:r w:rsidRPr="001921A7">
        <w:rPr>
          <w:rFonts w:ascii="Times New Roman" w:hAnsi="Times New Roman"/>
          <w:color w:val="000000"/>
          <w:sz w:val="20"/>
          <w:szCs w:val="20"/>
          <w:lang w:val="es-ES"/>
        </w:rPr>
        <w:t xml:space="preserve">Moreno Fernández F. 2020, </w:t>
      </w:r>
      <w:r w:rsidRPr="00DC4CF9">
        <w:rPr>
          <w:rFonts w:ascii="Times New Roman" w:hAnsi="Times New Roman"/>
          <w:i/>
          <w:iCs/>
          <w:color w:val="000000"/>
          <w:sz w:val="20"/>
          <w:szCs w:val="20"/>
          <w:lang w:val="es-ES"/>
        </w:rPr>
        <w:t>Variedades de la lengua española</w:t>
      </w:r>
      <w:r w:rsidRPr="001921A7">
        <w:rPr>
          <w:rFonts w:ascii="Times New Roman" w:hAnsi="Times New Roman"/>
          <w:color w:val="000000"/>
          <w:sz w:val="20"/>
          <w:szCs w:val="20"/>
          <w:lang w:val="es-ES"/>
        </w:rPr>
        <w:t>, Routledge.</w:t>
      </w:r>
    </w:p>
    <w:p w14:paraId="0719D9CD" w14:textId="77777777" w:rsidR="001921A7" w:rsidRPr="001921A7" w:rsidRDefault="001921A7" w:rsidP="001921A7">
      <w:pPr>
        <w:widowControl w:val="0"/>
        <w:autoSpaceDE w:val="0"/>
        <w:autoSpaceDN w:val="0"/>
        <w:adjustRightInd w:val="0"/>
        <w:spacing w:before="2"/>
        <w:ind w:left="567" w:hanging="567"/>
        <w:jc w:val="both"/>
        <w:rPr>
          <w:rFonts w:ascii="Times New Roman" w:hAnsi="Times New Roman"/>
          <w:color w:val="000000"/>
          <w:sz w:val="20"/>
          <w:szCs w:val="20"/>
          <w:lang w:val="es-ES"/>
        </w:rPr>
      </w:pPr>
      <w:r w:rsidRPr="001921A7">
        <w:rPr>
          <w:rFonts w:ascii="Times New Roman" w:hAnsi="Times New Roman"/>
          <w:color w:val="000000"/>
          <w:sz w:val="20"/>
          <w:szCs w:val="20"/>
          <w:lang w:val="es-ES"/>
        </w:rPr>
        <w:t xml:space="preserve">Navarro-Brotons L. 2020, </w:t>
      </w:r>
      <w:r w:rsidRPr="00DC4CF9">
        <w:rPr>
          <w:rFonts w:ascii="Times New Roman" w:hAnsi="Times New Roman"/>
          <w:i/>
          <w:iCs/>
          <w:color w:val="000000"/>
          <w:sz w:val="20"/>
          <w:szCs w:val="20"/>
          <w:lang w:val="es-ES"/>
        </w:rPr>
        <w:t>Aproximación mediante encuestas a las paremias usuales comunes entre España e Hispanoamérica aplicables a las clases de traducción general</w:t>
      </w:r>
      <w:r w:rsidRPr="001921A7">
        <w:rPr>
          <w:rFonts w:ascii="Times New Roman" w:hAnsi="Times New Roman"/>
          <w:color w:val="000000"/>
          <w:sz w:val="20"/>
          <w:szCs w:val="20"/>
          <w:lang w:val="es-ES"/>
        </w:rPr>
        <w:t xml:space="preserve">, en Mogorrón Huerta P. y Cuadrado Rey A. (eds.), ELUA: </w:t>
      </w:r>
      <w:r w:rsidRPr="00DC4CF9">
        <w:rPr>
          <w:rFonts w:ascii="Times New Roman" w:hAnsi="Times New Roman"/>
          <w:i/>
          <w:iCs/>
          <w:color w:val="000000"/>
          <w:sz w:val="20"/>
          <w:szCs w:val="20"/>
          <w:lang w:val="es-ES"/>
        </w:rPr>
        <w:t>Fraseología y variaciones (socio)lingüísticas y diatópicas</w:t>
      </w:r>
      <w:r w:rsidRPr="001921A7">
        <w:rPr>
          <w:rFonts w:ascii="Times New Roman" w:hAnsi="Times New Roman"/>
          <w:color w:val="000000"/>
          <w:sz w:val="20"/>
          <w:szCs w:val="20"/>
          <w:lang w:val="es-ES"/>
        </w:rPr>
        <w:t>, Anexo VII, pp. 113-128.</w:t>
      </w:r>
    </w:p>
    <w:p w14:paraId="05C54659" w14:textId="77777777" w:rsidR="001921A7" w:rsidRPr="001921A7" w:rsidRDefault="001921A7" w:rsidP="001921A7">
      <w:pPr>
        <w:widowControl w:val="0"/>
        <w:autoSpaceDE w:val="0"/>
        <w:autoSpaceDN w:val="0"/>
        <w:adjustRightInd w:val="0"/>
        <w:spacing w:before="2"/>
        <w:ind w:left="567" w:hanging="567"/>
        <w:jc w:val="both"/>
        <w:rPr>
          <w:rFonts w:ascii="Times New Roman" w:hAnsi="Times New Roman"/>
          <w:color w:val="000000"/>
          <w:sz w:val="20"/>
          <w:szCs w:val="20"/>
          <w:lang w:val="es-ES"/>
        </w:rPr>
      </w:pPr>
      <w:r w:rsidRPr="001921A7">
        <w:rPr>
          <w:rFonts w:ascii="Times New Roman" w:hAnsi="Times New Roman"/>
          <w:color w:val="000000"/>
          <w:sz w:val="20"/>
          <w:szCs w:val="20"/>
          <w:lang w:val="es-ES"/>
        </w:rPr>
        <w:t xml:space="preserve">Pamies A. 2017, </w:t>
      </w:r>
      <w:r w:rsidRPr="00DC4CF9">
        <w:rPr>
          <w:rFonts w:ascii="Times New Roman" w:hAnsi="Times New Roman"/>
          <w:i/>
          <w:iCs/>
          <w:color w:val="000000"/>
          <w:sz w:val="20"/>
          <w:szCs w:val="20"/>
          <w:lang w:val="es-ES"/>
        </w:rPr>
        <w:t>Fraseología y variación diatópica en español</w:t>
      </w:r>
      <w:r w:rsidRPr="001921A7">
        <w:rPr>
          <w:rFonts w:ascii="Times New Roman" w:hAnsi="Times New Roman"/>
          <w:color w:val="000000"/>
          <w:sz w:val="20"/>
          <w:szCs w:val="20"/>
          <w:lang w:val="es-ES"/>
        </w:rPr>
        <w:t xml:space="preserve">, en </w:t>
      </w:r>
      <w:r w:rsidR="00DC4CF9">
        <w:rPr>
          <w:rFonts w:ascii="Times New Roman" w:hAnsi="Times New Roman"/>
          <w:color w:val="000000"/>
          <w:sz w:val="20"/>
          <w:szCs w:val="20"/>
          <w:lang w:val="es-ES"/>
        </w:rPr>
        <w:t>“</w:t>
      </w:r>
      <w:r w:rsidRPr="001921A7">
        <w:rPr>
          <w:rFonts w:ascii="Times New Roman" w:hAnsi="Times New Roman"/>
          <w:color w:val="000000"/>
          <w:sz w:val="20"/>
          <w:szCs w:val="20"/>
          <w:lang w:val="es-ES"/>
        </w:rPr>
        <w:t>Verba hispánica</w:t>
      </w:r>
      <w:r w:rsidR="00DC4CF9">
        <w:rPr>
          <w:rFonts w:ascii="Times New Roman" w:hAnsi="Times New Roman"/>
          <w:color w:val="000000"/>
          <w:sz w:val="20"/>
          <w:szCs w:val="20"/>
          <w:lang w:val="es-ES"/>
        </w:rPr>
        <w:t>”</w:t>
      </w:r>
      <w:r w:rsidRPr="001921A7">
        <w:rPr>
          <w:rFonts w:ascii="Times New Roman" w:hAnsi="Times New Roman"/>
          <w:color w:val="000000"/>
          <w:sz w:val="20"/>
          <w:szCs w:val="20"/>
          <w:lang w:val="es-ES"/>
        </w:rPr>
        <w:t xml:space="preserve"> XXV, pp. 55-81.</w:t>
      </w:r>
    </w:p>
    <w:p w14:paraId="7C2872A2" w14:textId="77777777" w:rsidR="001921A7" w:rsidRPr="001921A7" w:rsidRDefault="001921A7" w:rsidP="001921A7">
      <w:pPr>
        <w:widowControl w:val="0"/>
        <w:autoSpaceDE w:val="0"/>
        <w:autoSpaceDN w:val="0"/>
        <w:adjustRightInd w:val="0"/>
        <w:spacing w:before="2"/>
        <w:ind w:left="567" w:hanging="567"/>
        <w:jc w:val="both"/>
        <w:rPr>
          <w:rFonts w:ascii="Times New Roman" w:hAnsi="Times New Roman"/>
          <w:color w:val="000000"/>
          <w:sz w:val="20"/>
          <w:szCs w:val="20"/>
          <w:lang w:val="es-ES"/>
        </w:rPr>
      </w:pPr>
      <w:r w:rsidRPr="001921A7">
        <w:rPr>
          <w:rFonts w:ascii="Times New Roman" w:hAnsi="Times New Roman"/>
          <w:color w:val="000000"/>
          <w:sz w:val="20"/>
          <w:szCs w:val="20"/>
          <w:lang w:val="es-ES"/>
        </w:rPr>
        <w:t xml:space="preserve">Pamies A. y Pazos J.M. 2023, </w:t>
      </w:r>
      <w:r w:rsidRPr="00DC4CF9">
        <w:rPr>
          <w:rFonts w:ascii="Times New Roman" w:hAnsi="Times New Roman"/>
          <w:i/>
          <w:iCs/>
          <w:color w:val="000000"/>
          <w:sz w:val="20"/>
          <w:szCs w:val="20"/>
          <w:lang w:val="es-ES"/>
        </w:rPr>
        <w:t>Frasemas combinados "a pedir de boca"</w:t>
      </w:r>
      <w:r w:rsidRPr="001921A7">
        <w:rPr>
          <w:rFonts w:ascii="Times New Roman" w:hAnsi="Times New Roman"/>
          <w:color w:val="000000"/>
          <w:sz w:val="20"/>
          <w:szCs w:val="20"/>
          <w:lang w:val="es-ES"/>
        </w:rPr>
        <w:t>, en “Romanica Olomucensia” 35 [1], pp. 139-156.</w:t>
      </w:r>
    </w:p>
    <w:p w14:paraId="36C2BACC" w14:textId="77777777" w:rsidR="001921A7" w:rsidRPr="001921A7" w:rsidRDefault="001921A7" w:rsidP="001921A7">
      <w:pPr>
        <w:widowControl w:val="0"/>
        <w:autoSpaceDE w:val="0"/>
        <w:autoSpaceDN w:val="0"/>
        <w:adjustRightInd w:val="0"/>
        <w:spacing w:before="2"/>
        <w:ind w:left="567" w:hanging="567"/>
        <w:jc w:val="both"/>
        <w:rPr>
          <w:rFonts w:ascii="Times New Roman" w:hAnsi="Times New Roman"/>
          <w:color w:val="000000"/>
          <w:sz w:val="20"/>
          <w:szCs w:val="20"/>
          <w:lang w:val="es-ES"/>
        </w:rPr>
      </w:pPr>
      <w:r w:rsidRPr="001921A7">
        <w:rPr>
          <w:rFonts w:ascii="Times New Roman" w:hAnsi="Times New Roman"/>
          <w:color w:val="000000"/>
          <w:sz w:val="20"/>
          <w:szCs w:val="20"/>
          <w:lang w:val="es-ES"/>
        </w:rPr>
        <w:t xml:space="preserve">Penadés Martínez I. 1996, </w:t>
      </w:r>
      <w:r w:rsidRPr="00DC4CF9">
        <w:rPr>
          <w:rFonts w:ascii="Times New Roman" w:hAnsi="Times New Roman"/>
          <w:i/>
          <w:iCs/>
          <w:color w:val="000000"/>
          <w:sz w:val="20"/>
          <w:szCs w:val="20"/>
          <w:lang w:val="es-ES"/>
        </w:rPr>
        <w:t>Las expresiones fijas desde los conceptos centro y periferia de los lingüistas praguenses</w:t>
      </w:r>
      <w:r w:rsidRPr="001921A7">
        <w:rPr>
          <w:rFonts w:ascii="Times New Roman" w:hAnsi="Times New Roman"/>
          <w:color w:val="000000"/>
          <w:sz w:val="20"/>
          <w:szCs w:val="20"/>
          <w:lang w:val="es-ES"/>
        </w:rPr>
        <w:t>, en Casas Gómez M. (ed.), pp. 91-134.</w:t>
      </w:r>
    </w:p>
    <w:p w14:paraId="6784E705" w14:textId="77777777" w:rsidR="001921A7" w:rsidRPr="001921A7" w:rsidRDefault="001921A7" w:rsidP="001921A7">
      <w:pPr>
        <w:widowControl w:val="0"/>
        <w:autoSpaceDE w:val="0"/>
        <w:autoSpaceDN w:val="0"/>
        <w:adjustRightInd w:val="0"/>
        <w:spacing w:before="2"/>
        <w:ind w:left="567" w:hanging="567"/>
        <w:jc w:val="both"/>
        <w:rPr>
          <w:rFonts w:ascii="Times New Roman" w:hAnsi="Times New Roman"/>
          <w:color w:val="000000"/>
          <w:sz w:val="20"/>
          <w:szCs w:val="20"/>
          <w:lang w:val="es-ES"/>
        </w:rPr>
      </w:pPr>
      <w:r w:rsidRPr="001921A7">
        <w:rPr>
          <w:rFonts w:ascii="Times New Roman" w:hAnsi="Times New Roman"/>
          <w:color w:val="000000"/>
          <w:sz w:val="20"/>
          <w:szCs w:val="20"/>
          <w:lang w:val="es-ES"/>
        </w:rPr>
        <w:t xml:space="preserve">Penadés Martínez, I. 2022, </w:t>
      </w:r>
      <w:r w:rsidRPr="00DC4CF9">
        <w:rPr>
          <w:rFonts w:ascii="Times New Roman" w:hAnsi="Times New Roman"/>
          <w:i/>
          <w:iCs/>
          <w:color w:val="000000"/>
          <w:sz w:val="20"/>
          <w:szCs w:val="20"/>
          <w:lang w:val="es-ES"/>
        </w:rPr>
        <w:t>La variación en las unidades fraseológicas</w:t>
      </w:r>
      <w:r w:rsidRPr="001921A7">
        <w:rPr>
          <w:rFonts w:ascii="Times New Roman" w:hAnsi="Times New Roman"/>
          <w:color w:val="000000"/>
          <w:sz w:val="20"/>
          <w:szCs w:val="20"/>
          <w:lang w:val="es-ES"/>
        </w:rPr>
        <w:t xml:space="preserve">, en “Revista Nebrija de Lingüística Aplicada a la Enseñanza de Lenguas” 16[32], pp. 21-39. </w:t>
      </w:r>
    </w:p>
    <w:p w14:paraId="709F8C85" w14:textId="77777777" w:rsidR="001921A7" w:rsidRPr="001921A7" w:rsidRDefault="001921A7" w:rsidP="001921A7">
      <w:pPr>
        <w:widowControl w:val="0"/>
        <w:autoSpaceDE w:val="0"/>
        <w:autoSpaceDN w:val="0"/>
        <w:adjustRightInd w:val="0"/>
        <w:spacing w:before="2"/>
        <w:ind w:left="567" w:hanging="567"/>
        <w:jc w:val="both"/>
        <w:rPr>
          <w:rFonts w:ascii="Times New Roman" w:hAnsi="Times New Roman"/>
          <w:color w:val="000000"/>
          <w:sz w:val="20"/>
          <w:szCs w:val="20"/>
          <w:lang w:val="es-ES"/>
        </w:rPr>
      </w:pPr>
      <w:r w:rsidRPr="001921A7">
        <w:rPr>
          <w:rFonts w:ascii="Times New Roman" w:hAnsi="Times New Roman"/>
          <w:color w:val="000000"/>
          <w:sz w:val="20"/>
          <w:szCs w:val="20"/>
          <w:lang w:val="es-ES"/>
        </w:rPr>
        <w:t xml:space="preserve">Pérez Pérez H. 2007, </w:t>
      </w:r>
      <w:r w:rsidRPr="00DC4CF9">
        <w:rPr>
          <w:rFonts w:ascii="Times New Roman" w:hAnsi="Times New Roman"/>
          <w:i/>
          <w:iCs/>
          <w:color w:val="000000"/>
          <w:sz w:val="20"/>
          <w:szCs w:val="20"/>
          <w:lang w:val="es-ES"/>
        </w:rPr>
        <w:t>La fortuna del refranero mexicano</w:t>
      </w:r>
      <w:r w:rsidRPr="001921A7">
        <w:rPr>
          <w:rFonts w:ascii="Times New Roman" w:hAnsi="Times New Roman"/>
          <w:color w:val="000000"/>
          <w:sz w:val="20"/>
          <w:szCs w:val="20"/>
          <w:lang w:val="es-ES"/>
        </w:rPr>
        <w:t>, en “Paremia” 16, pp. 45-50.</w:t>
      </w:r>
    </w:p>
    <w:p w14:paraId="33DEC520" w14:textId="77777777" w:rsidR="001921A7" w:rsidRPr="001921A7" w:rsidRDefault="001921A7" w:rsidP="001921A7">
      <w:pPr>
        <w:widowControl w:val="0"/>
        <w:autoSpaceDE w:val="0"/>
        <w:autoSpaceDN w:val="0"/>
        <w:adjustRightInd w:val="0"/>
        <w:spacing w:before="2"/>
        <w:ind w:left="567" w:hanging="567"/>
        <w:jc w:val="both"/>
        <w:rPr>
          <w:rFonts w:ascii="Times New Roman" w:hAnsi="Times New Roman"/>
          <w:color w:val="000000"/>
          <w:sz w:val="20"/>
          <w:szCs w:val="20"/>
          <w:lang w:val="en-GB"/>
        </w:rPr>
      </w:pPr>
      <w:r w:rsidRPr="001921A7">
        <w:rPr>
          <w:rFonts w:ascii="Times New Roman" w:hAnsi="Times New Roman"/>
          <w:color w:val="000000"/>
          <w:sz w:val="20"/>
          <w:szCs w:val="20"/>
          <w:lang w:val="en-GB"/>
        </w:rPr>
        <w:t xml:space="preserve">Pérez-Paredes P. 2020, </w:t>
      </w:r>
      <w:r w:rsidRPr="00DC4CF9">
        <w:rPr>
          <w:rFonts w:ascii="Times New Roman" w:hAnsi="Times New Roman"/>
          <w:i/>
          <w:iCs/>
          <w:color w:val="000000"/>
          <w:sz w:val="20"/>
          <w:szCs w:val="20"/>
          <w:lang w:val="en-GB"/>
        </w:rPr>
        <w:t>Corpus Linguistics for Education: A Guide for Research</w:t>
      </w:r>
      <w:r w:rsidRPr="001921A7">
        <w:rPr>
          <w:rFonts w:ascii="Times New Roman" w:hAnsi="Times New Roman"/>
          <w:color w:val="000000"/>
          <w:sz w:val="20"/>
          <w:szCs w:val="20"/>
          <w:lang w:val="en-GB"/>
        </w:rPr>
        <w:t>, Routledge.</w:t>
      </w:r>
    </w:p>
    <w:p w14:paraId="043D2B61" w14:textId="77777777" w:rsidR="004B6E43" w:rsidRPr="001921A7" w:rsidRDefault="004B6E43" w:rsidP="001921A7">
      <w:pPr>
        <w:widowControl w:val="0"/>
        <w:autoSpaceDE w:val="0"/>
        <w:autoSpaceDN w:val="0"/>
        <w:adjustRightInd w:val="0"/>
        <w:spacing w:before="2"/>
        <w:ind w:left="567" w:hanging="567"/>
        <w:jc w:val="both"/>
        <w:rPr>
          <w:rFonts w:ascii="Times New Roman" w:hAnsi="Times New Roman"/>
          <w:color w:val="000000"/>
          <w:sz w:val="20"/>
          <w:szCs w:val="20"/>
          <w:lang w:val="en-GB"/>
        </w:rPr>
      </w:pPr>
      <w:r w:rsidRPr="001921A7">
        <w:rPr>
          <w:rFonts w:ascii="Times New Roman" w:hAnsi="Times New Roman"/>
          <w:color w:val="000000"/>
          <w:sz w:val="20"/>
          <w:szCs w:val="20"/>
          <w:lang w:val="en-GB"/>
        </w:rPr>
        <w:t xml:space="preserve">Rojo G. 2014, </w:t>
      </w:r>
      <w:r w:rsidRPr="00DC4CF9">
        <w:rPr>
          <w:rFonts w:ascii="Times New Roman" w:hAnsi="Times New Roman"/>
          <w:i/>
          <w:iCs/>
          <w:color w:val="000000"/>
          <w:sz w:val="20"/>
          <w:szCs w:val="20"/>
          <w:lang w:val="en-GB"/>
        </w:rPr>
        <w:t>Hispanic Corpus Linguistics</w:t>
      </w:r>
      <w:r w:rsidRPr="001921A7">
        <w:rPr>
          <w:rFonts w:ascii="Times New Roman" w:hAnsi="Times New Roman"/>
          <w:color w:val="000000"/>
          <w:sz w:val="20"/>
          <w:szCs w:val="20"/>
          <w:lang w:val="en-GB"/>
        </w:rPr>
        <w:t xml:space="preserve">, en Lacorte M. (ed.), </w:t>
      </w:r>
      <w:r w:rsidRPr="00DC4CF9">
        <w:rPr>
          <w:rFonts w:ascii="Times New Roman" w:hAnsi="Times New Roman"/>
          <w:i/>
          <w:iCs/>
          <w:color w:val="000000"/>
          <w:sz w:val="20"/>
          <w:szCs w:val="20"/>
          <w:lang w:val="en-GB"/>
        </w:rPr>
        <w:t>The Routledge Handbook of Hispanic Applied Linguistics</w:t>
      </w:r>
      <w:r w:rsidRPr="001921A7">
        <w:rPr>
          <w:rFonts w:ascii="Times New Roman" w:hAnsi="Times New Roman"/>
          <w:color w:val="000000"/>
          <w:sz w:val="20"/>
          <w:szCs w:val="20"/>
          <w:lang w:val="en-GB"/>
        </w:rPr>
        <w:t>, Routledge, pp. 371-387.</w:t>
      </w:r>
    </w:p>
    <w:p w14:paraId="39B5D80B" w14:textId="77777777" w:rsidR="004B6E43" w:rsidRPr="001921A7" w:rsidRDefault="004B6E43" w:rsidP="001921A7">
      <w:pPr>
        <w:widowControl w:val="0"/>
        <w:autoSpaceDE w:val="0"/>
        <w:autoSpaceDN w:val="0"/>
        <w:adjustRightInd w:val="0"/>
        <w:spacing w:before="2"/>
        <w:ind w:left="567" w:hanging="567"/>
        <w:jc w:val="both"/>
        <w:rPr>
          <w:rFonts w:ascii="Times New Roman" w:hAnsi="Times New Roman"/>
          <w:color w:val="000000"/>
          <w:sz w:val="20"/>
          <w:szCs w:val="20"/>
          <w:lang w:val="es-ES"/>
        </w:rPr>
      </w:pPr>
      <w:r w:rsidRPr="001921A7">
        <w:rPr>
          <w:rFonts w:ascii="Times New Roman" w:hAnsi="Times New Roman"/>
          <w:color w:val="000000"/>
          <w:sz w:val="20"/>
          <w:szCs w:val="20"/>
          <w:lang w:val="es-ES"/>
        </w:rPr>
        <w:t>Rojo G. 2021</w:t>
      </w:r>
      <w:r w:rsidRPr="00DC4CF9">
        <w:rPr>
          <w:rFonts w:ascii="Times New Roman" w:hAnsi="Times New Roman"/>
          <w:i/>
          <w:iCs/>
          <w:color w:val="000000"/>
          <w:sz w:val="20"/>
          <w:szCs w:val="20"/>
          <w:lang w:val="es-ES"/>
        </w:rPr>
        <w:t>, Introducción a la lingüística de corpus en español</w:t>
      </w:r>
      <w:r w:rsidRPr="001921A7">
        <w:rPr>
          <w:rFonts w:ascii="Times New Roman" w:hAnsi="Times New Roman"/>
          <w:color w:val="000000"/>
          <w:sz w:val="20"/>
          <w:szCs w:val="20"/>
          <w:lang w:val="es-ES"/>
        </w:rPr>
        <w:t xml:space="preserve">, Routledge. </w:t>
      </w:r>
    </w:p>
    <w:p w14:paraId="102DF37E" w14:textId="77777777" w:rsidR="004B6E43" w:rsidRPr="001921A7" w:rsidRDefault="004B6E43" w:rsidP="001921A7">
      <w:pPr>
        <w:widowControl w:val="0"/>
        <w:autoSpaceDE w:val="0"/>
        <w:autoSpaceDN w:val="0"/>
        <w:adjustRightInd w:val="0"/>
        <w:spacing w:before="2"/>
        <w:ind w:left="567" w:hanging="567"/>
        <w:jc w:val="both"/>
        <w:rPr>
          <w:rFonts w:ascii="Times New Roman" w:hAnsi="Times New Roman"/>
          <w:color w:val="000000"/>
          <w:sz w:val="20"/>
          <w:szCs w:val="20"/>
          <w:lang w:val="es-ES"/>
        </w:rPr>
      </w:pPr>
      <w:r w:rsidRPr="001921A7">
        <w:rPr>
          <w:rFonts w:ascii="Times New Roman" w:hAnsi="Times New Roman"/>
          <w:color w:val="000000"/>
          <w:sz w:val="20"/>
          <w:szCs w:val="20"/>
          <w:lang w:val="es-ES"/>
        </w:rPr>
        <w:t xml:space="preserve">Sciutto V. 2006, </w:t>
      </w:r>
      <w:r w:rsidRPr="00DC4CF9">
        <w:rPr>
          <w:rFonts w:ascii="Times New Roman" w:hAnsi="Times New Roman"/>
          <w:i/>
          <w:iCs/>
          <w:color w:val="000000"/>
          <w:sz w:val="20"/>
          <w:szCs w:val="20"/>
          <w:lang w:val="es-ES"/>
        </w:rPr>
        <w:t>Elementos somáticos en la fraseología del español de Argentina</w:t>
      </w:r>
      <w:r w:rsidRPr="001921A7">
        <w:rPr>
          <w:rFonts w:ascii="Times New Roman" w:hAnsi="Times New Roman"/>
          <w:color w:val="000000"/>
          <w:sz w:val="20"/>
          <w:szCs w:val="20"/>
          <w:lang w:val="es-ES"/>
        </w:rPr>
        <w:t>, Aracne.</w:t>
      </w:r>
    </w:p>
    <w:p w14:paraId="4DE2E5EA" w14:textId="77777777" w:rsidR="004B6E43" w:rsidRDefault="004B6E43" w:rsidP="001921A7">
      <w:pPr>
        <w:widowControl w:val="0"/>
        <w:autoSpaceDE w:val="0"/>
        <w:autoSpaceDN w:val="0"/>
        <w:adjustRightInd w:val="0"/>
        <w:spacing w:before="2"/>
        <w:ind w:left="567" w:hanging="567"/>
        <w:jc w:val="both"/>
        <w:rPr>
          <w:rFonts w:ascii="Times New Roman" w:hAnsi="Times New Roman"/>
          <w:color w:val="000000"/>
          <w:sz w:val="20"/>
          <w:szCs w:val="20"/>
          <w:lang w:val="es-ES"/>
        </w:rPr>
      </w:pPr>
      <w:proofErr w:type="spellStart"/>
      <w:r w:rsidRPr="001921A7">
        <w:rPr>
          <w:rFonts w:ascii="Times New Roman" w:hAnsi="Times New Roman"/>
          <w:color w:val="000000"/>
          <w:sz w:val="20"/>
          <w:szCs w:val="20"/>
          <w:lang w:val="es-ES"/>
        </w:rPr>
        <w:t>Sciutto</w:t>
      </w:r>
      <w:proofErr w:type="spellEnd"/>
      <w:r w:rsidRPr="001921A7">
        <w:rPr>
          <w:rFonts w:ascii="Times New Roman" w:hAnsi="Times New Roman"/>
          <w:color w:val="000000"/>
          <w:sz w:val="20"/>
          <w:szCs w:val="20"/>
          <w:lang w:val="es-ES"/>
        </w:rPr>
        <w:t xml:space="preserve"> V. 2017, </w:t>
      </w:r>
      <w:r w:rsidRPr="00DC4CF9">
        <w:rPr>
          <w:rFonts w:ascii="Times New Roman" w:hAnsi="Times New Roman"/>
          <w:i/>
          <w:iCs/>
          <w:color w:val="000000"/>
          <w:sz w:val="20"/>
          <w:szCs w:val="20"/>
          <w:lang w:val="es-ES"/>
        </w:rPr>
        <w:t>Locuciones denominativas en un corpus de la variedad argentina del español</w:t>
      </w:r>
      <w:r w:rsidRPr="001921A7">
        <w:rPr>
          <w:rFonts w:ascii="Times New Roman" w:hAnsi="Times New Roman"/>
          <w:color w:val="000000"/>
          <w:sz w:val="20"/>
          <w:szCs w:val="20"/>
          <w:lang w:val="es-ES"/>
        </w:rPr>
        <w:t>, en “Lingue e Linguaggi” 23, pp. 291-305.</w:t>
      </w:r>
    </w:p>
    <w:p w14:paraId="149B243E" w14:textId="77777777" w:rsidR="004B6E43" w:rsidRPr="004B6E43" w:rsidRDefault="004B6E43" w:rsidP="004B6E43">
      <w:pPr>
        <w:widowControl w:val="0"/>
        <w:autoSpaceDE w:val="0"/>
        <w:autoSpaceDN w:val="0"/>
        <w:adjustRightInd w:val="0"/>
        <w:spacing w:before="2"/>
        <w:ind w:left="567" w:hanging="567"/>
        <w:jc w:val="both"/>
        <w:rPr>
          <w:rFonts w:ascii="Times New Roman" w:hAnsi="Times New Roman"/>
          <w:color w:val="000000"/>
          <w:sz w:val="20"/>
          <w:szCs w:val="20"/>
          <w:lang w:val="es-ES"/>
        </w:rPr>
      </w:pPr>
      <w:proofErr w:type="spellStart"/>
      <w:r>
        <w:rPr>
          <w:rFonts w:ascii="Times New Roman" w:hAnsi="Times New Roman"/>
          <w:color w:val="000000"/>
          <w:sz w:val="20"/>
          <w:szCs w:val="20"/>
          <w:lang w:val="es-ES"/>
        </w:rPr>
        <w:t>Sciutto</w:t>
      </w:r>
      <w:proofErr w:type="spellEnd"/>
      <w:r>
        <w:rPr>
          <w:rFonts w:ascii="Times New Roman" w:hAnsi="Times New Roman"/>
          <w:color w:val="000000"/>
          <w:sz w:val="20"/>
          <w:szCs w:val="20"/>
          <w:lang w:val="es-ES"/>
        </w:rPr>
        <w:t xml:space="preserve"> V. y Asensio Ferreiro M. D. 2022, </w:t>
      </w:r>
      <w:proofErr w:type="spellStart"/>
      <w:r w:rsidRPr="004B6E43">
        <w:rPr>
          <w:rFonts w:ascii="Times New Roman" w:hAnsi="Times New Roman"/>
          <w:i/>
          <w:iCs/>
          <w:color w:val="000000"/>
          <w:sz w:val="20"/>
          <w:szCs w:val="20"/>
          <w:shd w:val="clear" w:color="auto" w:fill="FFFFFF"/>
        </w:rPr>
        <w:t>Fraseología</w:t>
      </w:r>
      <w:proofErr w:type="spellEnd"/>
      <w:r w:rsidRPr="004B6E43">
        <w:rPr>
          <w:rFonts w:ascii="Times New Roman" w:hAnsi="Times New Roman"/>
          <w:i/>
          <w:iCs/>
          <w:color w:val="000000"/>
          <w:sz w:val="20"/>
          <w:szCs w:val="20"/>
          <w:shd w:val="clear" w:color="auto" w:fill="FFFFFF"/>
        </w:rPr>
        <w:t xml:space="preserve"> y </w:t>
      </w:r>
      <w:proofErr w:type="spellStart"/>
      <w:r w:rsidRPr="004B6E43">
        <w:rPr>
          <w:rFonts w:ascii="Times New Roman" w:hAnsi="Times New Roman"/>
          <w:i/>
          <w:iCs/>
          <w:color w:val="000000"/>
          <w:sz w:val="20"/>
          <w:szCs w:val="20"/>
          <w:shd w:val="clear" w:color="auto" w:fill="FFFFFF"/>
        </w:rPr>
        <w:t>Paremiología</w:t>
      </w:r>
      <w:proofErr w:type="spellEnd"/>
      <w:r w:rsidRPr="004B6E43">
        <w:rPr>
          <w:rFonts w:ascii="Times New Roman" w:hAnsi="Times New Roman"/>
          <w:i/>
          <w:iCs/>
          <w:color w:val="000000"/>
          <w:sz w:val="20"/>
          <w:szCs w:val="20"/>
          <w:shd w:val="clear" w:color="auto" w:fill="FFFFFF"/>
        </w:rPr>
        <w:t xml:space="preserve">: diatopía, </w:t>
      </w:r>
      <w:proofErr w:type="spellStart"/>
      <w:r w:rsidRPr="004B6E43">
        <w:rPr>
          <w:rFonts w:ascii="Times New Roman" w:hAnsi="Times New Roman"/>
          <w:i/>
          <w:iCs/>
          <w:color w:val="000000"/>
          <w:sz w:val="20"/>
          <w:szCs w:val="20"/>
          <w:shd w:val="clear" w:color="auto" w:fill="FFFFFF"/>
        </w:rPr>
        <w:t>ariación</w:t>
      </w:r>
      <w:proofErr w:type="spellEnd"/>
      <w:r w:rsidRPr="004B6E43">
        <w:rPr>
          <w:rFonts w:ascii="Times New Roman" w:hAnsi="Times New Roman"/>
          <w:i/>
          <w:iCs/>
          <w:color w:val="000000"/>
          <w:sz w:val="20"/>
          <w:szCs w:val="20"/>
          <w:shd w:val="clear" w:color="auto" w:fill="FFFFFF"/>
        </w:rPr>
        <w:t xml:space="preserve">, </w:t>
      </w:r>
      <w:proofErr w:type="spellStart"/>
      <w:r w:rsidRPr="004B6E43">
        <w:rPr>
          <w:rFonts w:ascii="Times New Roman" w:hAnsi="Times New Roman"/>
          <w:i/>
          <w:iCs/>
          <w:color w:val="000000"/>
          <w:sz w:val="20"/>
          <w:szCs w:val="20"/>
          <w:shd w:val="clear" w:color="auto" w:fill="FFFFFF"/>
        </w:rPr>
        <w:t>fraseodidáctica</w:t>
      </w:r>
      <w:proofErr w:type="spellEnd"/>
      <w:r w:rsidRPr="004B6E43">
        <w:rPr>
          <w:rFonts w:ascii="Times New Roman" w:hAnsi="Times New Roman"/>
          <w:i/>
          <w:iCs/>
          <w:color w:val="000000"/>
          <w:sz w:val="20"/>
          <w:szCs w:val="20"/>
          <w:shd w:val="clear" w:color="auto" w:fill="FFFFFF"/>
        </w:rPr>
        <w:t xml:space="preserve"> y </w:t>
      </w:r>
      <w:proofErr w:type="spellStart"/>
      <w:r w:rsidRPr="004B6E43">
        <w:rPr>
          <w:rFonts w:ascii="Times New Roman" w:hAnsi="Times New Roman"/>
          <w:i/>
          <w:iCs/>
          <w:color w:val="000000"/>
          <w:sz w:val="20"/>
          <w:szCs w:val="20"/>
          <w:shd w:val="clear" w:color="auto" w:fill="FFFFFF"/>
        </w:rPr>
        <w:t>paremiodidáctica</w:t>
      </w:r>
      <w:proofErr w:type="spellEnd"/>
      <w:r>
        <w:rPr>
          <w:rFonts w:ascii="Times New Roman" w:hAnsi="Times New Roman"/>
          <w:color w:val="000000"/>
          <w:sz w:val="20"/>
          <w:szCs w:val="20"/>
          <w:shd w:val="clear" w:color="auto" w:fill="FFFFFF"/>
        </w:rPr>
        <w:t>,</w:t>
      </w:r>
      <w:r w:rsidRPr="004B6E43">
        <w:rPr>
          <w:rFonts w:ascii="Times New Roman" w:hAnsi="Times New Roman"/>
          <w:color w:val="000000"/>
          <w:sz w:val="20"/>
          <w:szCs w:val="20"/>
          <w:lang w:val="es-ES"/>
        </w:rPr>
        <w:t xml:space="preserve"> </w:t>
      </w:r>
      <w:r w:rsidRPr="001921A7">
        <w:rPr>
          <w:rFonts w:ascii="Times New Roman" w:hAnsi="Times New Roman"/>
          <w:color w:val="000000"/>
          <w:sz w:val="20"/>
          <w:szCs w:val="20"/>
          <w:lang w:val="es-ES"/>
        </w:rPr>
        <w:t xml:space="preserve">en “Revista Nebrija de Lingüística Aplicada a la Enseñanza de Lenguas” 16[32], pp. </w:t>
      </w:r>
      <w:r>
        <w:rPr>
          <w:rFonts w:ascii="Times New Roman" w:hAnsi="Times New Roman"/>
          <w:color w:val="000000"/>
          <w:sz w:val="20"/>
          <w:szCs w:val="20"/>
          <w:lang w:val="es-ES"/>
        </w:rPr>
        <w:t>10</w:t>
      </w:r>
      <w:r w:rsidRPr="001921A7">
        <w:rPr>
          <w:rFonts w:ascii="Times New Roman" w:hAnsi="Times New Roman"/>
          <w:color w:val="000000"/>
          <w:sz w:val="20"/>
          <w:szCs w:val="20"/>
          <w:lang w:val="es-ES"/>
        </w:rPr>
        <w:t>-1</w:t>
      </w:r>
      <w:r>
        <w:rPr>
          <w:rFonts w:ascii="Times New Roman" w:hAnsi="Times New Roman"/>
          <w:color w:val="000000"/>
          <w:sz w:val="20"/>
          <w:szCs w:val="20"/>
          <w:lang w:val="es-ES"/>
        </w:rPr>
        <w:t>9</w:t>
      </w:r>
      <w:r w:rsidRPr="001921A7">
        <w:rPr>
          <w:rFonts w:ascii="Times New Roman" w:hAnsi="Times New Roman"/>
          <w:color w:val="000000"/>
          <w:sz w:val="20"/>
          <w:szCs w:val="20"/>
          <w:lang w:val="es-ES"/>
        </w:rPr>
        <w:t>.</w:t>
      </w:r>
    </w:p>
    <w:p w14:paraId="1ECA1706" w14:textId="77777777" w:rsidR="004B6E43" w:rsidRPr="001921A7" w:rsidRDefault="004B6E43" w:rsidP="001921A7">
      <w:pPr>
        <w:widowControl w:val="0"/>
        <w:autoSpaceDE w:val="0"/>
        <w:autoSpaceDN w:val="0"/>
        <w:adjustRightInd w:val="0"/>
        <w:spacing w:before="2"/>
        <w:ind w:left="567" w:hanging="567"/>
        <w:jc w:val="both"/>
        <w:rPr>
          <w:rFonts w:ascii="Times New Roman" w:hAnsi="Times New Roman"/>
          <w:color w:val="000000"/>
          <w:sz w:val="20"/>
          <w:szCs w:val="20"/>
          <w:lang w:val="es-ES"/>
        </w:rPr>
      </w:pPr>
      <w:r w:rsidRPr="001921A7">
        <w:rPr>
          <w:rFonts w:ascii="Times New Roman" w:hAnsi="Times New Roman"/>
          <w:color w:val="000000"/>
          <w:sz w:val="20"/>
          <w:szCs w:val="20"/>
          <w:lang w:val="es-ES"/>
        </w:rPr>
        <w:t>Sevilla Muñoz J y Barbadillo M.ª</w:t>
      </w:r>
      <w:r>
        <w:rPr>
          <w:rFonts w:ascii="Times New Roman" w:hAnsi="Times New Roman"/>
          <w:color w:val="000000"/>
          <w:sz w:val="20"/>
          <w:szCs w:val="20"/>
          <w:lang w:val="es-ES"/>
        </w:rPr>
        <w:t xml:space="preserve"> </w:t>
      </w:r>
      <w:r w:rsidRPr="001921A7">
        <w:rPr>
          <w:rFonts w:ascii="Times New Roman" w:hAnsi="Times New Roman"/>
          <w:color w:val="000000"/>
          <w:sz w:val="20"/>
          <w:szCs w:val="20"/>
          <w:lang w:val="es-ES"/>
        </w:rPr>
        <w:t xml:space="preserve">T. 2021, </w:t>
      </w:r>
      <w:r w:rsidRPr="00DC4CF9">
        <w:rPr>
          <w:rFonts w:ascii="Times New Roman" w:hAnsi="Times New Roman"/>
          <w:i/>
          <w:iCs/>
          <w:color w:val="000000"/>
          <w:sz w:val="20"/>
          <w:szCs w:val="20"/>
          <w:lang w:val="es-ES"/>
        </w:rPr>
        <w:t>El mínimo paremiológico español</w:t>
      </w:r>
      <w:r w:rsidRPr="001921A7">
        <w:rPr>
          <w:rFonts w:ascii="Times New Roman" w:hAnsi="Times New Roman"/>
          <w:color w:val="000000"/>
          <w:sz w:val="20"/>
          <w:szCs w:val="20"/>
          <w:lang w:val="es-ES"/>
        </w:rPr>
        <w:t xml:space="preserve">, en </w:t>
      </w:r>
      <w:r w:rsidRPr="00DC4CF9">
        <w:rPr>
          <w:rFonts w:ascii="Times New Roman" w:hAnsi="Times New Roman"/>
          <w:i/>
          <w:iCs/>
          <w:color w:val="000000"/>
          <w:sz w:val="20"/>
          <w:szCs w:val="20"/>
          <w:lang w:val="es-ES"/>
        </w:rPr>
        <w:t>Biblioteca fraseológica y paremiológica, serie «El mínimo paremiológico»</w:t>
      </w:r>
      <w:r w:rsidRPr="001921A7">
        <w:rPr>
          <w:rFonts w:ascii="Times New Roman" w:hAnsi="Times New Roman"/>
          <w:color w:val="000000"/>
          <w:sz w:val="20"/>
          <w:szCs w:val="20"/>
          <w:lang w:val="es-ES"/>
        </w:rPr>
        <w:t xml:space="preserve"> 2, Centro Virtual Cervantes (Instituto Cervantes).</w:t>
      </w:r>
    </w:p>
    <w:p w14:paraId="49E1F302" w14:textId="77777777" w:rsidR="004B6E43" w:rsidRPr="00F80756" w:rsidRDefault="004B6E43" w:rsidP="00E5591F">
      <w:pPr>
        <w:widowControl w:val="0"/>
        <w:autoSpaceDE w:val="0"/>
        <w:autoSpaceDN w:val="0"/>
        <w:adjustRightInd w:val="0"/>
        <w:spacing w:before="20"/>
        <w:ind w:left="567" w:hanging="567"/>
        <w:jc w:val="both"/>
        <w:rPr>
          <w:rFonts w:ascii="Times New Roman" w:hAnsi="Times New Roman"/>
          <w:color w:val="000000"/>
          <w:sz w:val="20"/>
          <w:szCs w:val="20"/>
          <w:lang w:val="es-ES"/>
        </w:rPr>
      </w:pPr>
      <w:r w:rsidRPr="00F80756">
        <w:rPr>
          <w:rFonts w:ascii="Times New Roman" w:hAnsi="Times New Roman"/>
          <w:color w:val="000000"/>
          <w:sz w:val="20"/>
          <w:szCs w:val="20"/>
          <w:lang w:val="es-ES"/>
        </w:rPr>
        <w:t xml:space="preserve">Sevilla Muñoz J. 2000, </w:t>
      </w:r>
      <w:r w:rsidRPr="00F80756">
        <w:rPr>
          <w:rFonts w:ascii="Times New Roman" w:hAnsi="Times New Roman"/>
          <w:i/>
          <w:iCs/>
          <w:color w:val="000000"/>
          <w:sz w:val="20"/>
          <w:szCs w:val="20"/>
          <w:lang w:val="es-ES"/>
        </w:rPr>
        <w:t>Shirley L. Arora y la paremiología hispanoamericana</w:t>
      </w:r>
      <w:r w:rsidRPr="00F80756">
        <w:rPr>
          <w:rFonts w:ascii="Times New Roman" w:hAnsi="Times New Roman"/>
          <w:color w:val="000000"/>
          <w:sz w:val="20"/>
          <w:szCs w:val="20"/>
          <w:lang w:val="es-ES"/>
        </w:rPr>
        <w:t>, en “Paremia” 9, pp. 7-14.</w:t>
      </w:r>
    </w:p>
    <w:p w14:paraId="7C34658B" w14:textId="77777777" w:rsidR="004B6E43" w:rsidRDefault="004B6E43" w:rsidP="00E5591F">
      <w:pPr>
        <w:adjustRightInd w:val="0"/>
        <w:spacing w:before="20"/>
        <w:ind w:left="567" w:hanging="567"/>
        <w:jc w:val="both"/>
        <w:rPr>
          <w:rFonts w:ascii="Times New Roman" w:hAnsi="Times New Roman"/>
          <w:color w:val="000000"/>
          <w:sz w:val="20"/>
          <w:szCs w:val="20"/>
        </w:rPr>
      </w:pPr>
      <w:r>
        <w:rPr>
          <w:rFonts w:ascii="Times New Roman" w:hAnsi="Times New Roman"/>
          <w:color w:val="000000"/>
          <w:sz w:val="20"/>
          <w:szCs w:val="20"/>
        </w:rPr>
        <w:t xml:space="preserve">Sevilla Muñoz J. 2012, </w:t>
      </w:r>
      <w:r>
        <w:rPr>
          <w:rFonts w:ascii="Times New Roman" w:hAnsi="Times New Roman"/>
          <w:i/>
          <w:iCs/>
          <w:color w:val="000000"/>
          <w:sz w:val="20"/>
          <w:szCs w:val="20"/>
        </w:rPr>
        <w:t>Aplicación de las TIC a la paremiología y la paremiografía: el Refranero multilingüe</w:t>
      </w:r>
      <w:r>
        <w:rPr>
          <w:rFonts w:ascii="Times New Roman" w:hAnsi="Times New Roman"/>
          <w:color w:val="000000"/>
          <w:sz w:val="20"/>
          <w:szCs w:val="20"/>
        </w:rPr>
        <w:t xml:space="preserve">, en González Rey M. I. (ed.), </w:t>
      </w:r>
      <w:r>
        <w:rPr>
          <w:rFonts w:ascii="Times New Roman" w:hAnsi="Times New Roman"/>
          <w:i/>
          <w:iCs/>
          <w:color w:val="000000"/>
          <w:sz w:val="20"/>
          <w:szCs w:val="20"/>
        </w:rPr>
        <w:t>Unidades fraseológicas y TIC</w:t>
      </w:r>
      <w:r>
        <w:rPr>
          <w:rFonts w:ascii="Times New Roman" w:hAnsi="Times New Roman"/>
          <w:color w:val="000000"/>
          <w:sz w:val="20"/>
          <w:szCs w:val="20"/>
        </w:rPr>
        <w:t>, pp. 51-62. Instituto Cervantes.</w:t>
      </w:r>
    </w:p>
    <w:p w14:paraId="01289331" w14:textId="77777777" w:rsidR="004B6E43" w:rsidRPr="001921A7" w:rsidRDefault="004B6E43" w:rsidP="00E5591F">
      <w:pPr>
        <w:widowControl w:val="0"/>
        <w:autoSpaceDE w:val="0"/>
        <w:autoSpaceDN w:val="0"/>
        <w:adjustRightInd w:val="0"/>
        <w:spacing w:before="20"/>
        <w:ind w:left="567" w:hanging="567"/>
        <w:jc w:val="both"/>
        <w:rPr>
          <w:rFonts w:ascii="Times New Roman" w:hAnsi="Times New Roman"/>
          <w:color w:val="000000"/>
          <w:sz w:val="20"/>
          <w:szCs w:val="20"/>
          <w:lang w:val="es-ES"/>
        </w:rPr>
      </w:pPr>
      <w:r w:rsidRPr="00F80756">
        <w:rPr>
          <w:rFonts w:ascii="Times New Roman" w:hAnsi="Times New Roman"/>
          <w:color w:val="000000"/>
          <w:sz w:val="20"/>
          <w:szCs w:val="20"/>
          <w:lang w:val="es-ES"/>
        </w:rPr>
        <w:t>Sevilla Muñoz J. 2020,</w:t>
      </w:r>
      <w:r w:rsidRPr="001921A7">
        <w:rPr>
          <w:rFonts w:ascii="Times New Roman" w:hAnsi="Times New Roman"/>
          <w:color w:val="000000"/>
          <w:sz w:val="20"/>
          <w:szCs w:val="20"/>
          <w:lang w:val="es-ES"/>
        </w:rPr>
        <w:t xml:space="preserve"> </w:t>
      </w:r>
      <w:r w:rsidRPr="00DC4CF9">
        <w:rPr>
          <w:rFonts w:ascii="Times New Roman" w:hAnsi="Times New Roman"/>
          <w:i/>
          <w:iCs/>
          <w:color w:val="000000"/>
          <w:sz w:val="20"/>
          <w:szCs w:val="20"/>
          <w:lang w:val="es-ES"/>
        </w:rPr>
        <w:t>La variación en las paremias del español de España y de México</w:t>
      </w:r>
      <w:r w:rsidRPr="001921A7">
        <w:rPr>
          <w:rFonts w:ascii="Times New Roman" w:hAnsi="Times New Roman"/>
          <w:color w:val="000000"/>
          <w:sz w:val="20"/>
          <w:szCs w:val="20"/>
          <w:lang w:val="es-ES"/>
        </w:rPr>
        <w:t>, en Mogorrón Huerta P</w:t>
      </w:r>
      <w:r>
        <w:rPr>
          <w:rFonts w:ascii="Times New Roman" w:hAnsi="Times New Roman"/>
          <w:color w:val="000000"/>
          <w:sz w:val="20"/>
          <w:szCs w:val="20"/>
          <w:lang w:val="es-ES"/>
        </w:rPr>
        <w:t>.</w:t>
      </w:r>
      <w:r w:rsidRPr="001921A7">
        <w:rPr>
          <w:rFonts w:ascii="Times New Roman" w:hAnsi="Times New Roman"/>
          <w:color w:val="000000"/>
          <w:sz w:val="20"/>
          <w:szCs w:val="20"/>
          <w:lang w:val="es-ES"/>
        </w:rPr>
        <w:t xml:space="preserve"> y Cuadrado Rey A. (eds.), ELUA: </w:t>
      </w:r>
      <w:r w:rsidRPr="00DC4CF9">
        <w:rPr>
          <w:rFonts w:ascii="Times New Roman" w:hAnsi="Times New Roman"/>
          <w:i/>
          <w:iCs/>
          <w:color w:val="000000"/>
          <w:sz w:val="20"/>
          <w:szCs w:val="20"/>
          <w:lang w:val="es-ES"/>
        </w:rPr>
        <w:t>Fraseología y variaciones (socio)lingüísticas y diatópicas</w:t>
      </w:r>
      <w:r w:rsidRPr="001921A7">
        <w:rPr>
          <w:rFonts w:ascii="Times New Roman" w:hAnsi="Times New Roman"/>
          <w:color w:val="000000"/>
          <w:sz w:val="20"/>
          <w:szCs w:val="20"/>
          <w:lang w:val="es-ES"/>
        </w:rPr>
        <w:t>, Anexo VII, pp. 73-88.</w:t>
      </w:r>
    </w:p>
    <w:p w14:paraId="0CA35E80" w14:textId="77777777" w:rsidR="001921A7" w:rsidRPr="001921A7" w:rsidRDefault="001921A7" w:rsidP="001921A7">
      <w:pPr>
        <w:widowControl w:val="0"/>
        <w:autoSpaceDE w:val="0"/>
        <w:autoSpaceDN w:val="0"/>
        <w:adjustRightInd w:val="0"/>
        <w:spacing w:before="2"/>
        <w:ind w:left="567" w:hanging="567"/>
        <w:jc w:val="both"/>
        <w:rPr>
          <w:rFonts w:ascii="Times New Roman" w:hAnsi="Times New Roman"/>
          <w:color w:val="000000"/>
          <w:sz w:val="20"/>
          <w:szCs w:val="20"/>
          <w:lang w:val="es-ES"/>
        </w:rPr>
      </w:pPr>
      <w:r w:rsidRPr="001921A7">
        <w:rPr>
          <w:rFonts w:ascii="Times New Roman" w:hAnsi="Times New Roman"/>
          <w:color w:val="000000"/>
          <w:sz w:val="20"/>
          <w:szCs w:val="20"/>
          <w:lang w:val="es-ES"/>
        </w:rPr>
        <w:t xml:space="preserve">Sevilla Muñoz J. y Crida Álvarez C.A. 2013, </w:t>
      </w:r>
      <w:r w:rsidRPr="00DC4CF9">
        <w:rPr>
          <w:rFonts w:ascii="Times New Roman" w:hAnsi="Times New Roman"/>
          <w:i/>
          <w:iCs/>
          <w:color w:val="000000"/>
          <w:sz w:val="20"/>
          <w:szCs w:val="20"/>
          <w:lang w:val="es-ES"/>
        </w:rPr>
        <w:t>Las paremias y su clasificación</w:t>
      </w:r>
      <w:r w:rsidRPr="001921A7">
        <w:rPr>
          <w:rFonts w:ascii="Times New Roman" w:hAnsi="Times New Roman"/>
          <w:color w:val="000000"/>
          <w:sz w:val="20"/>
          <w:szCs w:val="20"/>
          <w:lang w:val="es-ES"/>
        </w:rPr>
        <w:t>, en “Paremia” 22, pp. 105-114.</w:t>
      </w:r>
    </w:p>
    <w:p w14:paraId="726D019B" w14:textId="77777777" w:rsidR="001921A7" w:rsidRPr="001921A7" w:rsidRDefault="001921A7" w:rsidP="001921A7">
      <w:pPr>
        <w:widowControl w:val="0"/>
        <w:autoSpaceDE w:val="0"/>
        <w:autoSpaceDN w:val="0"/>
        <w:adjustRightInd w:val="0"/>
        <w:spacing w:before="2"/>
        <w:ind w:left="567" w:hanging="567"/>
        <w:jc w:val="both"/>
        <w:rPr>
          <w:rFonts w:ascii="Times New Roman" w:hAnsi="Times New Roman"/>
          <w:color w:val="000000"/>
          <w:sz w:val="20"/>
          <w:szCs w:val="20"/>
          <w:lang w:val="es-ES"/>
        </w:rPr>
      </w:pPr>
      <w:r w:rsidRPr="001921A7">
        <w:rPr>
          <w:rFonts w:ascii="Times New Roman" w:hAnsi="Times New Roman"/>
          <w:color w:val="000000"/>
          <w:sz w:val="20"/>
          <w:szCs w:val="20"/>
          <w:lang w:val="es-ES"/>
        </w:rPr>
        <w:t xml:space="preserve">Sevilla Muñoz J. y Crida Álvarez C.A. 2017, </w:t>
      </w:r>
      <w:r w:rsidRPr="00DC4CF9">
        <w:rPr>
          <w:rFonts w:ascii="Times New Roman" w:hAnsi="Times New Roman"/>
          <w:i/>
          <w:iCs/>
          <w:color w:val="000000"/>
          <w:sz w:val="20"/>
          <w:szCs w:val="20"/>
          <w:lang w:val="es-ES"/>
        </w:rPr>
        <w:t>Taxonomía de las paremias en lengua española</w:t>
      </w:r>
      <w:r w:rsidRPr="001921A7">
        <w:rPr>
          <w:rFonts w:ascii="Times New Roman" w:hAnsi="Times New Roman"/>
          <w:color w:val="000000"/>
          <w:sz w:val="20"/>
          <w:szCs w:val="20"/>
          <w:lang w:val="es-ES"/>
        </w:rPr>
        <w:t>, en “Phrasis” 1, pp. 117-129.</w:t>
      </w:r>
    </w:p>
    <w:p w14:paraId="5AE389FC" w14:textId="77777777" w:rsidR="001921A7" w:rsidRPr="001921A7" w:rsidRDefault="001921A7" w:rsidP="001921A7">
      <w:pPr>
        <w:widowControl w:val="0"/>
        <w:autoSpaceDE w:val="0"/>
        <w:autoSpaceDN w:val="0"/>
        <w:adjustRightInd w:val="0"/>
        <w:spacing w:before="2"/>
        <w:ind w:left="567" w:hanging="567"/>
        <w:jc w:val="both"/>
        <w:rPr>
          <w:rFonts w:ascii="Times New Roman" w:hAnsi="Times New Roman"/>
          <w:color w:val="000000"/>
          <w:sz w:val="20"/>
          <w:szCs w:val="20"/>
          <w:lang w:val="es-ES"/>
        </w:rPr>
      </w:pPr>
      <w:r w:rsidRPr="001921A7">
        <w:rPr>
          <w:rFonts w:ascii="Times New Roman" w:hAnsi="Times New Roman"/>
          <w:color w:val="000000"/>
          <w:sz w:val="20"/>
          <w:szCs w:val="20"/>
          <w:lang w:val="es-ES"/>
        </w:rPr>
        <w:t xml:space="preserve">Sevilla Muñoz J. y Ugarte García M.ª 2022, </w:t>
      </w:r>
      <w:r w:rsidRPr="00DC4CF9">
        <w:rPr>
          <w:rFonts w:ascii="Times New Roman" w:hAnsi="Times New Roman"/>
          <w:i/>
          <w:iCs/>
          <w:color w:val="000000"/>
          <w:sz w:val="20"/>
          <w:szCs w:val="20"/>
          <w:lang w:val="es-ES"/>
        </w:rPr>
        <w:t>La variación en los refranes y frases proverbiales en español: un caso práctico</w:t>
      </w:r>
      <w:r w:rsidRPr="001921A7">
        <w:rPr>
          <w:rFonts w:ascii="Times New Roman" w:hAnsi="Times New Roman"/>
          <w:color w:val="000000"/>
          <w:sz w:val="20"/>
          <w:szCs w:val="20"/>
          <w:lang w:val="es-ES"/>
        </w:rPr>
        <w:t>, en “Revista Nebrija de Lingüística Aplicada a la Enseñanza de Lenguas” 16[32], pp. 92-108.</w:t>
      </w:r>
    </w:p>
    <w:p w14:paraId="66317591" w14:textId="77777777" w:rsidR="001921A7" w:rsidRPr="001921A7" w:rsidRDefault="001921A7" w:rsidP="001921A7">
      <w:pPr>
        <w:widowControl w:val="0"/>
        <w:autoSpaceDE w:val="0"/>
        <w:autoSpaceDN w:val="0"/>
        <w:adjustRightInd w:val="0"/>
        <w:spacing w:before="2"/>
        <w:ind w:left="567" w:hanging="567"/>
        <w:jc w:val="both"/>
        <w:rPr>
          <w:rFonts w:ascii="Times New Roman" w:hAnsi="Times New Roman"/>
          <w:color w:val="000000"/>
          <w:sz w:val="20"/>
          <w:szCs w:val="20"/>
          <w:lang w:val="es-ES"/>
        </w:rPr>
      </w:pPr>
      <w:r w:rsidRPr="001921A7">
        <w:rPr>
          <w:rFonts w:ascii="Times New Roman" w:hAnsi="Times New Roman"/>
          <w:color w:val="000000"/>
          <w:sz w:val="20"/>
          <w:szCs w:val="20"/>
          <w:lang w:val="es-ES"/>
        </w:rPr>
        <w:t xml:space="preserve">Sevilla Muñoz Julia y Zurdo Ruiz-Ayúcar M.I.T. 2009, </w:t>
      </w:r>
      <w:r w:rsidRPr="00DC4CF9">
        <w:rPr>
          <w:rFonts w:ascii="Times New Roman" w:hAnsi="Times New Roman"/>
          <w:i/>
          <w:iCs/>
          <w:color w:val="000000"/>
          <w:sz w:val="20"/>
          <w:szCs w:val="20"/>
          <w:lang w:val="es-ES"/>
        </w:rPr>
        <w:t>Refranero Multilingüe</w:t>
      </w:r>
      <w:r w:rsidRPr="001921A7">
        <w:rPr>
          <w:rFonts w:ascii="Times New Roman" w:hAnsi="Times New Roman"/>
          <w:color w:val="000000"/>
          <w:sz w:val="20"/>
          <w:szCs w:val="20"/>
          <w:lang w:val="es-ES"/>
        </w:rPr>
        <w:t xml:space="preserve">, Instituto Cervantes (Centro Virtual Cervantes). </w:t>
      </w:r>
    </w:p>
    <w:p w14:paraId="12782088" w14:textId="77777777" w:rsidR="001921A7" w:rsidRPr="001921A7" w:rsidRDefault="001921A7" w:rsidP="001921A7">
      <w:pPr>
        <w:widowControl w:val="0"/>
        <w:autoSpaceDE w:val="0"/>
        <w:autoSpaceDN w:val="0"/>
        <w:adjustRightInd w:val="0"/>
        <w:spacing w:before="2"/>
        <w:ind w:left="567" w:hanging="567"/>
        <w:jc w:val="both"/>
        <w:rPr>
          <w:rFonts w:ascii="Times New Roman" w:hAnsi="Times New Roman"/>
          <w:color w:val="000000"/>
          <w:sz w:val="20"/>
          <w:szCs w:val="20"/>
          <w:lang w:val="es-ES"/>
        </w:rPr>
      </w:pPr>
      <w:r w:rsidRPr="001921A7">
        <w:rPr>
          <w:rFonts w:ascii="Times New Roman" w:hAnsi="Times New Roman"/>
          <w:color w:val="000000"/>
          <w:sz w:val="20"/>
          <w:szCs w:val="20"/>
          <w:lang w:val="es-ES"/>
        </w:rPr>
        <w:lastRenderedPageBreak/>
        <w:t xml:space="preserve">Sinner C. y Tabares Plasencia E. 2016, </w:t>
      </w:r>
      <w:r w:rsidRPr="00DC4CF9">
        <w:rPr>
          <w:rFonts w:ascii="Times New Roman" w:hAnsi="Times New Roman"/>
          <w:i/>
          <w:iCs/>
          <w:color w:val="000000"/>
          <w:sz w:val="20"/>
          <w:szCs w:val="20"/>
          <w:lang w:val="es-ES"/>
        </w:rPr>
        <w:t>El problema de las variantes fraseológicas desde la perspectiva de la lingüística de variedades</w:t>
      </w:r>
      <w:r w:rsidRPr="001921A7">
        <w:rPr>
          <w:rFonts w:ascii="Times New Roman" w:hAnsi="Times New Roman"/>
          <w:color w:val="000000"/>
          <w:sz w:val="20"/>
          <w:szCs w:val="20"/>
          <w:lang w:val="es-ES"/>
        </w:rPr>
        <w:t>, en “Revista de Lingüística Teórica y Aplicada” 54(2), pp. 13-41.</w:t>
      </w:r>
    </w:p>
    <w:p w14:paraId="2584C79E" w14:textId="77777777" w:rsidR="001921A7" w:rsidRPr="001921A7" w:rsidRDefault="001921A7" w:rsidP="001921A7">
      <w:pPr>
        <w:widowControl w:val="0"/>
        <w:autoSpaceDE w:val="0"/>
        <w:autoSpaceDN w:val="0"/>
        <w:adjustRightInd w:val="0"/>
        <w:spacing w:before="2"/>
        <w:ind w:left="567" w:hanging="567"/>
        <w:jc w:val="both"/>
        <w:rPr>
          <w:rFonts w:ascii="Times New Roman" w:hAnsi="Times New Roman"/>
          <w:color w:val="000000"/>
          <w:sz w:val="20"/>
          <w:szCs w:val="20"/>
          <w:lang w:val="es-ES"/>
        </w:rPr>
      </w:pPr>
      <w:r w:rsidRPr="001921A7">
        <w:rPr>
          <w:rFonts w:ascii="Times New Roman" w:hAnsi="Times New Roman"/>
          <w:color w:val="000000"/>
          <w:sz w:val="20"/>
          <w:szCs w:val="20"/>
          <w:lang w:val="es-ES"/>
        </w:rPr>
        <w:t xml:space="preserve">Soto Posada G. 2000, </w:t>
      </w:r>
      <w:r w:rsidRPr="00DC4CF9">
        <w:rPr>
          <w:rFonts w:ascii="Times New Roman" w:hAnsi="Times New Roman"/>
          <w:i/>
          <w:iCs/>
          <w:color w:val="000000"/>
          <w:sz w:val="20"/>
          <w:szCs w:val="20"/>
          <w:lang w:val="es-ES"/>
        </w:rPr>
        <w:t>Aculturación e identidad del hombre latinoamericano: una aproximación paremiológica</w:t>
      </w:r>
      <w:r w:rsidRPr="001921A7">
        <w:rPr>
          <w:rFonts w:ascii="Times New Roman" w:hAnsi="Times New Roman"/>
          <w:color w:val="000000"/>
          <w:sz w:val="20"/>
          <w:szCs w:val="20"/>
          <w:lang w:val="es-ES"/>
        </w:rPr>
        <w:t>, en “Paremia” 9, pp. 43-48.</w:t>
      </w:r>
    </w:p>
    <w:p w14:paraId="71EAB370" w14:textId="77777777" w:rsidR="001921A7" w:rsidRPr="001921A7" w:rsidRDefault="001921A7" w:rsidP="001921A7">
      <w:pPr>
        <w:widowControl w:val="0"/>
        <w:autoSpaceDE w:val="0"/>
        <w:autoSpaceDN w:val="0"/>
        <w:adjustRightInd w:val="0"/>
        <w:spacing w:before="2"/>
        <w:ind w:left="567" w:hanging="567"/>
        <w:jc w:val="both"/>
        <w:rPr>
          <w:rFonts w:ascii="Times New Roman" w:hAnsi="Times New Roman"/>
          <w:color w:val="000000"/>
          <w:sz w:val="20"/>
          <w:szCs w:val="20"/>
          <w:lang w:val="es-ES"/>
        </w:rPr>
      </w:pPr>
      <w:r w:rsidRPr="001921A7">
        <w:rPr>
          <w:rFonts w:ascii="Times New Roman" w:hAnsi="Times New Roman"/>
          <w:color w:val="000000"/>
          <w:sz w:val="20"/>
          <w:szCs w:val="20"/>
          <w:lang w:val="es-ES"/>
        </w:rPr>
        <w:t xml:space="preserve">Torres Torres A. 2013, </w:t>
      </w:r>
      <w:r w:rsidRPr="00DC4CF9">
        <w:rPr>
          <w:rFonts w:ascii="Times New Roman" w:hAnsi="Times New Roman"/>
          <w:i/>
          <w:iCs/>
          <w:color w:val="000000"/>
          <w:sz w:val="20"/>
          <w:szCs w:val="20"/>
          <w:lang w:val="es-ES"/>
        </w:rPr>
        <w:t>Paremiología española e hispanoamericana. Los americanismos parémicos</w:t>
      </w:r>
      <w:r w:rsidRPr="001921A7">
        <w:rPr>
          <w:rFonts w:ascii="Times New Roman" w:hAnsi="Times New Roman"/>
          <w:color w:val="000000"/>
          <w:sz w:val="20"/>
          <w:szCs w:val="20"/>
          <w:lang w:val="es-ES"/>
        </w:rPr>
        <w:t>”, en “Dialectología” 10, pp. 87-105.</w:t>
      </w:r>
    </w:p>
    <w:p w14:paraId="53F2D4FC" w14:textId="77777777" w:rsidR="001921A7" w:rsidRPr="001921A7" w:rsidRDefault="001921A7" w:rsidP="001921A7">
      <w:pPr>
        <w:widowControl w:val="0"/>
        <w:autoSpaceDE w:val="0"/>
        <w:autoSpaceDN w:val="0"/>
        <w:adjustRightInd w:val="0"/>
        <w:spacing w:before="2"/>
        <w:ind w:left="567" w:hanging="567"/>
        <w:jc w:val="both"/>
        <w:rPr>
          <w:rFonts w:ascii="Times New Roman" w:hAnsi="Times New Roman"/>
          <w:color w:val="000000"/>
          <w:sz w:val="20"/>
          <w:szCs w:val="20"/>
          <w:lang w:val="es-ES"/>
        </w:rPr>
      </w:pPr>
      <w:r w:rsidRPr="001921A7">
        <w:rPr>
          <w:rFonts w:ascii="Times New Roman" w:hAnsi="Times New Roman"/>
          <w:color w:val="000000"/>
          <w:sz w:val="20"/>
          <w:szCs w:val="20"/>
          <w:lang w:val="es-ES"/>
        </w:rPr>
        <w:t xml:space="preserve">Vázquez Rozas V. y Blanco M. 2022, </w:t>
      </w:r>
      <w:r w:rsidRPr="00DC4CF9">
        <w:rPr>
          <w:rFonts w:ascii="Times New Roman" w:hAnsi="Times New Roman"/>
          <w:i/>
          <w:iCs/>
          <w:color w:val="000000"/>
          <w:sz w:val="20"/>
          <w:szCs w:val="20"/>
          <w:lang w:val="es-ES"/>
        </w:rPr>
        <w:t>Corpus y enseñanza del español</w:t>
      </w:r>
      <w:r w:rsidRPr="001921A7">
        <w:rPr>
          <w:rFonts w:ascii="Times New Roman" w:hAnsi="Times New Roman"/>
          <w:color w:val="000000"/>
          <w:sz w:val="20"/>
          <w:szCs w:val="20"/>
          <w:lang w:val="es-ES"/>
        </w:rPr>
        <w:t xml:space="preserve">, en Parodi G, Lewis C. H. y Pascual C. (eds.), </w:t>
      </w:r>
      <w:r w:rsidRPr="00DC4CF9">
        <w:rPr>
          <w:rFonts w:ascii="Times New Roman" w:hAnsi="Times New Roman"/>
          <w:i/>
          <w:iCs/>
          <w:color w:val="000000"/>
          <w:sz w:val="20"/>
          <w:szCs w:val="20"/>
          <w:lang w:val="es-ES"/>
        </w:rPr>
        <w:t>Lingüística de corpus en español/ The Routledge Handbook of Spanish Corpus Linguistics</w:t>
      </w:r>
      <w:r w:rsidRPr="001921A7">
        <w:rPr>
          <w:rFonts w:ascii="Times New Roman" w:hAnsi="Times New Roman"/>
          <w:color w:val="000000"/>
          <w:sz w:val="20"/>
          <w:szCs w:val="20"/>
          <w:lang w:val="es-ES"/>
        </w:rPr>
        <w:t xml:space="preserve">, Routledge, pp. 342-356. </w:t>
      </w:r>
    </w:p>
    <w:p w14:paraId="25E1A6C8" w14:textId="77777777" w:rsidR="001921A7" w:rsidRPr="001921A7" w:rsidRDefault="001921A7" w:rsidP="001921A7">
      <w:pPr>
        <w:widowControl w:val="0"/>
        <w:autoSpaceDE w:val="0"/>
        <w:autoSpaceDN w:val="0"/>
        <w:adjustRightInd w:val="0"/>
        <w:spacing w:before="2"/>
        <w:ind w:left="567" w:hanging="567"/>
        <w:jc w:val="both"/>
        <w:rPr>
          <w:rFonts w:ascii="Times New Roman" w:hAnsi="Times New Roman"/>
          <w:color w:val="000000"/>
          <w:sz w:val="20"/>
          <w:szCs w:val="20"/>
          <w:lang w:val="es-ES"/>
        </w:rPr>
      </w:pPr>
      <w:r w:rsidRPr="001921A7">
        <w:rPr>
          <w:rFonts w:ascii="Times New Roman" w:hAnsi="Times New Roman"/>
          <w:color w:val="000000"/>
          <w:sz w:val="20"/>
          <w:szCs w:val="20"/>
          <w:lang w:val="es-ES"/>
        </w:rPr>
        <w:t>Zurdo Ruiz-Ayúcar, M.ª</w:t>
      </w:r>
      <w:r w:rsidR="002A069F">
        <w:rPr>
          <w:rFonts w:ascii="Times New Roman" w:hAnsi="Times New Roman"/>
          <w:color w:val="000000"/>
          <w:sz w:val="20"/>
          <w:szCs w:val="20"/>
          <w:lang w:val="es-ES"/>
        </w:rPr>
        <w:t xml:space="preserve"> </w:t>
      </w:r>
      <w:r w:rsidRPr="001921A7">
        <w:rPr>
          <w:rFonts w:ascii="Times New Roman" w:hAnsi="Times New Roman"/>
          <w:color w:val="000000"/>
          <w:sz w:val="20"/>
          <w:szCs w:val="20"/>
          <w:lang w:val="es-ES"/>
        </w:rPr>
        <w:t>I.</w:t>
      </w:r>
      <w:r w:rsidR="002A069F">
        <w:rPr>
          <w:rFonts w:ascii="Times New Roman" w:hAnsi="Times New Roman"/>
          <w:color w:val="000000"/>
          <w:sz w:val="20"/>
          <w:szCs w:val="20"/>
          <w:lang w:val="es-ES"/>
        </w:rPr>
        <w:t xml:space="preserve"> </w:t>
      </w:r>
      <w:r w:rsidRPr="001921A7">
        <w:rPr>
          <w:rFonts w:ascii="Times New Roman" w:hAnsi="Times New Roman"/>
          <w:color w:val="000000"/>
          <w:sz w:val="20"/>
          <w:szCs w:val="20"/>
          <w:lang w:val="es-ES"/>
        </w:rPr>
        <w:t xml:space="preserve">T. 2002, </w:t>
      </w:r>
      <w:r w:rsidRPr="00DC4CF9">
        <w:rPr>
          <w:rFonts w:ascii="Times New Roman" w:hAnsi="Times New Roman"/>
          <w:i/>
          <w:iCs/>
          <w:color w:val="000000"/>
          <w:sz w:val="20"/>
          <w:szCs w:val="20"/>
          <w:lang w:val="es-ES"/>
        </w:rPr>
        <w:t>En torno a la modificación por expansión en fraseologísmos de núcleo verbal alemanes y españoles</w:t>
      </w:r>
      <w:r w:rsidRPr="001921A7">
        <w:rPr>
          <w:rFonts w:ascii="Times New Roman" w:hAnsi="Times New Roman"/>
          <w:color w:val="000000"/>
          <w:sz w:val="20"/>
          <w:szCs w:val="20"/>
          <w:lang w:val="es-ES"/>
        </w:rPr>
        <w:t>, en “Estudios filológicos alemanes” 1, pp. 131-149.</w:t>
      </w:r>
    </w:p>
    <w:p w14:paraId="5CC81B53" w14:textId="77777777" w:rsidR="00F034E0" w:rsidRDefault="00F034E0" w:rsidP="00F034E0">
      <w:pPr>
        <w:pStyle w:val="Textoindependiente"/>
        <w:ind w:left="0" w:firstLine="0"/>
        <w:rPr>
          <w:rFonts w:ascii="Arial" w:hAnsi="Arial"/>
          <w:b w:val="0"/>
          <w:lang w:val="es-ES"/>
        </w:rPr>
      </w:pPr>
    </w:p>
    <w:p w14:paraId="03CD22BC" w14:textId="77777777" w:rsidR="00260938" w:rsidRPr="00260938" w:rsidRDefault="00260938" w:rsidP="00F034E0">
      <w:pPr>
        <w:pStyle w:val="Textoindependiente"/>
        <w:ind w:left="0" w:firstLine="0"/>
        <w:rPr>
          <w:rFonts w:ascii="Arial" w:hAnsi="Arial"/>
          <w:b w:val="0"/>
          <w:lang w:val="es-ES"/>
        </w:rPr>
      </w:pPr>
    </w:p>
    <w:p w14:paraId="6FBA4921" w14:textId="77777777" w:rsidR="0000724E" w:rsidRPr="0000724E" w:rsidRDefault="00471922" w:rsidP="0000724E">
      <w:pPr>
        <w:pStyle w:val="Textoindependiente"/>
        <w:spacing w:line="360" w:lineRule="auto"/>
        <w:ind w:left="0" w:firstLine="0"/>
        <w:rPr>
          <w:rFonts w:ascii="Arial" w:hAnsi="Arial"/>
          <w:b w:val="0"/>
          <w:sz w:val="28"/>
          <w:lang w:val="es-ES"/>
        </w:rPr>
      </w:pPr>
      <w:bookmarkStart w:id="18" w:name="_Hlk193964195"/>
      <w:r>
        <w:rPr>
          <w:rFonts w:ascii="Arial" w:hAnsi="Arial"/>
          <w:b w:val="0"/>
          <w:sz w:val="28"/>
          <w:lang w:val="es-ES"/>
        </w:rPr>
        <w:t xml:space="preserve">Diccionarios </w:t>
      </w:r>
    </w:p>
    <w:bookmarkEnd w:id="18"/>
    <w:p w14:paraId="58947817" w14:textId="77777777" w:rsidR="0000724E" w:rsidRDefault="0000724E" w:rsidP="001D6C30">
      <w:pPr>
        <w:ind w:left="0" w:firstLine="0"/>
        <w:jc w:val="both"/>
        <w:rPr>
          <w:rFonts w:ascii="Times New Roman" w:hAnsi="Times New Roman"/>
          <w:sz w:val="20"/>
          <w:szCs w:val="20"/>
          <w:lang w:val="es-ES"/>
        </w:rPr>
      </w:pPr>
    </w:p>
    <w:p w14:paraId="52CFE2FF" w14:textId="77777777" w:rsidR="001C7378" w:rsidRDefault="001C7378" w:rsidP="001943CF">
      <w:pPr>
        <w:ind w:left="709" w:hanging="709"/>
        <w:jc w:val="both"/>
        <w:rPr>
          <w:rFonts w:ascii="Times New Roman" w:hAnsi="Times New Roman"/>
          <w:sz w:val="20"/>
          <w:szCs w:val="20"/>
          <w:lang w:val="es-ES"/>
        </w:rPr>
      </w:pPr>
      <w:r w:rsidRPr="00C11838">
        <w:rPr>
          <w:rFonts w:ascii="Times New Roman" w:hAnsi="Times New Roman"/>
          <w:sz w:val="20"/>
          <w:szCs w:val="20"/>
          <w:lang w:val="es-ES"/>
        </w:rPr>
        <w:t>DA</w:t>
      </w:r>
      <w:r>
        <w:rPr>
          <w:rFonts w:ascii="Times New Roman" w:hAnsi="Times New Roman"/>
          <w:sz w:val="20"/>
          <w:szCs w:val="20"/>
          <w:lang w:val="es-ES"/>
        </w:rPr>
        <w:t xml:space="preserve"> </w:t>
      </w:r>
      <w:r w:rsidRPr="00C11838">
        <w:rPr>
          <w:rFonts w:ascii="Times New Roman" w:hAnsi="Times New Roman"/>
          <w:sz w:val="20"/>
          <w:szCs w:val="20"/>
          <w:lang w:val="es-ES"/>
        </w:rPr>
        <w:t>= Asociación de Academias de la Lengua Española</w:t>
      </w:r>
      <w:r>
        <w:rPr>
          <w:rFonts w:ascii="Times New Roman" w:hAnsi="Times New Roman"/>
          <w:sz w:val="20"/>
          <w:szCs w:val="20"/>
          <w:lang w:val="es-ES"/>
        </w:rPr>
        <w:t xml:space="preserve"> 2010, </w:t>
      </w:r>
      <w:r w:rsidRPr="00C11838">
        <w:rPr>
          <w:rFonts w:ascii="Times New Roman" w:hAnsi="Times New Roman"/>
          <w:i/>
          <w:iCs/>
          <w:sz w:val="20"/>
          <w:szCs w:val="20"/>
          <w:lang w:val="es-ES"/>
        </w:rPr>
        <w:t>Diccionario de americanismos</w:t>
      </w:r>
      <w:r>
        <w:rPr>
          <w:rFonts w:ascii="Times New Roman" w:hAnsi="Times New Roman"/>
          <w:sz w:val="20"/>
          <w:szCs w:val="20"/>
          <w:lang w:val="es-ES"/>
        </w:rPr>
        <w:t xml:space="preserve">, </w:t>
      </w:r>
      <w:r w:rsidRPr="00C11838">
        <w:rPr>
          <w:rFonts w:ascii="Times New Roman" w:hAnsi="Times New Roman"/>
          <w:sz w:val="20"/>
          <w:szCs w:val="20"/>
          <w:lang w:val="es-ES"/>
        </w:rPr>
        <w:t>Santillana.</w:t>
      </w:r>
    </w:p>
    <w:p w14:paraId="0C4425E9" w14:textId="77777777" w:rsidR="001C7378" w:rsidRDefault="001C7378" w:rsidP="001943CF">
      <w:pPr>
        <w:ind w:left="709" w:hanging="709"/>
        <w:jc w:val="both"/>
        <w:rPr>
          <w:rFonts w:ascii="Times New Roman" w:hAnsi="Times New Roman"/>
          <w:sz w:val="20"/>
          <w:szCs w:val="20"/>
          <w:lang w:val="es-ES"/>
        </w:rPr>
      </w:pPr>
      <w:proofErr w:type="spellStart"/>
      <w:r>
        <w:rPr>
          <w:rFonts w:ascii="Times New Roman" w:hAnsi="Times New Roman"/>
          <w:sz w:val="20"/>
          <w:szCs w:val="20"/>
          <w:lang w:val="en-GB"/>
        </w:rPr>
        <w:t>DEArg</w:t>
      </w:r>
      <w:proofErr w:type="spellEnd"/>
      <w:r w:rsidR="00C73409">
        <w:rPr>
          <w:rFonts w:ascii="Times New Roman" w:hAnsi="Times New Roman"/>
          <w:sz w:val="20"/>
          <w:szCs w:val="20"/>
          <w:lang w:val="en-GB"/>
        </w:rPr>
        <w:t xml:space="preserve"> </w:t>
      </w:r>
      <w:r w:rsidRPr="001943CF">
        <w:rPr>
          <w:rFonts w:ascii="Times New Roman" w:hAnsi="Times New Roman"/>
          <w:sz w:val="20"/>
          <w:szCs w:val="20"/>
          <w:lang w:val="es-ES"/>
        </w:rPr>
        <w:t xml:space="preserve">= </w:t>
      </w:r>
      <w:proofErr w:type="spellStart"/>
      <w:r w:rsidRPr="001943CF">
        <w:rPr>
          <w:rFonts w:ascii="Times New Roman" w:hAnsi="Times New Roman"/>
          <w:sz w:val="20"/>
          <w:szCs w:val="20"/>
          <w:lang w:val="es-ES"/>
        </w:rPr>
        <w:t>Haensch</w:t>
      </w:r>
      <w:proofErr w:type="spellEnd"/>
      <w:r w:rsidRPr="001943CF">
        <w:rPr>
          <w:rFonts w:ascii="Times New Roman" w:hAnsi="Times New Roman"/>
          <w:sz w:val="20"/>
          <w:szCs w:val="20"/>
          <w:lang w:val="es-ES"/>
        </w:rPr>
        <w:t>, G., Chuchuy C. y Werner, R. 2000</w:t>
      </w:r>
      <w:r>
        <w:rPr>
          <w:rFonts w:ascii="Times New Roman" w:hAnsi="Times New Roman"/>
          <w:sz w:val="20"/>
          <w:szCs w:val="20"/>
          <w:lang w:val="es-ES"/>
        </w:rPr>
        <w:t>,</w:t>
      </w:r>
      <w:r w:rsidRPr="001943CF">
        <w:rPr>
          <w:rFonts w:ascii="Times New Roman" w:hAnsi="Times New Roman"/>
          <w:sz w:val="20"/>
          <w:szCs w:val="20"/>
          <w:lang w:val="es-ES"/>
        </w:rPr>
        <w:t xml:space="preserve"> </w:t>
      </w:r>
      <w:r w:rsidRPr="001943CF">
        <w:rPr>
          <w:rFonts w:ascii="Times New Roman" w:hAnsi="Times New Roman"/>
          <w:i/>
          <w:iCs/>
          <w:sz w:val="20"/>
          <w:szCs w:val="20"/>
          <w:lang w:val="es-ES"/>
        </w:rPr>
        <w:t>Diccionario del español de Argentina:</w:t>
      </w:r>
      <w:r w:rsidR="002A069F">
        <w:rPr>
          <w:rFonts w:ascii="Times New Roman" w:hAnsi="Times New Roman"/>
          <w:i/>
          <w:iCs/>
          <w:sz w:val="20"/>
          <w:szCs w:val="20"/>
          <w:lang w:val="es-ES"/>
        </w:rPr>
        <w:t xml:space="preserve"> </w:t>
      </w:r>
      <w:r w:rsidRPr="001943CF">
        <w:rPr>
          <w:rFonts w:ascii="Times New Roman" w:hAnsi="Times New Roman"/>
          <w:i/>
          <w:iCs/>
          <w:sz w:val="20"/>
          <w:szCs w:val="20"/>
          <w:lang w:val="es-ES"/>
        </w:rPr>
        <w:t>español de Argentina - español de España</w:t>
      </w:r>
      <w:r>
        <w:rPr>
          <w:rFonts w:ascii="Times New Roman" w:hAnsi="Times New Roman"/>
          <w:sz w:val="20"/>
          <w:szCs w:val="20"/>
          <w:lang w:val="es-ES"/>
        </w:rPr>
        <w:t xml:space="preserve">, </w:t>
      </w:r>
      <w:r w:rsidRPr="00C11838">
        <w:rPr>
          <w:rFonts w:ascii="Times New Roman" w:hAnsi="Times New Roman"/>
          <w:sz w:val="20"/>
          <w:szCs w:val="20"/>
          <w:lang w:val="es-ES"/>
        </w:rPr>
        <w:t>Gredos.</w:t>
      </w:r>
    </w:p>
    <w:p w14:paraId="2D6F03E2" w14:textId="77777777" w:rsidR="001C7378" w:rsidRDefault="001C7378" w:rsidP="001943CF">
      <w:pPr>
        <w:ind w:left="709" w:hanging="709"/>
        <w:jc w:val="both"/>
        <w:rPr>
          <w:rFonts w:ascii="Times New Roman" w:hAnsi="Times New Roman"/>
          <w:sz w:val="20"/>
          <w:szCs w:val="20"/>
          <w:lang w:val="es-ES"/>
        </w:rPr>
      </w:pPr>
      <w:r>
        <w:rPr>
          <w:rFonts w:ascii="Times New Roman" w:hAnsi="Times New Roman"/>
          <w:sz w:val="20"/>
          <w:szCs w:val="20"/>
          <w:lang w:val="es-ES"/>
        </w:rPr>
        <w:t xml:space="preserve">DEM = </w:t>
      </w:r>
      <w:r w:rsidRPr="00C11838">
        <w:rPr>
          <w:rFonts w:ascii="Times New Roman" w:hAnsi="Times New Roman"/>
          <w:sz w:val="20"/>
          <w:szCs w:val="20"/>
          <w:lang w:val="es-ES"/>
        </w:rPr>
        <w:t>Lara</w:t>
      </w:r>
      <w:r>
        <w:rPr>
          <w:rFonts w:ascii="Times New Roman" w:hAnsi="Times New Roman"/>
          <w:sz w:val="20"/>
          <w:szCs w:val="20"/>
          <w:lang w:val="es-ES"/>
        </w:rPr>
        <w:t xml:space="preserve"> </w:t>
      </w:r>
      <w:r w:rsidRPr="00C11838">
        <w:rPr>
          <w:rFonts w:ascii="Times New Roman" w:hAnsi="Times New Roman"/>
          <w:sz w:val="20"/>
          <w:szCs w:val="20"/>
          <w:lang w:val="es-ES"/>
        </w:rPr>
        <w:t>L. F. (dir.)</w:t>
      </w:r>
      <w:r>
        <w:rPr>
          <w:rFonts w:ascii="Times New Roman" w:hAnsi="Times New Roman"/>
          <w:sz w:val="20"/>
          <w:szCs w:val="20"/>
          <w:lang w:val="es-ES"/>
        </w:rPr>
        <w:t xml:space="preserve"> </w:t>
      </w:r>
      <w:r w:rsidRPr="00C11838">
        <w:rPr>
          <w:rFonts w:ascii="Times New Roman" w:hAnsi="Times New Roman"/>
          <w:sz w:val="20"/>
          <w:szCs w:val="20"/>
          <w:lang w:val="es-ES"/>
        </w:rPr>
        <w:t>2010</w:t>
      </w:r>
      <w:r>
        <w:rPr>
          <w:rFonts w:ascii="Times New Roman" w:hAnsi="Times New Roman"/>
          <w:sz w:val="20"/>
          <w:szCs w:val="20"/>
          <w:lang w:val="es-ES"/>
        </w:rPr>
        <w:t>,</w:t>
      </w:r>
      <w:r w:rsidRPr="00C11838">
        <w:rPr>
          <w:rFonts w:ascii="Times New Roman" w:hAnsi="Times New Roman"/>
          <w:sz w:val="20"/>
          <w:szCs w:val="20"/>
          <w:lang w:val="es-ES"/>
        </w:rPr>
        <w:t xml:space="preserve"> </w:t>
      </w:r>
      <w:r w:rsidRPr="00C11838">
        <w:rPr>
          <w:rFonts w:ascii="Times New Roman" w:hAnsi="Times New Roman"/>
          <w:i/>
          <w:iCs/>
          <w:sz w:val="20"/>
          <w:szCs w:val="20"/>
          <w:lang w:val="es-ES"/>
        </w:rPr>
        <w:t>Diccionario del español de México</w:t>
      </w:r>
      <w:r>
        <w:rPr>
          <w:rFonts w:ascii="Times New Roman" w:hAnsi="Times New Roman"/>
          <w:sz w:val="20"/>
          <w:szCs w:val="20"/>
          <w:lang w:val="es-ES"/>
        </w:rPr>
        <w:t>,</w:t>
      </w:r>
      <w:r w:rsidRPr="00C11838">
        <w:rPr>
          <w:rFonts w:ascii="Times New Roman" w:hAnsi="Times New Roman"/>
          <w:sz w:val="20"/>
          <w:szCs w:val="20"/>
          <w:lang w:val="es-ES"/>
        </w:rPr>
        <w:t xml:space="preserve"> El Colegio de México</w:t>
      </w:r>
      <w:r>
        <w:rPr>
          <w:rFonts w:ascii="Times New Roman" w:hAnsi="Times New Roman"/>
          <w:sz w:val="20"/>
          <w:szCs w:val="20"/>
          <w:lang w:val="es-ES"/>
        </w:rPr>
        <w:t>.</w:t>
      </w:r>
    </w:p>
    <w:p w14:paraId="16F4BD56" w14:textId="77777777" w:rsidR="001C7378" w:rsidRDefault="001C7378" w:rsidP="001943CF">
      <w:pPr>
        <w:ind w:left="709" w:hanging="709"/>
        <w:jc w:val="both"/>
        <w:rPr>
          <w:rFonts w:ascii="Times New Roman" w:hAnsi="Times New Roman"/>
          <w:sz w:val="20"/>
          <w:szCs w:val="20"/>
          <w:lang w:val="es-ES"/>
        </w:rPr>
      </w:pPr>
      <w:r>
        <w:rPr>
          <w:rFonts w:ascii="Times New Roman" w:hAnsi="Times New Roman"/>
          <w:sz w:val="20"/>
          <w:szCs w:val="20"/>
          <w:lang w:val="es-ES"/>
        </w:rPr>
        <w:t xml:space="preserve">DIHA = </w:t>
      </w:r>
      <w:r w:rsidRPr="00C11838">
        <w:rPr>
          <w:rFonts w:ascii="Times New Roman" w:hAnsi="Times New Roman"/>
          <w:sz w:val="20"/>
          <w:szCs w:val="20"/>
          <w:lang w:val="es-ES"/>
        </w:rPr>
        <w:t>Academia Argentina de Letras</w:t>
      </w:r>
      <w:r>
        <w:rPr>
          <w:rFonts w:ascii="Times New Roman" w:hAnsi="Times New Roman"/>
          <w:sz w:val="20"/>
          <w:szCs w:val="20"/>
          <w:lang w:val="es-ES"/>
        </w:rPr>
        <w:t xml:space="preserve"> </w:t>
      </w:r>
      <w:r w:rsidRPr="00C11838">
        <w:rPr>
          <w:rFonts w:ascii="Times New Roman" w:hAnsi="Times New Roman"/>
          <w:sz w:val="20"/>
          <w:szCs w:val="20"/>
          <w:lang w:val="es-ES"/>
        </w:rPr>
        <w:t>2003</w:t>
      </w:r>
      <w:r>
        <w:rPr>
          <w:rFonts w:ascii="Times New Roman" w:hAnsi="Times New Roman"/>
          <w:sz w:val="20"/>
          <w:szCs w:val="20"/>
          <w:lang w:val="es-ES"/>
        </w:rPr>
        <w:t xml:space="preserve">, </w:t>
      </w:r>
      <w:r w:rsidRPr="001943CF">
        <w:rPr>
          <w:rFonts w:ascii="Times New Roman" w:hAnsi="Times New Roman"/>
          <w:i/>
          <w:iCs/>
          <w:sz w:val="20"/>
          <w:szCs w:val="20"/>
          <w:lang w:val="es-ES"/>
        </w:rPr>
        <w:t>Diccionario del habla de los argentinos</w:t>
      </w:r>
      <w:r w:rsidRPr="00C11838">
        <w:rPr>
          <w:rFonts w:ascii="Times New Roman" w:hAnsi="Times New Roman"/>
          <w:sz w:val="20"/>
          <w:szCs w:val="20"/>
          <w:lang w:val="es-ES"/>
        </w:rPr>
        <w:t xml:space="preserve"> (2.</w:t>
      </w:r>
      <w:r>
        <w:rPr>
          <w:rFonts w:ascii="Times New Roman" w:hAnsi="Times New Roman"/>
          <w:sz w:val="20"/>
          <w:szCs w:val="20"/>
          <w:lang w:val="es-ES"/>
        </w:rPr>
        <w:t xml:space="preserve"> e</w:t>
      </w:r>
      <w:r w:rsidRPr="00C11838">
        <w:rPr>
          <w:rFonts w:ascii="Times New Roman" w:hAnsi="Times New Roman"/>
          <w:sz w:val="20"/>
          <w:szCs w:val="20"/>
          <w:lang w:val="es-ES"/>
        </w:rPr>
        <w:t>d</w:t>
      </w:r>
      <w:r>
        <w:rPr>
          <w:rFonts w:ascii="Times New Roman" w:hAnsi="Times New Roman"/>
          <w:sz w:val="20"/>
          <w:szCs w:val="20"/>
          <w:lang w:val="es-ES"/>
        </w:rPr>
        <w:t>.</w:t>
      </w:r>
      <w:r w:rsidRPr="00C11838">
        <w:rPr>
          <w:rFonts w:ascii="Times New Roman" w:hAnsi="Times New Roman"/>
          <w:sz w:val="20"/>
          <w:szCs w:val="20"/>
          <w:lang w:val="es-ES"/>
        </w:rPr>
        <w:t>)</w:t>
      </w:r>
      <w:r>
        <w:rPr>
          <w:rFonts w:ascii="Times New Roman" w:hAnsi="Times New Roman"/>
          <w:sz w:val="20"/>
          <w:szCs w:val="20"/>
          <w:lang w:val="es-ES"/>
        </w:rPr>
        <w:t xml:space="preserve">, </w:t>
      </w:r>
      <w:r w:rsidRPr="00C11838">
        <w:rPr>
          <w:rFonts w:ascii="Times New Roman" w:hAnsi="Times New Roman"/>
          <w:sz w:val="20"/>
          <w:szCs w:val="20"/>
          <w:lang w:val="es-ES"/>
        </w:rPr>
        <w:t>Espasa Calpe.</w:t>
      </w:r>
    </w:p>
    <w:p w14:paraId="4610439D" w14:textId="77777777" w:rsidR="001C7378" w:rsidRDefault="001C7378" w:rsidP="001943CF">
      <w:pPr>
        <w:ind w:left="709" w:hanging="709"/>
        <w:jc w:val="both"/>
        <w:rPr>
          <w:rFonts w:ascii="Times New Roman" w:hAnsi="Times New Roman"/>
          <w:sz w:val="20"/>
          <w:szCs w:val="20"/>
          <w:lang w:val="es-ES"/>
        </w:rPr>
      </w:pPr>
      <w:r>
        <w:rPr>
          <w:rFonts w:ascii="Times New Roman" w:hAnsi="Times New Roman"/>
          <w:sz w:val="20"/>
          <w:szCs w:val="20"/>
          <w:lang w:val="es-ES"/>
        </w:rPr>
        <w:t>DLE = R</w:t>
      </w:r>
      <w:r w:rsidRPr="00C11838">
        <w:rPr>
          <w:rFonts w:ascii="Times New Roman" w:hAnsi="Times New Roman"/>
          <w:sz w:val="20"/>
          <w:szCs w:val="20"/>
          <w:lang w:val="es-ES"/>
        </w:rPr>
        <w:t xml:space="preserve">eal </w:t>
      </w:r>
      <w:r>
        <w:rPr>
          <w:rFonts w:ascii="Times New Roman" w:hAnsi="Times New Roman"/>
          <w:sz w:val="20"/>
          <w:szCs w:val="20"/>
          <w:lang w:val="es-ES"/>
        </w:rPr>
        <w:t>A</w:t>
      </w:r>
      <w:r w:rsidRPr="00C11838">
        <w:rPr>
          <w:rFonts w:ascii="Times New Roman" w:hAnsi="Times New Roman"/>
          <w:sz w:val="20"/>
          <w:szCs w:val="20"/>
          <w:lang w:val="es-ES"/>
        </w:rPr>
        <w:t xml:space="preserve">cademia </w:t>
      </w:r>
      <w:r>
        <w:rPr>
          <w:rFonts w:ascii="Times New Roman" w:hAnsi="Times New Roman"/>
          <w:sz w:val="20"/>
          <w:szCs w:val="20"/>
          <w:lang w:val="es-ES"/>
        </w:rPr>
        <w:t>E</w:t>
      </w:r>
      <w:r w:rsidRPr="00C11838">
        <w:rPr>
          <w:rFonts w:ascii="Times New Roman" w:hAnsi="Times New Roman"/>
          <w:sz w:val="20"/>
          <w:szCs w:val="20"/>
          <w:lang w:val="es-ES"/>
        </w:rPr>
        <w:t>spañola</w:t>
      </w:r>
      <w:r>
        <w:rPr>
          <w:rFonts w:ascii="Times New Roman" w:hAnsi="Times New Roman"/>
          <w:sz w:val="20"/>
          <w:szCs w:val="20"/>
          <w:lang w:val="es-ES"/>
        </w:rPr>
        <w:t xml:space="preserve"> 2014,</w:t>
      </w:r>
      <w:r w:rsidRPr="00C11838">
        <w:rPr>
          <w:rFonts w:ascii="Times New Roman" w:hAnsi="Times New Roman"/>
          <w:sz w:val="20"/>
          <w:szCs w:val="20"/>
          <w:lang w:val="es-ES"/>
        </w:rPr>
        <w:t xml:space="preserve"> </w:t>
      </w:r>
      <w:r w:rsidRPr="00C11838">
        <w:rPr>
          <w:rFonts w:ascii="Times New Roman" w:hAnsi="Times New Roman"/>
          <w:i/>
          <w:iCs/>
          <w:sz w:val="20"/>
          <w:szCs w:val="20"/>
          <w:lang w:val="es-ES"/>
        </w:rPr>
        <w:t>Diccionario de la lengua española</w:t>
      </w:r>
      <w:r w:rsidRPr="00C11838">
        <w:rPr>
          <w:rFonts w:ascii="Times New Roman" w:hAnsi="Times New Roman"/>
          <w:sz w:val="20"/>
          <w:szCs w:val="20"/>
          <w:lang w:val="es-ES"/>
        </w:rPr>
        <w:t xml:space="preserve"> </w:t>
      </w:r>
      <w:r>
        <w:rPr>
          <w:rFonts w:ascii="Times New Roman" w:hAnsi="Times New Roman"/>
          <w:sz w:val="20"/>
          <w:szCs w:val="20"/>
          <w:lang w:val="es-ES"/>
        </w:rPr>
        <w:t>(</w:t>
      </w:r>
      <w:r w:rsidRPr="00C11838">
        <w:rPr>
          <w:rFonts w:ascii="Times New Roman" w:hAnsi="Times New Roman"/>
          <w:sz w:val="20"/>
          <w:szCs w:val="20"/>
          <w:lang w:val="es-ES"/>
        </w:rPr>
        <w:t>23. ed</w:t>
      </w:r>
      <w:r>
        <w:rPr>
          <w:rFonts w:ascii="Times New Roman" w:hAnsi="Times New Roman"/>
          <w:sz w:val="20"/>
          <w:szCs w:val="20"/>
          <w:lang w:val="es-ES"/>
        </w:rPr>
        <w:t>.)</w:t>
      </w:r>
    </w:p>
    <w:p w14:paraId="78FEC0CA" w14:textId="77777777" w:rsidR="001943CF" w:rsidRDefault="001943CF" w:rsidP="001943CF">
      <w:pPr>
        <w:ind w:left="709" w:hanging="709"/>
        <w:jc w:val="both"/>
        <w:rPr>
          <w:rFonts w:ascii="Times New Roman" w:hAnsi="Times New Roman"/>
          <w:lang w:val="es-ES"/>
        </w:rPr>
      </w:pPr>
    </w:p>
    <w:p w14:paraId="6036EEA8" w14:textId="77777777" w:rsidR="00260938" w:rsidRPr="00260938" w:rsidRDefault="00260938" w:rsidP="001943CF">
      <w:pPr>
        <w:ind w:left="709" w:hanging="709"/>
        <w:jc w:val="both"/>
        <w:rPr>
          <w:rFonts w:ascii="Times New Roman" w:hAnsi="Times New Roman"/>
          <w:lang w:val="es-ES"/>
        </w:rPr>
      </w:pPr>
    </w:p>
    <w:p w14:paraId="366E84D0" w14:textId="77777777" w:rsidR="001C7378" w:rsidRPr="001C7378" w:rsidRDefault="001943CF" w:rsidP="00DC4CF9">
      <w:pPr>
        <w:pStyle w:val="Textoindependiente"/>
        <w:spacing w:line="360" w:lineRule="auto"/>
        <w:ind w:left="0" w:firstLine="0"/>
        <w:rPr>
          <w:rFonts w:ascii="Arial" w:hAnsi="Arial"/>
          <w:b w:val="0"/>
          <w:sz w:val="28"/>
          <w:lang w:val="es-ES"/>
        </w:rPr>
      </w:pPr>
      <w:r>
        <w:rPr>
          <w:rFonts w:ascii="Arial" w:hAnsi="Arial"/>
          <w:b w:val="0"/>
          <w:sz w:val="28"/>
          <w:lang w:val="es-ES"/>
        </w:rPr>
        <w:t xml:space="preserve">Corpus empleados </w:t>
      </w:r>
    </w:p>
    <w:p w14:paraId="48E9FAFA" w14:textId="77777777" w:rsidR="0000724E" w:rsidRDefault="0000724E" w:rsidP="001D6C30">
      <w:pPr>
        <w:ind w:left="0" w:firstLine="0"/>
        <w:jc w:val="both"/>
        <w:rPr>
          <w:rFonts w:ascii="Times New Roman" w:hAnsi="Times New Roman"/>
          <w:sz w:val="20"/>
          <w:szCs w:val="20"/>
          <w:lang w:val="es-ES"/>
        </w:rPr>
      </w:pPr>
    </w:p>
    <w:p w14:paraId="534E1360" w14:textId="77777777" w:rsidR="001C7378" w:rsidRDefault="001C7378" w:rsidP="001C7378">
      <w:pPr>
        <w:ind w:left="709" w:hanging="709"/>
        <w:jc w:val="both"/>
        <w:rPr>
          <w:rFonts w:ascii="Times New Roman" w:hAnsi="Times New Roman"/>
          <w:sz w:val="20"/>
          <w:szCs w:val="20"/>
          <w:lang w:val="es-ES"/>
        </w:rPr>
      </w:pPr>
      <w:r w:rsidRPr="001C7378">
        <w:rPr>
          <w:rFonts w:ascii="Times New Roman" w:hAnsi="Times New Roman"/>
          <w:sz w:val="20"/>
          <w:szCs w:val="20"/>
          <w:lang w:val="es-ES"/>
        </w:rPr>
        <w:t>CdEweb</w:t>
      </w:r>
      <w:r>
        <w:rPr>
          <w:rFonts w:ascii="Times New Roman" w:hAnsi="Times New Roman"/>
          <w:sz w:val="20"/>
          <w:szCs w:val="20"/>
          <w:lang w:val="es-ES"/>
        </w:rPr>
        <w:t xml:space="preserve">: </w:t>
      </w:r>
      <w:r w:rsidRPr="005B52E3">
        <w:rPr>
          <w:rFonts w:ascii="Times New Roman" w:hAnsi="Times New Roman"/>
          <w:i/>
          <w:iCs/>
          <w:sz w:val="20"/>
          <w:szCs w:val="20"/>
          <w:lang w:val="es-ES"/>
        </w:rPr>
        <w:t>Corpus del Español (Web/Dialectos)</w:t>
      </w:r>
      <w:r w:rsidRPr="001C7378">
        <w:rPr>
          <w:rFonts w:ascii="Times New Roman" w:hAnsi="Times New Roman"/>
          <w:sz w:val="20"/>
          <w:szCs w:val="20"/>
          <w:lang w:val="es-ES"/>
        </w:rPr>
        <w:t>. Dir. Mark Davies, &lt;www.corpusdelespanol.org/web-dial/&gt;</w:t>
      </w:r>
      <w:r w:rsidR="002A069F">
        <w:rPr>
          <w:rFonts w:ascii="Times New Roman" w:hAnsi="Times New Roman"/>
          <w:sz w:val="20"/>
          <w:szCs w:val="20"/>
          <w:lang w:val="es-ES"/>
        </w:rPr>
        <w:t>.</w:t>
      </w:r>
    </w:p>
    <w:p w14:paraId="754A1972" w14:textId="77777777" w:rsidR="001C7378" w:rsidRDefault="001C7378" w:rsidP="001C7378">
      <w:pPr>
        <w:rPr>
          <w:rFonts w:ascii="Times New Roman" w:hAnsi="Times New Roman"/>
          <w:sz w:val="20"/>
          <w:szCs w:val="20"/>
          <w:lang w:val="es-ES"/>
        </w:rPr>
      </w:pPr>
      <w:r w:rsidRPr="001C7378">
        <w:rPr>
          <w:rFonts w:ascii="Times New Roman" w:hAnsi="Times New Roman"/>
          <w:sz w:val="20"/>
          <w:szCs w:val="20"/>
          <w:lang w:val="es-ES"/>
        </w:rPr>
        <w:t>CORPES</w:t>
      </w:r>
      <w:r>
        <w:rPr>
          <w:rFonts w:ascii="Times New Roman" w:hAnsi="Times New Roman"/>
          <w:sz w:val="20"/>
          <w:szCs w:val="20"/>
          <w:lang w:val="es-ES"/>
        </w:rPr>
        <w:t xml:space="preserve"> XXI</w:t>
      </w:r>
      <w:r w:rsidRPr="001C7378">
        <w:rPr>
          <w:rFonts w:ascii="Times New Roman" w:hAnsi="Times New Roman"/>
          <w:sz w:val="20"/>
          <w:szCs w:val="20"/>
          <w:lang w:val="es-ES"/>
        </w:rPr>
        <w:t>:</w:t>
      </w:r>
      <w:r>
        <w:rPr>
          <w:rFonts w:ascii="Times New Roman" w:hAnsi="Times New Roman"/>
          <w:sz w:val="20"/>
          <w:szCs w:val="20"/>
          <w:lang w:val="es-ES"/>
        </w:rPr>
        <w:t xml:space="preserve"> </w:t>
      </w:r>
      <w:r w:rsidRPr="001C7378">
        <w:rPr>
          <w:rFonts w:ascii="Times New Roman" w:hAnsi="Times New Roman"/>
          <w:sz w:val="20"/>
          <w:szCs w:val="20"/>
          <w:lang w:val="es-ES"/>
        </w:rPr>
        <w:t xml:space="preserve">Real Academia Española. </w:t>
      </w:r>
      <w:r w:rsidRPr="005B52E3">
        <w:rPr>
          <w:rFonts w:ascii="Times New Roman" w:hAnsi="Times New Roman"/>
          <w:i/>
          <w:iCs/>
          <w:sz w:val="20"/>
          <w:szCs w:val="20"/>
          <w:lang w:val="es-ES"/>
        </w:rPr>
        <w:t>Corpus del Español del Siglo XXI</w:t>
      </w:r>
      <w:r w:rsidRPr="001C7378">
        <w:rPr>
          <w:rFonts w:ascii="Times New Roman" w:hAnsi="Times New Roman"/>
          <w:sz w:val="20"/>
          <w:szCs w:val="20"/>
          <w:lang w:val="es-ES"/>
        </w:rPr>
        <w:t>,</w:t>
      </w:r>
      <w:r w:rsidR="00E328D9">
        <w:rPr>
          <w:rFonts w:ascii="Times New Roman" w:hAnsi="Times New Roman"/>
          <w:sz w:val="20"/>
          <w:szCs w:val="20"/>
          <w:lang w:val="es-ES"/>
        </w:rPr>
        <w:t xml:space="preserve"> </w:t>
      </w:r>
      <w:r w:rsidRPr="001C7378">
        <w:rPr>
          <w:rFonts w:ascii="Times New Roman" w:hAnsi="Times New Roman"/>
          <w:sz w:val="20"/>
          <w:szCs w:val="20"/>
          <w:lang w:val="es-ES"/>
        </w:rPr>
        <w:t>&lt;http://rae.es/recursos/bancode-datos/corpes-xxi&gt;.</w:t>
      </w:r>
    </w:p>
    <w:p w14:paraId="36BF26DF" w14:textId="77777777" w:rsidR="001C7378" w:rsidRDefault="001C7378" w:rsidP="001C7378">
      <w:pPr>
        <w:rPr>
          <w:rFonts w:ascii="Times New Roman" w:hAnsi="Times New Roman"/>
          <w:sz w:val="20"/>
          <w:szCs w:val="20"/>
          <w:lang w:val="es-ES"/>
        </w:rPr>
      </w:pPr>
      <w:r>
        <w:rPr>
          <w:rFonts w:ascii="Times New Roman" w:hAnsi="Times New Roman"/>
          <w:sz w:val="20"/>
          <w:szCs w:val="20"/>
          <w:lang w:val="es-ES"/>
        </w:rPr>
        <w:t xml:space="preserve">CREA: </w:t>
      </w:r>
      <w:r w:rsidRPr="001C7378">
        <w:rPr>
          <w:rFonts w:ascii="Times New Roman" w:hAnsi="Times New Roman"/>
          <w:sz w:val="20"/>
          <w:szCs w:val="20"/>
          <w:lang w:val="es-ES"/>
        </w:rPr>
        <w:t xml:space="preserve">Real Academia Española. </w:t>
      </w:r>
      <w:r w:rsidRPr="005B52E3">
        <w:rPr>
          <w:rFonts w:ascii="Times New Roman" w:hAnsi="Times New Roman"/>
          <w:i/>
          <w:iCs/>
          <w:sz w:val="20"/>
          <w:szCs w:val="20"/>
          <w:lang w:val="es-ES"/>
        </w:rPr>
        <w:t>Corpus de Referencia del Español Actual</w:t>
      </w:r>
      <w:r w:rsidRPr="001C7378">
        <w:rPr>
          <w:rFonts w:ascii="Times New Roman" w:hAnsi="Times New Roman"/>
          <w:sz w:val="20"/>
          <w:szCs w:val="20"/>
          <w:lang w:val="es-ES"/>
        </w:rPr>
        <w:t>, &lt;http://rae.es/recursos/banco-de-datos/crea&gt;.</w:t>
      </w:r>
    </w:p>
    <w:p w14:paraId="5E43079C" w14:textId="77777777" w:rsidR="001C7378" w:rsidRDefault="001C7378" w:rsidP="001C7378">
      <w:pPr>
        <w:rPr>
          <w:rFonts w:ascii="Times New Roman" w:hAnsi="Times New Roman"/>
          <w:sz w:val="20"/>
          <w:szCs w:val="20"/>
          <w:lang w:val="en-GB"/>
        </w:rPr>
      </w:pPr>
      <w:r>
        <w:rPr>
          <w:rFonts w:ascii="Times New Roman" w:hAnsi="Times New Roman"/>
          <w:sz w:val="20"/>
          <w:szCs w:val="20"/>
          <w:lang w:val="en-GB"/>
        </w:rPr>
        <w:t xml:space="preserve">esamTenTen11: </w:t>
      </w:r>
      <w:r w:rsidRPr="001C7378">
        <w:rPr>
          <w:rFonts w:ascii="Times New Roman" w:hAnsi="Times New Roman"/>
          <w:sz w:val="20"/>
          <w:szCs w:val="20"/>
          <w:lang w:val="en-GB"/>
        </w:rPr>
        <w:t xml:space="preserve">The Sketch Engine. </w:t>
      </w:r>
      <w:r>
        <w:rPr>
          <w:rFonts w:ascii="Times New Roman" w:hAnsi="Times New Roman"/>
          <w:sz w:val="20"/>
          <w:szCs w:val="20"/>
          <w:lang w:val="en-GB"/>
        </w:rPr>
        <w:t>&lt;</w:t>
      </w:r>
      <w:hyperlink r:id="rId14" w:history="1">
        <w:r w:rsidRPr="0087435C">
          <w:rPr>
            <w:rStyle w:val="Hipervnculo"/>
            <w:rFonts w:ascii="Times New Roman" w:hAnsi="Times New Roman"/>
            <w:sz w:val="20"/>
            <w:szCs w:val="20"/>
            <w:lang w:val="en-GB"/>
          </w:rPr>
          <w:t>http://www.sketchengine.co.uk</w:t>
        </w:r>
      </w:hyperlink>
      <w:r>
        <w:rPr>
          <w:rFonts w:ascii="Times New Roman" w:hAnsi="Times New Roman"/>
          <w:sz w:val="20"/>
          <w:szCs w:val="20"/>
          <w:lang w:val="en-GB"/>
        </w:rPr>
        <w:t>&gt;.</w:t>
      </w:r>
    </w:p>
    <w:p w14:paraId="4C87DA44" w14:textId="77777777" w:rsidR="001C7378" w:rsidRDefault="001C7378" w:rsidP="001C7378">
      <w:pPr>
        <w:rPr>
          <w:rFonts w:ascii="Times New Roman" w:hAnsi="Times New Roman"/>
          <w:sz w:val="20"/>
          <w:szCs w:val="20"/>
          <w:lang w:val="en-GB"/>
        </w:rPr>
      </w:pPr>
      <w:r>
        <w:rPr>
          <w:rFonts w:ascii="Times New Roman" w:hAnsi="Times New Roman"/>
          <w:sz w:val="20"/>
          <w:szCs w:val="20"/>
          <w:lang w:val="en-GB"/>
        </w:rPr>
        <w:t xml:space="preserve">esTenTen18: </w:t>
      </w:r>
      <w:r w:rsidRPr="001C7378">
        <w:rPr>
          <w:rFonts w:ascii="Times New Roman" w:hAnsi="Times New Roman"/>
          <w:sz w:val="20"/>
          <w:szCs w:val="20"/>
          <w:lang w:val="en-GB"/>
        </w:rPr>
        <w:t>The Sketch Engine.</w:t>
      </w:r>
      <w:r>
        <w:rPr>
          <w:rFonts w:ascii="Times New Roman" w:hAnsi="Times New Roman"/>
          <w:sz w:val="20"/>
          <w:szCs w:val="20"/>
          <w:lang w:val="en-GB"/>
        </w:rPr>
        <w:t xml:space="preserve"> </w:t>
      </w:r>
      <w:r w:rsidRPr="001C7378">
        <w:rPr>
          <w:rFonts w:ascii="Times New Roman" w:hAnsi="Times New Roman"/>
          <w:sz w:val="20"/>
          <w:szCs w:val="20"/>
          <w:lang w:val="en-GB"/>
        </w:rPr>
        <w:t xml:space="preserve"> </w:t>
      </w:r>
      <w:r>
        <w:rPr>
          <w:rFonts w:ascii="Times New Roman" w:hAnsi="Times New Roman"/>
          <w:sz w:val="20"/>
          <w:szCs w:val="20"/>
          <w:lang w:val="en-GB"/>
        </w:rPr>
        <w:t>&lt;</w:t>
      </w:r>
      <w:hyperlink r:id="rId15" w:history="1">
        <w:r w:rsidRPr="0087435C">
          <w:rPr>
            <w:rStyle w:val="Hipervnculo"/>
            <w:rFonts w:ascii="Times New Roman" w:hAnsi="Times New Roman"/>
            <w:sz w:val="20"/>
            <w:szCs w:val="20"/>
            <w:lang w:val="en-GB"/>
          </w:rPr>
          <w:t>http://www.sketchengine.co.uk</w:t>
        </w:r>
      </w:hyperlink>
      <w:r>
        <w:rPr>
          <w:rFonts w:ascii="Times New Roman" w:hAnsi="Times New Roman"/>
          <w:sz w:val="20"/>
          <w:szCs w:val="20"/>
          <w:lang w:val="en-GB"/>
        </w:rPr>
        <w:t>&gt;.</w:t>
      </w:r>
    </w:p>
    <w:p w14:paraId="12CD4071" w14:textId="77777777" w:rsidR="001C7378" w:rsidRDefault="001C7378" w:rsidP="001C7378">
      <w:pPr>
        <w:rPr>
          <w:rFonts w:ascii="Times New Roman" w:hAnsi="Times New Roman"/>
          <w:sz w:val="20"/>
          <w:szCs w:val="20"/>
          <w:lang w:val="en-GB"/>
        </w:rPr>
      </w:pPr>
      <w:r w:rsidRPr="001C7378">
        <w:rPr>
          <w:rFonts w:ascii="Times New Roman" w:hAnsi="Times New Roman"/>
          <w:sz w:val="20"/>
          <w:szCs w:val="20"/>
          <w:lang w:val="en-GB"/>
        </w:rPr>
        <w:t>esTenTen23</w:t>
      </w:r>
      <w:r>
        <w:rPr>
          <w:rFonts w:ascii="Times New Roman" w:hAnsi="Times New Roman"/>
          <w:sz w:val="20"/>
          <w:szCs w:val="20"/>
          <w:lang w:val="en-GB"/>
        </w:rPr>
        <w:t>:</w:t>
      </w:r>
      <w:r w:rsidRPr="001C7378">
        <w:rPr>
          <w:rFonts w:ascii="Times New Roman" w:hAnsi="Times New Roman"/>
          <w:sz w:val="20"/>
          <w:szCs w:val="20"/>
          <w:lang w:val="en-GB"/>
        </w:rPr>
        <w:t xml:space="preserve"> The Sketch Engine. </w:t>
      </w:r>
      <w:r>
        <w:rPr>
          <w:rFonts w:ascii="Times New Roman" w:hAnsi="Times New Roman"/>
          <w:sz w:val="20"/>
          <w:szCs w:val="20"/>
          <w:lang w:val="en-GB"/>
        </w:rPr>
        <w:t>&lt;</w:t>
      </w:r>
      <w:hyperlink r:id="rId16" w:history="1">
        <w:r w:rsidRPr="0087435C">
          <w:rPr>
            <w:rStyle w:val="Hipervnculo"/>
            <w:rFonts w:ascii="Times New Roman" w:hAnsi="Times New Roman"/>
            <w:sz w:val="20"/>
            <w:szCs w:val="20"/>
            <w:lang w:val="en-GB"/>
          </w:rPr>
          <w:t>http://www.sketchengine.co.uk</w:t>
        </w:r>
      </w:hyperlink>
      <w:r>
        <w:rPr>
          <w:rFonts w:ascii="Times New Roman" w:hAnsi="Times New Roman"/>
          <w:sz w:val="20"/>
          <w:szCs w:val="20"/>
          <w:lang w:val="en-GB"/>
        </w:rPr>
        <w:t>&gt;.</w:t>
      </w:r>
    </w:p>
    <w:sectPr w:rsidR="001C7378" w:rsidSect="00CF3211">
      <w:headerReference w:type="even" r:id="rId17"/>
      <w:headerReference w:type="default" r:id="rId18"/>
      <w:footerReference w:type="even" r:id="rId19"/>
      <w:footerReference w:type="default" r:id="rId20"/>
      <w:headerReference w:type="first" r:id="rId21"/>
      <w:footerReference w:type="first" r:id="rId22"/>
      <w:pgSz w:w="11907" w:h="16840" w:code="9"/>
      <w:pgMar w:top="1440" w:right="1440" w:bottom="1440" w:left="1440" w:header="851" w:footer="851" w:gutter="284"/>
      <w:pgNumType w:start="7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045E2" w14:textId="77777777" w:rsidR="00440713" w:rsidRDefault="00440713" w:rsidP="009D0450">
      <w:r>
        <w:separator/>
      </w:r>
    </w:p>
  </w:endnote>
  <w:endnote w:type="continuationSeparator" w:id="0">
    <w:p w14:paraId="0EA300ED" w14:textId="77777777" w:rsidR="00440713" w:rsidRDefault="00440713" w:rsidP="009D0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Roman">
    <w:panose1 w:val="020B0604020202020204"/>
    <w:charset w:val="00"/>
    <w:family w:val="auto"/>
    <w:pitch w:val="variable"/>
    <w:sig w:usb0="E00002FF" w:usb1="5000205A" w:usb2="00000000" w:usb3="00000000" w:csb0="0000019F" w:csb1="00000000"/>
  </w:font>
  <w:font w:name="Yu Mincho">
    <w:panose1 w:val="02020400000000000000"/>
    <w:charset w:val="80"/>
    <w:family w:val="roman"/>
    <w:pitch w:val="variable"/>
    <w:sig w:usb0="800002E7" w:usb1="2AC7FCFF" w:usb2="00000012" w:usb3="00000000" w:csb0="0002009F" w:csb1="00000000"/>
  </w:font>
  <w:font w:name="Wide Latin">
    <w:panose1 w:val="020A0A07050505020404"/>
    <w:charset w:val="4D"/>
    <w:family w:val="roman"/>
    <w:pitch w:val="variable"/>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9BE8" w14:textId="77777777" w:rsidR="008222E5" w:rsidRPr="0023762B" w:rsidRDefault="00E463C7" w:rsidP="009D0450">
    <w:pPr>
      <w:pStyle w:val="Piedepgina"/>
      <w:tabs>
        <w:tab w:val="clear" w:pos="4320"/>
        <w:tab w:val="clear" w:pos="8640"/>
        <w:tab w:val="left" w:pos="1252"/>
      </w:tabs>
      <w:rPr>
        <w:lang w:val="it-IT"/>
      </w:rPr>
    </w:pPr>
    <w:r>
      <w:rPr>
        <w:noProof/>
      </w:rPr>
      <w:drawing>
        <wp:anchor distT="0" distB="0" distL="114300" distR="114300" simplePos="0" relativeHeight="251657728" behindDoc="1" locked="0" layoutInCell="1" allowOverlap="1" wp14:anchorId="035DC930" wp14:editId="3FFBEFFC">
          <wp:simplePos x="0" y="0"/>
          <wp:positionH relativeFrom="column">
            <wp:posOffset>2451735</wp:posOffset>
          </wp:positionH>
          <wp:positionV relativeFrom="paragraph">
            <wp:posOffset>-207010</wp:posOffset>
          </wp:positionV>
          <wp:extent cx="683895" cy="494030"/>
          <wp:effectExtent l="0" t="0" r="0" b="0"/>
          <wp:wrapTight wrapText="bothSides">
            <wp:wrapPolygon edited="0">
              <wp:start x="0" y="0"/>
              <wp:lineTo x="0" y="21100"/>
              <wp:lineTo x="21259" y="21100"/>
              <wp:lineTo x="21259" y="0"/>
              <wp:lineTo x="0" y="0"/>
            </wp:wrapPolygon>
          </wp:wrapTight>
          <wp:docPr id="3"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895" cy="49403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555D4" w14:textId="77777777" w:rsidR="008222E5" w:rsidRDefault="00E463C7">
    <w:pPr>
      <w:pStyle w:val="Piedepgina"/>
    </w:pPr>
    <w:r>
      <w:rPr>
        <w:noProof/>
      </w:rPr>
      <w:drawing>
        <wp:anchor distT="0" distB="0" distL="114300" distR="114300" simplePos="0" relativeHeight="251659776" behindDoc="1" locked="0" layoutInCell="1" allowOverlap="1" wp14:anchorId="3F325D34" wp14:editId="0A2E78BF">
          <wp:simplePos x="0" y="0"/>
          <wp:positionH relativeFrom="column">
            <wp:posOffset>2404745</wp:posOffset>
          </wp:positionH>
          <wp:positionV relativeFrom="paragraph">
            <wp:posOffset>-189865</wp:posOffset>
          </wp:positionV>
          <wp:extent cx="676910" cy="489585"/>
          <wp:effectExtent l="0" t="0" r="0" b="0"/>
          <wp:wrapTight wrapText="bothSides">
            <wp:wrapPolygon edited="0">
              <wp:start x="0" y="0"/>
              <wp:lineTo x="0" y="21292"/>
              <wp:lineTo x="21073" y="21292"/>
              <wp:lineTo x="21073" y="0"/>
              <wp:lineTo x="0" y="0"/>
            </wp:wrapPolygon>
          </wp:wrapTight>
          <wp:docPr id="2"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910" cy="4895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523DF" w14:textId="77777777" w:rsidR="008222E5" w:rsidRDefault="00E463C7" w:rsidP="009D0450">
    <w:pPr>
      <w:pStyle w:val="Piedepgina"/>
      <w:tabs>
        <w:tab w:val="clear" w:pos="4320"/>
      </w:tabs>
    </w:pPr>
    <w:r>
      <w:rPr>
        <w:noProof/>
      </w:rPr>
      <w:drawing>
        <wp:anchor distT="0" distB="0" distL="114300" distR="114300" simplePos="0" relativeHeight="251658752" behindDoc="1" locked="0" layoutInCell="1" allowOverlap="1" wp14:anchorId="33DAFD98" wp14:editId="733F919F">
          <wp:simplePos x="0" y="0"/>
          <wp:positionH relativeFrom="column">
            <wp:posOffset>2460625</wp:posOffset>
          </wp:positionH>
          <wp:positionV relativeFrom="paragraph">
            <wp:posOffset>-200025</wp:posOffset>
          </wp:positionV>
          <wp:extent cx="676910" cy="489585"/>
          <wp:effectExtent l="0" t="0" r="0" b="0"/>
          <wp:wrapTight wrapText="bothSides">
            <wp:wrapPolygon edited="0">
              <wp:start x="0" y="0"/>
              <wp:lineTo x="0" y="21292"/>
              <wp:lineTo x="21073" y="21292"/>
              <wp:lineTo x="21073" y="0"/>
              <wp:lineTo x="0" y="0"/>
            </wp:wrapPolygon>
          </wp:wrapTight>
          <wp:docPr id="33935042"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910" cy="4895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13A03" w14:textId="77777777" w:rsidR="00440713" w:rsidRDefault="00440713" w:rsidP="009D0450"/>
  </w:footnote>
  <w:footnote w:type="continuationSeparator" w:id="0">
    <w:p w14:paraId="7BE4E56F" w14:textId="77777777" w:rsidR="00440713" w:rsidRDefault="00440713" w:rsidP="009D0450"/>
  </w:footnote>
  <w:footnote w:type="continuationNotice" w:id="1">
    <w:p w14:paraId="7B887EE4" w14:textId="77777777" w:rsidR="00440713" w:rsidRDefault="00440713"/>
  </w:footnote>
  <w:footnote w:id="2">
    <w:p w14:paraId="68C2860F" w14:textId="77777777" w:rsidR="004015A8" w:rsidRDefault="004015A8" w:rsidP="00D32C3C">
      <w:pPr>
        <w:pStyle w:val="Textonotapie"/>
        <w:ind w:left="0" w:firstLine="170"/>
        <w:jc w:val="both"/>
        <w:rPr>
          <w:rFonts w:ascii="Times New Roman" w:hAnsi="Times New Roman"/>
          <w:color w:val="000000"/>
          <w:lang w:val="es-ES_tradnl"/>
        </w:rPr>
      </w:pPr>
      <w:r>
        <w:rPr>
          <w:rStyle w:val="Refdenotaalpie"/>
          <w:rFonts w:ascii="Times New Roman" w:hAnsi="Times New Roman"/>
          <w:color w:val="000000"/>
        </w:rPr>
        <w:footnoteRef/>
      </w:r>
      <w:r>
        <w:rPr>
          <w:rFonts w:ascii="Times New Roman" w:hAnsi="Times New Roman"/>
          <w:color w:val="000000"/>
        </w:rPr>
        <w:t xml:space="preserve"> La forma que </w:t>
      </w:r>
      <w:proofErr w:type="spellStart"/>
      <w:r>
        <w:rPr>
          <w:rFonts w:ascii="Times New Roman" w:hAnsi="Times New Roman"/>
          <w:color w:val="000000"/>
        </w:rPr>
        <w:t>registra</w:t>
      </w:r>
      <w:proofErr w:type="spellEnd"/>
      <w:r>
        <w:rPr>
          <w:rFonts w:ascii="Times New Roman" w:hAnsi="Times New Roman"/>
          <w:color w:val="000000"/>
        </w:rPr>
        <w:t xml:space="preserve"> un </w:t>
      </w:r>
      <w:proofErr w:type="spellStart"/>
      <w:r>
        <w:rPr>
          <w:rFonts w:ascii="Times New Roman" w:hAnsi="Times New Roman"/>
          <w:color w:val="000000"/>
        </w:rPr>
        <w:t>uso</w:t>
      </w:r>
      <w:proofErr w:type="spellEnd"/>
      <w:r>
        <w:rPr>
          <w:rFonts w:ascii="Times New Roman" w:hAnsi="Times New Roman"/>
          <w:color w:val="000000"/>
        </w:rPr>
        <w:t xml:space="preserve"> </w:t>
      </w:r>
      <w:proofErr w:type="spellStart"/>
      <w:r>
        <w:rPr>
          <w:rFonts w:ascii="Times New Roman" w:hAnsi="Times New Roman"/>
          <w:color w:val="000000"/>
        </w:rPr>
        <w:t>predominante</w:t>
      </w:r>
      <w:proofErr w:type="spellEnd"/>
      <w:r>
        <w:rPr>
          <w:rFonts w:ascii="Times New Roman" w:hAnsi="Times New Roman"/>
          <w:color w:val="000000"/>
        </w:rPr>
        <w:t xml:space="preserve"> </w:t>
      </w:r>
      <w:proofErr w:type="spellStart"/>
      <w:r>
        <w:rPr>
          <w:rFonts w:ascii="Times New Roman" w:hAnsi="Times New Roman"/>
          <w:color w:val="000000"/>
        </w:rPr>
        <w:t>según</w:t>
      </w:r>
      <w:proofErr w:type="spellEnd"/>
      <w:r>
        <w:rPr>
          <w:rFonts w:ascii="Times New Roman" w:hAnsi="Times New Roman"/>
          <w:color w:val="000000"/>
        </w:rPr>
        <w:t xml:space="preserve"> </w:t>
      </w:r>
      <w:proofErr w:type="spellStart"/>
      <w:r>
        <w:rPr>
          <w:rFonts w:ascii="Times New Roman" w:hAnsi="Times New Roman"/>
          <w:color w:val="000000"/>
        </w:rPr>
        <w:t>los</w:t>
      </w:r>
      <w:proofErr w:type="spellEnd"/>
      <w:r>
        <w:rPr>
          <w:rFonts w:ascii="Times New Roman" w:hAnsi="Times New Roman"/>
          <w:color w:val="000000"/>
        </w:rPr>
        <w:t xml:space="preserve"> </w:t>
      </w:r>
      <w:proofErr w:type="spellStart"/>
      <w:r>
        <w:rPr>
          <w:rFonts w:ascii="Times New Roman" w:hAnsi="Times New Roman"/>
          <w:color w:val="000000"/>
        </w:rPr>
        <w:t>diccionarios</w:t>
      </w:r>
      <w:proofErr w:type="spellEnd"/>
      <w:r>
        <w:rPr>
          <w:rFonts w:ascii="Times New Roman" w:hAnsi="Times New Roman"/>
          <w:color w:val="000000"/>
        </w:rPr>
        <w:t xml:space="preserve"> </w:t>
      </w:r>
      <w:proofErr w:type="spellStart"/>
      <w:r>
        <w:rPr>
          <w:rFonts w:ascii="Times New Roman" w:hAnsi="Times New Roman"/>
          <w:color w:val="000000"/>
        </w:rPr>
        <w:t>actuales</w:t>
      </w:r>
      <w:proofErr w:type="spellEnd"/>
      <w:r>
        <w:rPr>
          <w:rFonts w:ascii="Times New Roman" w:hAnsi="Times New Roman"/>
          <w:color w:val="000000"/>
        </w:rPr>
        <w:t xml:space="preserve"> o, </w:t>
      </w:r>
      <w:proofErr w:type="spellStart"/>
      <w:r>
        <w:rPr>
          <w:rFonts w:ascii="Times New Roman" w:hAnsi="Times New Roman"/>
          <w:color w:val="000000"/>
        </w:rPr>
        <w:t>en</w:t>
      </w:r>
      <w:proofErr w:type="spellEnd"/>
      <w:r>
        <w:rPr>
          <w:rFonts w:ascii="Times New Roman" w:hAnsi="Times New Roman"/>
          <w:color w:val="000000"/>
        </w:rPr>
        <w:t xml:space="preserve"> </w:t>
      </w:r>
      <w:proofErr w:type="spellStart"/>
      <w:r>
        <w:rPr>
          <w:rFonts w:ascii="Times New Roman" w:hAnsi="Times New Roman"/>
          <w:color w:val="000000"/>
        </w:rPr>
        <w:t>el</w:t>
      </w:r>
      <w:proofErr w:type="spellEnd"/>
      <w:r>
        <w:rPr>
          <w:rFonts w:ascii="Times New Roman" w:hAnsi="Times New Roman"/>
          <w:color w:val="000000"/>
        </w:rPr>
        <w:t xml:space="preserve"> </w:t>
      </w:r>
      <w:proofErr w:type="spellStart"/>
      <w:r>
        <w:rPr>
          <w:rFonts w:ascii="Times New Roman" w:hAnsi="Times New Roman"/>
          <w:color w:val="000000"/>
        </w:rPr>
        <w:t>caso</w:t>
      </w:r>
      <w:proofErr w:type="spellEnd"/>
      <w:r>
        <w:rPr>
          <w:rFonts w:ascii="Times New Roman" w:hAnsi="Times New Roman"/>
          <w:color w:val="000000"/>
        </w:rPr>
        <w:t xml:space="preserve"> de </w:t>
      </w:r>
      <w:proofErr w:type="spellStart"/>
      <w:r>
        <w:rPr>
          <w:rFonts w:ascii="Times New Roman" w:hAnsi="Times New Roman"/>
          <w:color w:val="000000"/>
        </w:rPr>
        <w:t>formas</w:t>
      </w:r>
      <w:proofErr w:type="spellEnd"/>
      <w:r>
        <w:rPr>
          <w:rFonts w:ascii="Times New Roman" w:hAnsi="Times New Roman"/>
          <w:color w:val="000000"/>
        </w:rPr>
        <w:t xml:space="preserve"> </w:t>
      </w:r>
      <w:proofErr w:type="spellStart"/>
      <w:r>
        <w:rPr>
          <w:rFonts w:ascii="Times New Roman" w:hAnsi="Times New Roman"/>
          <w:color w:val="000000"/>
        </w:rPr>
        <w:t>caídas</w:t>
      </w:r>
      <w:proofErr w:type="spellEnd"/>
      <w:r>
        <w:rPr>
          <w:rFonts w:ascii="Times New Roman" w:hAnsi="Times New Roman"/>
          <w:color w:val="000000"/>
        </w:rPr>
        <w:t xml:space="preserve"> </w:t>
      </w:r>
      <w:proofErr w:type="spellStart"/>
      <w:r>
        <w:rPr>
          <w:rFonts w:ascii="Times New Roman" w:hAnsi="Times New Roman"/>
          <w:color w:val="000000"/>
        </w:rPr>
        <w:t>en</w:t>
      </w:r>
      <w:proofErr w:type="spellEnd"/>
      <w:r>
        <w:rPr>
          <w:rFonts w:ascii="Times New Roman" w:hAnsi="Times New Roman"/>
          <w:color w:val="000000"/>
        </w:rPr>
        <w:t xml:space="preserve"> </w:t>
      </w:r>
      <w:proofErr w:type="spellStart"/>
      <w:r>
        <w:rPr>
          <w:rFonts w:ascii="Times New Roman" w:hAnsi="Times New Roman"/>
          <w:color w:val="000000"/>
        </w:rPr>
        <w:t>desuso</w:t>
      </w:r>
      <w:proofErr w:type="spellEnd"/>
      <w:r>
        <w:rPr>
          <w:rFonts w:ascii="Times New Roman" w:hAnsi="Times New Roman"/>
          <w:color w:val="000000"/>
        </w:rPr>
        <w:t xml:space="preserve">, la </w:t>
      </w:r>
      <w:proofErr w:type="spellStart"/>
      <w:r>
        <w:rPr>
          <w:rFonts w:ascii="Times New Roman" w:hAnsi="Times New Roman"/>
          <w:color w:val="000000"/>
        </w:rPr>
        <w:t>realización</w:t>
      </w:r>
      <w:proofErr w:type="spellEnd"/>
      <w:r>
        <w:rPr>
          <w:rFonts w:ascii="Times New Roman" w:hAnsi="Times New Roman"/>
          <w:color w:val="000000"/>
        </w:rPr>
        <w:t xml:space="preserve"> que ha </w:t>
      </w:r>
      <w:proofErr w:type="spellStart"/>
      <w:r>
        <w:rPr>
          <w:rFonts w:ascii="Times New Roman" w:hAnsi="Times New Roman"/>
          <w:color w:val="000000"/>
        </w:rPr>
        <w:t>evidenciado</w:t>
      </w:r>
      <w:proofErr w:type="spellEnd"/>
      <w:r>
        <w:rPr>
          <w:rFonts w:ascii="Times New Roman" w:hAnsi="Times New Roman"/>
          <w:color w:val="000000"/>
        </w:rPr>
        <w:t xml:space="preserve"> un </w:t>
      </w:r>
      <w:proofErr w:type="spellStart"/>
      <w:r>
        <w:rPr>
          <w:rFonts w:ascii="Times New Roman" w:hAnsi="Times New Roman"/>
          <w:color w:val="000000"/>
        </w:rPr>
        <w:t>desarrollo</w:t>
      </w:r>
      <w:proofErr w:type="spellEnd"/>
      <w:r>
        <w:rPr>
          <w:rFonts w:ascii="Times New Roman" w:hAnsi="Times New Roman"/>
          <w:color w:val="000000"/>
        </w:rPr>
        <w:t xml:space="preserve"> </w:t>
      </w:r>
      <w:proofErr w:type="spellStart"/>
      <w:r>
        <w:rPr>
          <w:rFonts w:ascii="Times New Roman" w:hAnsi="Times New Roman"/>
          <w:color w:val="000000"/>
        </w:rPr>
        <w:t>diacrónico</w:t>
      </w:r>
      <w:proofErr w:type="spellEnd"/>
      <w:r>
        <w:rPr>
          <w:rFonts w:ascii="Times New Roman" w:hAnsi="Times New Roman"/>
          <w:color w:val="000000"/>
        </w:rPr>
        <w:t xml:space="preserve"> </w:t>
      </w:r>
      <w:proofErr w:type="spellStart"/>
      <w:r>
        <w:rPr>
          <w:rFonts w:ascii="Times New Roman" w:hAnsi="Times New Roman"/>
          <w:color w:val="000000"/>
        </w:rPr>
        <w:t>más</w:t>
      </w:r>
      <w:proofErr w:type="spellEnd"/>
      <w:r>
        <w:rPr>
          <w:rFonts w:ascii="Times New Roman" w:hAnsi="Times New Roman"/>
          <w:color w:val="000000"/>
        </w:rPr>
        <w:t xml:space="preserve"> </w:t>
      </w:r>
      <w:proofErr w:type="spellStart"/>
      <w:r>
        <w:rPr>
          <w:rFonts w:ascii="Times New Roman" w:hAnsi="Times New Roman"/>
          <w:color w:val="000000"/>
        </w:rPr>
        <w:t>significativo</w:t>
      </w:r>
      <w:proofErr w:type="spellEnd"/>
      <w:r>
        <w:rPr>
          <w:rFonts w:ascii="Times New Roman" w:hAnsi="Times New Roman"/>
          <w:color w:val="000000"/>
        </w:rPr>
        <w:t xml:space="preserve"> (Klein 2006, p. 163; 2017, p. 38).</w:t>
      </w:r>
    </w:p>
  </w:footnote>
  <w:footnote w:id="3">
    <w:p w14:paraId="099DCCB0" w14:textId="77777777" w:rsidR="009C5B54" w:rsidRDefault="009C5B54" w:rsidP="00D32C3C">
      <w:pPr>
        <w:pStyle w:val="Textonotapie"/>
        <w:ind w:left="0" w:firstLine="170"/>
        <w:jc w:val="both"/>
        <w:rPr>
          <w:rFonts w:ascii="Times New Roman" w:hAnsi="Times New Roman"/>
          <w:color w:val="000000"/>
        </w:rPr>
      </w:pPr>
      <w:r>
        <w:rPr>
          <w:rStyle w:val="Refdenotaalpie"/>
          <w:rFonts w:ascii="Times New Roman" w:hAnsi="Times New Roman"/>
          <w:color w:val="000000"/>
        </w:rPr>
        <w:footnoteRef/>
      </w:r>
      <w:r>
        <w:rPr>
          <w:rFonts w:ascii="Times New Roman" w:hAnsi="Times New Roman"/>
          <w:color w:val="000000"/>
        </w:rPr>
        <w:t xml:space="preserve"> </w:t>
      </w:r>
      <w:r w:rsidR="004542D1">
        <w:rPr>
          <w:rFonts w:ascii="Times New Roman" w:hAnsi="Times New Roman"/>
          <w:color w:val="000000"/>
        </w:rPr>
        <w:t>E</w:t>
      </w:r>
      <w:r>
        <w:rPr>
          <w:rFonts w:ascii="Times New Roman" w:hAnsi="Times New Roman"/>
          <w:color w:val="000000"/>
        </w:rPr>
        <w:t xml:space="preserve">l </w:t>
      </w:r>
      <w:proofErr w:type="spellStart"/>
      <w:r>
        <w:rPr>
          <w:rFonts w:ascii="Times New Roman" w:hAnsi="Times New Roman"/>
          <w:color w:val="000000"/>
        </w:rPr>
        <w:t>criterio</w:t>
      </w:r>
      <w:proofErr w:type="spellEnd"/>
      <w:r>
        <w:rPr>
          <w:rFonts w:ascii="Times New Roman" w:hAnsi="Times New Roman"/>
          <w:color w:val="000000"/>
        </w:rPr>
        <w:t xml:space="preserve"> </w:t>
      </w:r>
      <w:proofErr w:type="spellStart"/>
      <w:r>
        <w:rPr>
          <w:rFonts w:ascii="Times New Roman" w:hAnsi="Times New Roman"/>
          <w:color w:val="000000"/>
        </w:rPr>
        <w:t>pragmático</w:t>
      </w:r>
      <w:proofErr w:type="spellEnd"/>
      <w:r>
        <w:rPr>
          <w:rFonts w:ascii="Times New Roman" w:hAnsi="Times New Roman"/>
          <w:color w:val="000000"/>
        </w:rPr>
        <w:t xml:space="preserve"> que </w:t>
      </w:r>
      <w:proofErr w:type="spellStart"/>
      <w:r>
        <w:rPr>
          <w:rFonts w:ascii="Times New Roman" w:hAnsi="Times New Roman"/>
          <w:color w:val="000000"/>
        </w:rPr>
        <w:t>rige</w:t>
      </w:r>
      <w:proofErr w:type="spellEnd"/>
      <w:r>
        <w:rPr>
          <w:rFonts w:ascii="Times New Roman" w:hAnsi="Times New Roman"/>
          <w:color w:val="000000"/>
        </w:rPr>
        <w:t xml:space="preserve"> </w:t>
      </w:r>
      <w:proofErr w:type="spellStart"/>
      <w:r>
        <w:rPr>
          <w:rFonts w:ascii="Times New Roman" w:hAnsi="Times New Roman"/>
          <w:color w:val="000000"/>
        </w:rPr>
        <w:t>el</w:t>
      </w:r>
      <w:proofErr w:type="spellEnd"/>
      <w:r>
        <w:rPr>
          <w:rFonts w:ascii="Times New Roman" w:hAnsi="Times New Roman"/>
          <w:color w:val="000000"/>
        </w:rPr>
        <w:t xml:space="preserve"> </w:t>
      </w:r>
      <w:proofErr w:type="spellStart"/>
      <w:r>
        <w:rPr>
          <w:rFonts w:ascii="Times New Roman" w:hAnsi="Times New Roman"/>
          <w:i/>
          <w:iCs/>
          <w:color w:val="000000"/>
        </w:rPr>
        <w:t>Refranero</w:t>
      </w:r>
      <w:proofErr w:type="spellEnd"/>
      <w:r>
        <w:rPr>
          <w:rFonts w:ascii="Times New Roman" w:hAnsi="Times New Roman"/>
          <w:i/>
          <w:iCs/>
          <w:color w:val="000000"/>
        </w:rPr>
        <w:t xml:space="preserve"> </w:t>
      </w:r>
      <w:proofErr w:type="spellStart"/>
      <w:r>
        <w:rPr>
          <w:rFonts w:ascii="Times New Roman" w:hAnsi="Times New Roman"/>
          <w:i/>
          <w:iCs/>
          <w:color w:val="000000"/>
        </w:rPr>
        <w:t>multilingüe</w:t>
      </w:r>
      <w:proofErr w:type="spellEnd"/>
      <w:r w:rsidR="004542D1">
        <w:rPr>
          <w:rFonts w:ascii="Times New Roman" w:hAnsi="Times New Roman"/>
          <w:color w:val="000000"/>
        </w:rPr>
        <w:t xml:space="preserve"> </w:t>
      </w:r>
      <w:proofErr w:type="spellStart"/>
      <w:r w:rsidR="004542D1">
        <w:rPr>
          <w:rFonts w:ascii="Times New Roman" w:hAnsi="Times New Roman"/>
          <w:color w:val="000000"/>
        </w:rPr>
        <w:t>pretende</w:t>
      </w:r>
      <w:proofErr w:type="spellEnd"/>
      <w:r w:rsidR="004542D1">
        <w:rPr>
          <w:rFonts w:ascii="Times New Roman" w:hAnsi="Times New Roman"/>
          <w:color w:val="000000"/>
        </w:rPr>
        <w:t xml:space="preserve"> </w:t>
      </w:r>
      <w:proofErr w:type="spellStart"/>
      <w:r w:rsidR="004542D1">
        <w:rPr>
          <w:rFonts w:ascii="Times New Roman" w:hAnsi="Times New Roman"/>
          <w:color w:val="000000"/>
        </w:rPr>
        <w:t>buscar</w:t>
      </w:r>
      <w:proofErr w:type="spellEnd"/>
      <w:r w:rsidR="004542D1">
        <w:rPr>
          <w:rFonts w:ascii="Times New Roman" w:hAnsi="Times New Roman"/>
          <w:color w:val="000000"/>
        </w:rPr>
        <w:t xml:space="preserve"> </w:t>
      </w:r>
      <w:r>
        <w:rPr>
          <w:rFonts w:ascii="Times New Roman" w:hAnsi="Times New Roman"/>
          <w:color w:val="000000"/>
        </w:rPr>
        <w:t xml:space="preserve">la forma </w:t>
      </w:r>
      <w:proofErr w:type="spellStart"/>
      <w:r>
        <w:rPr>
          <w:rFonts w:ascii="Times New Roman" w:hAnsi="Times New Roman"/>
          <w:color w:val="000000"/>
        </w:rPr>
        <w:t>más</w:t>
      </w:r>
      <w:proofErr w:type="spellEnd"/>
      <w:r>
        <w:rPr>
          <w:rFonts w:ascii="Times New Roman" w:hAnsi="Times New Roman"/>
          <w:color w:val="000000"/>
        </w:rPr>
        <w:t xml:space="preserve"> usual de la </w:t>
      </w:r>
      <w:proofErr w:type="spellStart"/>
      <w:r>
        <w:rPr>
          <w:rFonts w:ascii="Times New Roman" w:hAnsi="Times New Roman"/>
          <w:color w:val="000000"/>
        </w:rPr>
        <w:t>paremia</w:t>
      </w:r>
      <w:proofErr w:type="spellEnd"/>
      <w:r>
        <w:rPr>
          <w:rFonts w:ascii="Times New Roman" w:hAnsi="Times New Roman"/>
          <w:color w:val="000000"/>
        </w:rPr>
        <w:t xml:space="preserve"> hoy día o la </w:t>
      </w:r>
      <w:proofErr w:type="spellStart"/>
      <w:r>
        <w:rPr>
          <w:rFonts w:ascii="Times New Roman" w:hAnsi="Times New Roman"/>
          <w:color w:val="000000"/>
        </w:rPr>
        <w:t>más</w:t>
      </w:r>
      <w:proofErr w:type="spellEnd"/>
      <w:r>
        <w:rPr>
          <w:rFonts w:ascii="Times New Roman" w:hAnsi="Times New Roman"/>
          <w:color w:val="000000"/>
        </w:rPr>
        <w:t xml:space="preserve"> </w:t>
      </w:r>
      <w:proofErr w:type="spellStart"/>
      <w:r>
        <w:rPr>
          <w:rFonts w:ascii="Times New Roman" w:hAnsi="Times New Roman"/>
          <w:color w:val="000000"/>
        </w:rPr>
        <w:t>utilizada</w:t>
      </w:r>
      <w:proofErr w:type="spellEnd"/>
      <w:r>
        <w:rPr>
          <w:rFonts w:ascii="Times New Roman" w:hAnsi="Times New Roman"/>
          <w:color w:val="000000"/>
        </w:rPr>
        <w:t xml:space="preserve"> </w:t>
      </w:r>
      <w:proofErr w:type="spellStart"/>
      <w:r>
        <w:rPr>
          <w:rFonts w:ascii="Times New Roman" w:hAnsi="Times New Roman"/>
          <w:color w:val="000000"/>
        </w:rPr>
        <w:t>en</w:t>
      </w:r>
      <w:proofErr w:type="spellEnd"/>
      <w:r>
        <w:rPr>
          <w:rFonts w:ascii="Times New Roman" w:hAnsi="Times New Roman"/>
          <w:color w:val="000000"/>
        </w:rPr>
        <w:t xml:space="preserve"> </w:t>
      </w:r>
      <w:proofErr w:type="spellStart"/>
      <w:r>
        <w:rPr>
          <w:rFonts w:ascii="Times New Roman" w:hAnsi="Times New Roman"/>
          <w:color w:val="000000"/>
        </w:rPr>
        <w:t>los</w:t>
      </w:r>
      <w:proofErr w:type="spellEnd"/>
      <w:r>
        <w:rPr>
          <w:rFonts w:ascii="Times New Roman" w:hAnsi="Times New Roman"/>
          <w:color w:val="000000"/>
        </w:rPr>
        <w:t xml:space="preserve"> </w:t>
      </w:r>
      <w:proofErr w:type="spellStart"/>
      <w:r>
        <w:rPr>
          <w:rFonts w:ascii="Times New Roman" w:hAnsi="Times New Roman"/>
          <w:color w:val="000000"/>
        </w:rPr>
        <w:t>textos</w:t>
      </w:r>
      <w:proofErr w:type="spellEnd"/>
      <w:r>
        <w:rPr>
          <w:rFonts w:ascii="Times New Roman" w:hAnsi="Times New Roman"/>
          <w:color w:val="000000"/>
        </w:rPr>
        <w:t xml:space="preserve">. El resto de las </w:t>
      </w:r>
      <w:proofErr w:type="spellStart"/>
      <w:r>
        <w:rPr>
          <w:rFonts w:ascii="Times New Roman" w:hAnsi="Times New Roman"/>
          <w:color w:val="000000"/>
        </w:rPr>
        <w:t>formas</w:t>
      </w:r>
      <w:proofErr w:type="spellEnd"/>
      <w:r>
        <w:rPr>
          <w:rFonts w:ascii="Times New Roman" w:hAnsi="Times New Roman"/>
          <w:color w:val="000000"/>
        </w:rPr>
        <w:t xml:space="preserve"> </w:t>
      </w:r>
      <w:proofErr w:type="spellStart"/>
      <w:r>
        <w:rPr>
          <w:rFonts w:ascii="Times New Roman" w:hAnsi="Times New Roman"/>
          <w:color w:val="000000"/>
        </w:rPr>
        <w:t>ocupan</w:t>
      </w:r>
      <w:proofErr w:type="spellEnd"/>
      <w:r>
        <w:rPr>
          <w:rFonts w:ascii="Times New Roman" w:hAnsi="Times New Roman"/>
          <w:color w:val="000000"/>
        </w:rPr>
        <w:t xml:space="preserve"> </w:t>
      </w:r>
      <w:proofErr w:type="spellStart"/>
      <w:r>
        <w:rPr>
          <w:rFonts w:ascii="Times New Roman" w:hAnsi="Times New Roman"/>
          <w:color w:val="000000"/>
        </w:rPr>
        <w:t>su</w:t>
      </w:r>
      <w:proofErr w:type="spellEnd"/>
      <w:r>
        <w:rPr>
          <w:rFonts w:ascii="Times New Roman" w:hAnsi="Times New Roman"/>
          <w:color w:val="000000"/>
        </w:rPr>
        <w:t xml:space="preserve"> </w:t>
      </w:r>
      <w:proofErr w:type="spellStart"/>
      <w:r>
        <w:rPr>
          <w:rFonts w:ascii="Times New Roman" w:hAnsi="Times New Roman"/>
          <w:color w:val="000000"/>
        </w:rPr>
        <w:t>lugar</w:t>
      </w:r>
      <w:proofErr w:type="spellEnd"/>
      <w:r>
        <w:rPr>
          <w:rFonts w:ascii="Times New Roman" w:hAnsi="Times New Roman"/>
          <w:color w:val="000000"/>
        </w:rPr>
        <w:t xml:space="preserve"> entre las </w:t>
      </w:r>
      <w:proofErr w:type="spellStart"/>
      <w:r>
        <w:rPr>
          <w:rFonts w:ascii="Times New Roman" w:hAnsi="Times New Roman"/>
          <w:color w:val="000000"/>
        </w:rPr>
        <w:t>variantes</w:t>
      </w:r>
      <w:proofErr w:type="spellEnd"/>
      <w:r>
        <w:rPr>
          <w:rFonts w:ascii="Times New Roman" w:hAnsi="Times New Roman"/>
          <w:color w:val="000000"/>
        </w:rPr>
        <w:t xml:space="preserve"> (Sevilla 2012).</w:t>
      </w:r>
    </w:p>
    <w:p w14:paraId="05C22A3F" w14:textId="77777777" w:rsidR="009C5B54" w:rsidRPr="009C5B54" w:rsidRDefault="009C5B54">
      <w:pPr>
        <w:pStyle w:val="Textonotapie"/>
      </w:pPr>
    </w:p>
  </w:footnote>
  <w:footnote w:id="4">
    <w:p w14:paraId="04DB701B" w14:textId="77777777" w:rsidR="00B11A95" w:rsidRPr="00E328D9" w:rsidRDefault="00B11A95" w:rsidP="00B11A95">
      <w:pPr>
        <w:pStyle w:val="Textonotapie"/>
        <w:ind w:left="0" w:firstLine="170"/>
        <w:jc w:val="both"/>
        <w:rPr>
          <w:rFonts w:ascii="Times New Roman" w:hAnsi="Times New Roman"/>
          <w:lang w:val="es-ES"/>
        </w:rPr>
      </w:pPr>
      <w:r w:rsidRPr="00B11A95">
        <w:rPr>
          <w:rStyle w:val="Refdenotaalpie"/>
          <w:rFonts w:ascii="Times New Roman" w:hAnsi="Times New Roman"/>
        </w:rPr>
        <w:footnoteRef/>
      </w:r>
      <w:r w:rsidRPr="00B11A95">
        <w:rPr>
          <w:rFonts w:ascii="Times New Roman" w:hAnsi="Times New Roman"/>
          <w:lang w:val="es-ES"/>
        </w:rPr>
        <w:t xml:space="preserve"> Los dominios web </w:t>
      </w:r>
      <w:r>
        <w:rPr>
          <w:rFonts w:ascii="Times New Roman" w:hAnsi="Times New Roman"/>
          <w:lang w:val="es-ES"/>
        </w:rPr>
        <w:t xml:space="preserve">están vinculados, respectivamente, </w:t>
      </w:r>
      <w:r w:rsidRPr="00B11A95">
        <w:rPr>
          <w:rFonts w:ascii="Times New Roman" w:hAnsi="Times New Roman"/>
          <w:lang w:val="es-ES"/>
        </w:rPr>
        <w:t xml:space="preserve">con las entidades territoriales de España, Argentina y Uruguay. </w:t>
      </w:r>
      <w:r>
        <w:rPr>
          <w:rFonts w:ascii="Times New Roman" w:hAnsi="Times New Roman"/>
          <w:lang w:val="es-ES"/>
        </w:rPr>
        <w:t xml:space="preserve">Dado </w:t>
      </w:r>
      <w:r w:rsidR="00E328D9">
        <w:rPr>
          <w:rFonts w:ascii="Times New Roman" w:hAnsi="Times New Roman"/>
          <w:lang w:val="es-ES"/>
        </w:rPr>
        <w:t xml:space="preserve">que </w:t>
      </w:r>
      <w:r w:rsidR="00E328D9" w:rsidRPr="00B11A95">
        <w:rPr>
          <w:rFonts w:ascii="Times New Roman" w:hAnsi="Times New Roman"/>
          <w:lang w:val="es-ES"/>
        </w:rPr>
        <w:t>cada</w:t>
      </w:r>
      <w:r w:rsidRPr="00B11A95">
        <w:rPr>
          <w:rFonts w:ascii="Times New Roman" w:hAnsi="Times New Roman"/>
          <w:lang w:val="es-ES"/>
        </w:rPr>
        <w:t xml:space="preserve"> corpus </w:t>
      </w:r>
      <w:r>
        <w:rPr>
          <w:rFonts w:ascii="Times New Roman" w:hAnsi="Times New Roman"/>
          <w:lang w:val="es-ES"/>
        </w:rPr>
        <w:t xml:space="preserve">utiliza una denominación diferente para </w:t>
      </w:r>
      <w:r w:rsidR="00E45E93">
        <w:rPr>
          <w:rFonts w:ascii="Times New Roman" w:hAnsi="Times New Roman"/>
          <w:lang w:val="es-ES"/>
        </w:rPr>
        <w:t>ellos, en</w:t>
      </w:r>
      <w:r w:rsidR="00E328D9">
        <w:rPr>
          <w:rFonts w:ascii="Times New Roman" w:hAnsi="Times New Roman"/>
          <w:lang w:val="es-ES"/>
        </w:rPr>
        <w:t xml:space="preserve"> </w:t>
      </w:r>
      <w:r>
        <w:rPr>
          <w:rFonts w:ascii="Times New Roman" w:hAnsi="Times New Roman"/>
          <w:lang w:val="es-ES"/>
        </w:rPr>
        <w:t>el desarrollo del trabajo</w:t>
      </w:r>
      <w:r w:rsidRPr="00B11A95">
        <w:rPr>
          <w:rFonts w:ascii="Times New Roman" w:hAnsi="Times New Roman"/>
          <w:lang w:val="es-ES"/>
        </w:rPr>
        <w:t xml:space="preserve"> </w:t>
      </w:r>
      <w:r>
        <w:rPr>
          <w:rFonts w:ascii="Times New Roman" w:hAnsi="Times New Roman"/>
          <w:lang w:val="es-ES"/>
        </w:rPr>
        <w:t xml:space="preserve">se </w:t>
      </w:r>
      <w:r w:rsidRPr="00B11A95">
        <w:rPr>
          <w:rFonts w:ascii="Times New Roman" w:hAnsi="Times New Roman"/>
          <w:lang w:val="es-ES"/>
        </w:rPr>
        <w:t xml:space="preserve">especifica con detalle el nombre </w:t>
      </w:r>
      <w:r>
        <w:rPr>
          <w:rFonts w:ascii="Times New Roman" w:hAnsi="Times New Roman"/>
          <w:lang w:val="es-ES"/>
        </w:rPr>
        <w:t xml:space="preserve">asignado a </w:t>
      </w:r>
      <w:r w:rsidR="00E328D9">
        <w:rPr>
          <w:rFonts w:ascii="Times New Roman" w:hAnsi="Times New Roman"/>
          <w:lang w:val="es-ES"/>
        </w:rPr>
        <w:t>los subcorpus</w:t>
      </w:r>
      <w:r w:rsidRPr="00B11A95">
        <w:rPr>
          <w:rFonts w:ascii="Times New Roman" w:hAnsi="Times New Roman"/>
          <w:lang w:val="es-ES"/>
        </w:rPr>
        <w:t xml:space="preserve"> </w:t>
      </w:r>
      <w:r>
        <w:rPr>
          <w:rFonts w:ascii="Times New Roman" w:hAnsi="Times New Roman"/>
          <w:lang w:val="es-ES"/>
        </w:rPr>
        <w:t>dentro de</w:t>
      </w:r>
      <w:r w:rsidRPr="00B11A95">
        <w:rPr>
          <w:rFonts w:ascii="Times New Roman" w:hAnsi="Times New Roman"/>
          <w:lang w:val="es-ES"/>
        </w:rPr>
        <w:t xml:space="preserve"> cada corpus general.</w:t>
      </w:r>
    </w:p>
  </w:footnote>
  <w:footnote w:id="5">
    <w:p w14:paraId="71687EA4" w14:textId="77777777" w:rsidR="00870CE7" w:rsidRPr="00870CE7" w:rsidRDefault="00870CE7" w:rsidP="00B11A95">
      <w:pPr>
        <w:pStyle w:val="Textonotapie"/>
        <w:ind w:left="0" w:firstLine="170"/>
        <w:jc w:val="both"/>
        <w:rPr>
          <w:rFonts w:ascii="Times New Roman" w:hAnsi="Times New Roman"/>
          <w:lang w:val="es-ES"/>
        </w:rPr>
      </w:pPr>
      <w:r w:rsidRPr="00870CE7">
        <w:rPr>
          <w:rStyle w:val="Refdenotaalpie"/>
          <w:rFonts w:ascii="Times New Roman" w:hAnsi="Times New Roman"/>
        </w:rPr>
        <w:footnoteRef/>
      </w:r>
      <w:r w:rsidRPr="00870CE7">
        <w:rPr>
          <w:rFonts w:ascii="Times New Roman" w:hAnsi="Times New Roman"/>
          <w:lang w:val="es-ES"/>
        </w:rPr>
        <w:t xml:space="preserve"> Formarían parte de la variedad austral también el español </w:t>
      </w:r>
      <w:r w:rsidR="002F15E0">
        <w:rPr>
          <w:rFonts w:ascii="Times New Roman" w:hAnsi="Times New Roman"/>
          <w:lang w:val="es-ES"/>
        </w:rPr>
        <w:t>hablado en</w:t>
      </w:r>
      <w:r w:rsidRPr="00870CE7">
        <w:rPr>
          <w:rFonts w:ascii="Times New Roman" w:hAnsi="Times New Roman"/>
          <w:lang w:val="es-ES"/>
        </w:rPr>
        <w:t xml:space="preserve"> algunas zonas de Chile y Paraguay. Sin embargo, las notables diferencias geolingüísticas que presenta el español chileno le suelen otorgar el estatus de variedad dialectal autónoma. Por su parte, Paraguay también ofrece relevantes diferencias lingüísticas, si </w:t>
      </w:r>
      <w:r w:rsidR="00F2093E">
        <w:rPr>
          <w:rFonts w:ascii="Times New Roman" w:hAnsi="Times New Roman"/>
          <w:lang w:val="es-ES"/>
        </w:rPr>
        <w:t>se compara</w:t>
      </w:r>
      <w:r w:rsidRPr="00870CE7">
        <w:rPr>
          <w:rFonts w:ascii="Times New Roman" w:hAnsi="Times New Roman"/>
          <w:lang w:val="es-ES"/>
        </w:rPr>
        <w:t xml:space="preserve"> con el español de los países limítrofes (Moreno</w:t>
      </w:r>
      <w:r w:rsidR="008658BC">
        <w:rPr>
          <w:rFonts w:ascii="Times New Roman" w:hAnsi="Times New Roman"/>
          <w:lang w:val="es-ES"/>
        </w:rPr>
        <w:t xml:space="preserve"> </w:t>
      </w:r>
      <w:r w:rsidRPr="00870CE7">
        <w:rPr>
          <w:rFonts w:ascii="Times New Roman" w:hAnsi="Times New Roman"/>
          <w:lang w:val="es-ES"/>
        </w:rPr>
        <w:t>20</w:t>
      </w:r>
      <w:r w:rsidR="004C65D9">
        <w:rPr>
          <w:rFonts w:ascii="Times New Roman" w:hAnsi="Times New Roman"/>
          <w:lang w:val="es-ES"/>
        </w:rPr>
        <w:t>20</w:t>
      </w:r>
      <w:r w:rsidR="008658BC">
        <w:rPr>
          <w:rFonts w:ascii="Times New Roman" w:hAnsi="Times New Roman"/>
          <w:lang w:val="es-ES"/>
        </w:rPr>
        <w:t>, p.</w:t>
      </w:r>
      <w:r w:rsidRPr="00870CE7">
        <w:rPr>
          <w:rFonts w:ascii="Times New Roman" w:hAnsi="Times New Roman"/>
          <w:lang w:val="es-ES"/>
        </w:rPr>
        <w:t xml:space="preserve"> 118).</w:t>
      </w:r>
    </w:p>
  </w:footnote>
  <w:footnote w:id="6">
    <w:p w14:paraId="50CF5AAE" w14:textId="77777777" w:rsidR="00730EAD" w:rsidRPr="00730EAD" w:rsidRDefault="00730EAD" w:rsidP="00200577">
      <w:pPr>
        <w:pStyle w:val="Textonotapie"/>
        <w:ind w:left="0" w:firstLine="170"/>
        <w:jc w:val="both"/>
        <w:rPr>
          <w:rFonts w:ascii="Times New Roman" w:hAnsi="Times New Roman"/>
          <w:lang w:val="es-ES"/>
        </w:rPr>
      </w:pPr>
      <w:r w:rsidRPr="00730EAD">
        <w:rPr>
          <w:rStyle w:val="Refdenotaalpie"/>
          <w:rFonts w:ascii="Times New Roman" w:hAnsi="Times New Roman"/>
        </w:rPr>
        <w:footnoteRef/>
      </w:r>
      <w:r w:rsidRPr="00730EAD">
        <w:rPr>
          <w:rFonts w:ascii="Times New Roman" w:hAnsi="Times New Roman"/>
          <w:lang w:val="es-ES"/>
        </w:rPr>
        <w:t xml:space="preserve"> Hemos decidido excluir est</w:t>
      </w:r>
      <w:r>
        <w:rPr>
          <w:rFonts w:ascii="Times New Roman" w:hAnsi="Times New Roman"/>
          <w:lang w:val="es-ES"/>
        </w:rPr>
        <w:t>os fragmentos,</w:t>
      </w:r>
      <w:r w:rsidRPr="00730EAD">
        <w:rPr>
          <w:rFonts w:ascii="Times New Roman" w:hAnsi="Times New Roman"/>
          <w:lang w:val="es-ES"/>
        </w:rPr>
        <w:t xml:space="preserve"> </w:t>
      </w:r>
      <w:r w:rsidR="004A3A12">
        <w:rPr>
          <w:rFonts w:ascii="Times New Roman" w:hAnsi="Times New Roman"/>
          <w:lang w:val="es-ES"/>
        </w:rPr>
        <w:t xml:space="preserve">ya </w:t>
      </w:r>
      <w:r w:rsidRPr="00730EAD">
        <w:rPr>
          <w:rFonts w:ascii="Times New Roman" w:hAnsi="Times New Roman"/>
          <w:lang w:val="es-ES"/>
        </w:rPr>
        <w:t>que representan apariciones esporádicas en el corpus</w:t>
      </w:r>
      <w:r>
        <w:rPr>
          <w:rFonts w:ascii="Times New Roman" w:hAnsi="Times New Roman"/>
          <w:lang w:val="es-ES"/>
        </w:rPr>
        <w:t>. E</w:t>
      </w:r>
      <w:r w:rsidRPr="00730EAD">
        <w:rPr>
          <w:rFonts w:ascii="Times New Roman" w:hAnsi="Times New Roman"/>
          <w:lang w:val="es-ES"/>
        </w:rPr>
        <w:t>n el mejor</w:t>
      </w:r>
      <w:r w:rsidR="00143BBA">
        <w:rPr>
          <w:rFonts w:ascii="Times New Roman" w:hAnsi="Times New Roman"/>
          <w:lang w:val="es-ES"/>
        </w:rPr>
        <w:t xml:space="preserve"> de los casos</w:t>
      </w:r>
      <w:r w:rsidR="004A3A12">
        <w:rPr>
          <w:rFonts w:ascii="Times New Roman" w:hAnsi="Times New Roman"/>
          <w:lang w:val="es-ES"/>
        </w:rPr>
        <w:t>,</w:t>
      </w:r>
      <w:r w:rsidRPr="00730EAD">
        <w:rPr>
          <w:rFonts w:ascii="Times New Roman" w:hAnsi="Times New Roman"/>
          <w:lang w:val="es-ES"/>
        </w:rPr>
        <w:t xml:space="preserve"> solo presentan dos ocurrencias </w:t>
      </w:r>
      <w:r w:rsidR="004A3A12">
        <w:rPr>
          <w:rFonts w:ascii="Times New Roman" w:hAnsi="Times New Roman"/>
          <w:lang w:val="es-ES"/>
        </w:rPr>
        <w:t>entre</w:t>
      </w:r>
      <w:r w:rsidRPr="00730EAD">
        <w:rPr>
          <w:rFonts w:ascii="Times New Roman" w:hAnsi="Times New Roman"/>
          <w:lang w:val="es-ES"/>
        </w:rPr>
        <w:t xml:space="preserve"> las </w:t>
      </w:r>
      <w:proofErr w:type="gramStart"/>
      <w:r w:rsidRPr="00730EAD">
        <w:rPr>
          <w:rFonts w:ascii="Times New Roman" w:hAnsi="Times New Roman"/>
          <w:lang w:val="es-ES"/>
        </w:rPr>
        <w:t>miles consultadas</w:t>
      </w:r>
      <w:proofErr w:type="gramEnd"/>
      <w:r w:rsidR="004A08E7">
        <w:rPr>
          <w:rFonts w:ascii="Times New Roman" w:hAnsi="Times New Roman"/>
          <w:lang w:val="es-ES"/>
        </w:rPr>
        <w:t>, producto de deturpaciones</w:t>
      </w:r>
      <w:r w:rsidR="00A62D01">
        <w:rPr>
          <w:rFonts w:ascii="Times New Roman" w:hAnsi="Times New Roman"/>
          <w:lang w:val="es-ES"/>
        </w:rPr>
        <w:t xml:space="preserve"> (Mena</w:t>
      </w:r>
      <w:r w:rsidR="008658BC">
        <w:rPr>
          <w:rFonts w:ascii="Times New Roman" w:hAnsi="Times New Roman"/>
          <w:lang w:val="es-ES"/>
        </w:rPr>
        <w:t xml:space="preserve"> </w:t>
      </w:r>
      <w:r w:rsidR="00A62D01">
        <w:rPr>
          <w:rFonts w:ascii="Times New Roman" w:hAnsi="Times New Roman"/>
          <w:lang w:val="es-ES"/>
        </w:rPr>
        <w:t>2003; Jarilla 2024)</w:t>
      </w:r>
      <w:r w:rsidR="004A08E7">
        <w:rPr>
          <w:rFonts w:ascii="Times New Roman" w:hAnsi="Times New Roman"/>
          <w:lang w:val="es-ES"/>
        </w:rPr>
        <w:t xml:space="preserve"> o alteraciones de la forma original</w:t>
      </w:r>
      <w:r w:rsidRPr="00730EAD">
        <w:rPr>
          <w:rFonts w:ascii="Times New Roman" w:hAnsi="Times New Roman"/>
          <w:lang w:val="es-ES"/>
        </w:rPr>
        <w:t>.</w:t>
      </w:r>
      <w:r w:rsidR="00143BBA">
        <w:rPr>
          <w:rFonts w:ascii="Times New Roman" w:hAnsi="Times New Roman"/>
          <w:lang w:val="es-ES"/>
        </w:rPr>
        <w:t xml:space="preserve"> Por ello, resulta</w:t>
      </w:r>
      <w:r w:rsidR="004A3A12">
        <w:rPr>
          <w:rFonts w:ascii="Times New Roman" w:hAnsi="Times New Roman"/>
          <w:lang w:val="es-ES"/>
        </w:rPr>
        <w:t xml:space="preserve"> </w:t>
      </w:r>
      <w:r w:rsidRPr="00730EAD">
        <w:rPr>
          <w:rFonts w:ascii="Times New Roman" w:hAnsi="Times New Roman"/>
          <w:lang w:val="es-ES"/>
        </w:rPr>
        <w:t>imposible establecer un patrón de frecuencia</w:t>
      </w:r>
      <w:r w:rsidR="004A3A12">
        <w:rPr>
          <w:rFonts w:ascii="Times New Roman" w:hAnsi="Times New Roman"/>
          <w:lang w:val="es-ES"/>
        </w:rPr>
        <w:t>/</w:t>
      </w:r>
      <w:r w:rsidRPr="00730EAD">
        <w:rPr>
          <w:rFonts w:ascii="Times New Roman" w:hAnsi="Times New Roman"/>
          <w:lang w:val="es-ES"/>
        </w:rPr>
        <w:t>distribución</w:t>
      </w:r>
      <w:r w:rsidR="004A3A12">
        <w:rPr>
          <w:rFonts w:ascii="Times New Roman" w:hAnsi="Times New Roman"/>
          <w:lang w:val="es-ES"/>
        </w:rPr>
        <w:t xml:space="preserve">. </w:t>
      </w:r>
      <w:r w:rsidRPr="00730EAD">
        <w:rPr>
          <w:rFonts w:ascii="Times New Roman" w:hAnsi="Times New Roman"/>
          <w:lang w:val="es-ES"/>
        </w:rPr>
        <w:t xml:space="preserve"> </w:t>
      </w:r>
    </w:p>
  </w:footnote>
  <w:footnote w:id="7">
    <w:p w14:paraId="3DD69DDA" w14:textId="77777777" w:rsidR="00CE698A" w:rsidRPr="00CE698A" w:rsidRDefault="00CE698A" w:rsidP="00200577">
      <w:pPr>
        <w:pStyle w:val="Textonotapie"/>
        <w:ind w:left="0" w:firstLine="170"/>
        <w:jc w:val="both"/>
        <w:rPr>
          <w:rFonts w:ascii="Times New Roman" w:hAnsi="Times New Roman"/>
          <w:lang w:val="es-ES"/>
        </w:rPr>
      </w:pPr>
      <w:r w:rsidRPr="00730EAD">
        <w:rPr>
          <w:rStyle w:val="Refdenotaalpie"/>
          <w:rFonts w:ascii="Times New Roman" w:hAnsi="Times New Roman"/>
        </w:rPr>
        <w:footnoteRef/>
      </w:r>
      <w:r w:rsidRPr="00730EAD">
        <w:rPr>
          <w:rFonts w:ascii="Times New Roman" w:hAnsi="Times New Roman"/>
          <w:lang w:val="es-ES"/>
        </w:rPr>
        <w:t xml:space="preserve"> Nos referimos a variantes estructurales (Corpas 1996</w:t>
      </w:r>
      <w:r w:rsidR="008658BC">
        <w:rPr>
          <w:rFonts w:ascii="Times New Roman" w:hAnsi="Times New Roman"/>
          <w:lang w:val="es-ES"/>
        </w:rPr>
        <w:t>, p.</w:t>
      </w:r>
      <w:r w:rsidRPr="00730EAD">
        <w:rPr>
          <w:rFonts w:ascii="Times New Roman" w:hAnsi="Times New Roman"/>
          <w:lang w:val="es-ES"/>
        </w:rPr>
        <w:t xml:space="preserve"> 28) e hipotéticas variantes léxicas producto de diatopía, diastratía o diafasía.</w:t>
      </w:r>
      <w:r w:rsidRPr="00CE698A">
        <w:rPr>
          <w:rFonts w:ascii="Times New Roman" w:hAnsi="Times New Roman"/>
          <w:lang w:val="es-ES"/>
        </w:rPr>
        <w:t xml:space="preserve"> </w:t>
      </w:r>
    </w:p>
  </w:footnote>
  <w:footnote w:id="8">
    <w:p w14:paraId="6D728976" w14:textId="77777777" w:rsidR="000053E3" w:rsidRPr="004F2130" w:rsidRDefault="000053E3" w:rsidP="00200577">
      <w:pPr>
        <w:pStyle w:val="Textonotapie"/>
        <w:ind w:left="0" w:firstLine="170"/>
        <w:jc w:val="both"/>
        <w:rPr>
          <w:rFonts w:ascii="Times New Roman" w:hAnsi="Times New Roman"/>
          <w:lang w:val="es-ES"/>
        </w:rPr>
      </w:pPr>
      <w:r w:rsidRPr="004F2130">
        <w:rPr>
          <w:rStyle w:val="Refdenotaalpie"/>
          <w:rFonts w:ascii="Times New Roman" w:hAnsi="Times New Roman"/>
        </w:rPr>
        <w:footnoteRef/>
      </w:r>
      <w:r w:rsidRPr="004F2130">
        <w:rPr>
          <w:rFonts w:ascii="Times New Roman" w:hAnsi="Times New Roman"/>
          <w:lang w:val="es-ES"/>
        </w:rPr>
        <w:t xml:space="preserve"> Configuración de búsqueda: </w:t>
      </w:r>
      <w:r w:rsidRPr="004F2130">
        <w:rPr>
          <w:rFonts w:ascii="Times New Roman" w:hAnsi="Times New Roman"/>
          <w:i/>
          <w:iCs/>
          <w:lang w:val="es-ES"/>
        </w:rPr>
        <w:t>Elementos Gramaticales &gt; Lema</w:t>
      </w:r>
      <w:r w:rsidRPr="004F2130">
        <w:rPr>
          <w:rFonts w:ascii="Times New Roman" w:hAnsi="Times New Roman"/>
          <w:lang w:val="es-ES"/>
        </w:rPr>
        <w:t>;</w:t>
      </w:r>
      <w:r w:rsidRPr="004F2130">
        <w:rPr>
          <w:rFonts w:ascii="Times New Roman" w:hAnsi="Times New Roman"/>
          <w:i/>
          <w:iCs/>
          <w:lang w:val="es-ES"/>
        </w:rPr>
        <w:t xml:space="preserve"> Resultado &gt; Estadísticas</w:t>
      </w:r>
      <w:r w:rsidRPr="004F2130">
        <w:rPr>
          <w:rFonts w:ascii="Times New Roman" w:hAnsi="Times New Roman"/>
          <w:lang w:val="es-ES"/>
        </w:rPr>
        <w:t>.</w:t>
      </w:r>
    </w:p>
  </w:footnote>
  <w:footnote w:id="9">
    <w:p w14:paraId="5E1068D4" w14:textId="77777777" w:rsidR="000053E3" w:rsidRPr="00A02525" w:rsidRDefault="000053E3" w:rsidP="00200577">
      <w:pPr>
        <w:pStyle w:val="Textonotapie"/>
        <w:ind w:left="0" w:firstLine="170"/>
        <w:jc w:val="both"/>
        <w:rPr>
          <w:rFonts w:ascii="Times New Roman" w:hAnsi="Times New Roman"/>
          <w:lang w:val="es-ES"/>
        </w:rPr>
      </w:pPr>
      <w:r w:rsidRPr="00A02525">
        <w:rPr>
          <w:rStyle w:val="Refdenotaalpie"/>
          <w:rFonts w:ascii="Times New Roman" w:hAnsi="Times New Roman"/>
        </w:rPr>
        <w:footnoteRef/>
      </w:r>
      <w:r w:rsidRPr="00A02525">
        <w:rPr>
          <w:rFonts w:ascii="Times New Roman" w:hAnsi="Times New Roman"/>
          <w:lang w:val="es-ES"/>
        </w:rPr>
        <w:t xml:space="preserve"> México y Centroamérica. </w:t>
      </w:r>
    </w:p>
  </w:footnote>
  <w:footnote w:id="10">
    <w:p w14:paraId="36927BB0" w14:textId="77777777" w:rsidR="00ED55FD" w:rsidRPr="00ED55FD" w:rsidRDefault="00ED55FD" w:rsidP="00200577">
      <w:pPr>
        <w:pStyle w:val="Textonotapie"/>
        <w:ind w:left="0" w:firstLine="170"/>
        <w:jc w:val="both"/>
        <w:rPr>
          <w:rFonts w:ascii="Times New Roman" w:hAnsi="Times New Roman"/>
          <w:lang w:val="es-ES"/>
        </w:rPr>
      </w:pPr>
      <w:r w:rsidRPr="00ED55FD">
        <w:rPr>
          <w:rStyle w:val="Refdenotaalpie"/>
          <w:rFonts w:ascii="Times New Roman" w:hAnsi="Times New Roman"/>
        </w:rPr>
        <w:footnoteRef/>
      </w:r>
      <w:r w:rsidRPr="00ED55FD">
        <w:rPr>
          <w:rFonts w:ascii="Times New Roman" w:hAnsi="Times New Roman"/>
          <w:lang w:val="es-ES"/>
        </w:rPr>
        <w:t xml:space="preserve"> </w:t>
      </w:r>
      <w:r w:rsidR="002C2706">
        <w:rPr>
          <w:rFonts w:ascii="Times New Roman" w:hAnsi="Times New Roman"/>
          <w:lang w:val="es-ES"/>
        </w:rPr>
        <w:t>Con excepción</w:t>
      </w:r>
      <w:r w:rsidRPr="00ED55FD">
        <w:rPr>
          <w:rFonts w:ascii="Times New Roman" w:hAnsi="Times New Roman"/>
          <w:lang w:val="es-ES"/>
        </w:rPr>
        <w:t xml:space="preserve"> </w:t>
      </w:r>
      <w:r w:rsidR="002C2706">
        <w:rPr>
          <w:rFonts w:ascii="Times New Roman" w:hAnsi="Times New Roman"/>
          <w:lang w:val="es-ES"/>
        </w:rPr>
        <w:t xml:space="preserve">de </w:t>
      </w:r>
      <w:r w:rsidRPr="00ED55FD">
        <w:rPr>
          <w:rFonts w:ascii="Times New Roman" w:hAnsi="Times New Roman"/>
          <w:lang w:val="es-ES"/>
        </w:rPr>
        <w:t>Puerto Rico</w:t>
      </w:r>
      <w:r w:rsidR="002C2706">
        <w:rPr>
          <w:rFonts w:ascii="Times New Roman" w:hAnsi="Times New Roman"/>
          <w:lang w:val="es-ES"/>
        </w:rPr>
        <w:t>, cuyo</w:t>
      </w:r>
      <w:r w:rsidRPr="00ED55FD">
        <w:rPr>
          <w:rFonts w:ascii="Times New Roman" w:hAnsi="Times New Roman"/>
          <w:lang w:val="es-ES"/>
        </w:rPr>
        <w:t xml:space="preserve"> dominio no es localizable en los tres corpus. </w:t>
      </w:r>
    </w:p>
  </w:footnote>
  <w:footnote w:id="11">
    <w:p w14:paraId="2C9FCD48" w14:textId="77777777" w:rsidR="00E91020" w:rsidRPr="00E91020" w:rsidRDefault="00E91020" w:rsidP="00200577">
      <w:pPr>
        <w:pStyle w:val="Textonotapie"/>
        <w:ind w:left="0" w:firstLine="170"/>
        <w:jc w:val="both"/>
        <w:rPr>
          <w:rFonts w:ascii="Times New Roman" w:hAnsi="Times New Roman"/>
          <w:lang w:val="es-ES"/>
        </w:rPr>
      </w:pPr>
      <w:r w:rsidRPr="00E91020">
        <w:rPr>
          <w:rStyle w:val="Refdenotaalpie"/>
          <w:rFonts w:ascii="Times New Roman" w:hAnsi="Times New Roman"/>
        </w:rPr>
        <w:footnoteRef/>
      </w:r>
      <w:r w:rsidRPr="00E91020">
        <w:rPr>
          <w:rFonts w:ascii="Times New Roman" w:hAnsi="Times New Roman"/>
          <w:lang w:val="es-ES"/>
        </w:rPr>
        <w:t xml:space="preserve"> Es frecuente que el corpus recoja obras escritas y publicada</w:t>
      </w:r>
      <w:r w:rsidR="000A386B">
        <w:rPr>
          <w:rFonts w:ascii="Times New Roman" w:hAnsi="Times New Roman"/>
          <w:lang w:val="es-ES"/>
        </w:rPr>
        <w:t>s</w:t>
      </w:r>
      <w:r w:rsidRPr="00E91020">
        <w:rPr>
          <w:rFonts w:ascii="Times New Roman" w:hAnsi="Times New Roman"/>
          <w:lang w:val="es-ES"/>
        </w:rPr>
        <w:t xml:space="preserve"> en un determinado país. Es de igual modo frecuente que estas obras </w:t>
      </w:r>
      <w:r w:rsidR="005C007C">
        <w:rPr>
          <w:rFonts w:ascii="Times New Roman" w:hAnsi="Times New Roman"/>
          <w:lang w:val="es-ES"/>
        </w:rPr>
        <w:t xml:space="preserve">sean </w:t>
      </w:r>
      <w:r w:rsidRPr="00E91020">
        <w:rPr>
          <w:rFonts w:ascii="Times New Roman" w:hAnsi="Times New Roman"/>
          <w:lang w:val="es-ES"/>
        </w:rPr>
        <w:t xml:space="preserve">escritas por hablantes con nacionalidad distinta a la del país donde </w:t>
      </w:r>
      <w:r w:rsidR="005C007C">
        <w:rPr>
          <w:rFonts w:ascii="Times New Roman" w:hAnsi="Times New Roman"/>
          <w:lang w:val="es-ES"/>
        </w:rPr>
        <w:t xml:space="preserve">se </w:t>
      </w:r>
      <w:r w:rsidRPr="00E91020">
        <w:rPr>
          <w:rFonts w:ascii="Times New Roman" w:hAnsi="Times New Roman"/>
          <w:lang w:val="es-ES"/>
        </w:rPr>
        <w:t>publica</w:t>
      </w:r>
      <w:r w:rsidR="005C007C">
        <w:rPr>
          <w:rFonts w:ascii="Times New Roman" w:hAnsi="Times New Roman"/>
          <w:lang w:val="es-ES"/>
        </w:rPr>
        <w:t>n</w:t>
      </w:r>
      <w:r w:rsidRPr="00E91020">
        <w:rPr>
          <w:rFonts w:ascii="Times New Roman" w:hAnsi="Times New Roman"/>
          <w:lang w:val="es-ES"/>
        </w:rPr>
        <w:t>. Por ello, se requiere una investigación particular</w:t>
      </w:r>
      <w:r w:rsidR="005C007C">
        <w:rPr>
          <w:rFonts w:ascii="Times New Roman" w:hAnsi="Times New Roman"/>
          <w:lang w:val="es-ES"/>
        </w:rPr>
        <w:t>,</w:t>
      </w:r>
      <w:r w:rsidRPr="00E91020">
        <w:rPr>
          <w:rFonts w:ascii="Times New Roman" w:hAnsi="Times New Roman"/>
          <w:lang w:val="es-ES"/>
        </w:rPr>
        <w:t xml:space="preserve"> que estos recursos normalmente facilitan (Rojo</w:t>
      </w:r>
      <w:r w:rsidR="008658BC">
        <w:rPr>
          <w:rFonts w:ascii="Times New Roman" w:hAnsi="Times New Roman"/>
          <w:lang w:val="es-ES"/>
        </w:rPr>
        <w:t xml:space="preserve"> </w:t>
      </w:r>
      <w:r w:rsidRPr="00E91020">
        <w:rPr>
          <w:rFonts w:ascii="Times New Roman" w:hAnsi="Times New Roman"/>
          <w:lang w:val="es-ES"/>
        </w:rPr>
        <w:t>2021</w:t>
      </w:r>
      <w:r w:rsidR="008658BC">
        <w:rPr>
          <w:rFonts w:ascii="Times New Roman" w:hAnsi="Times New Roman"/>
          <w:lang w:val="es-ES"/>
        </w:rPr>
        <w:t>, p.</w:t>
      </w:r>
      <w:r w:rsidRPr="00E91020">
        <w:rPr>
          <w:rFonts w:ascii="Times New Roman" w:hAnsi="Times New Roman"/>
          <w:lang w:val="es-ES"/>
        </w:rPr>
        <w:t xml:space="preserve"> 166).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FDE8C" w14:textId="77777777" w:rsidR="008222E5" w:rsidRPr="003727D8" w:rsidRDefault="00E463C7">
    <w:pPr>
      <w:pStyle w:val="Encabezado"/>
      <w:rPr>
        <w:rFonts w:ascii="Arial" w:hAnsi="Arial" w:cs="Arial"/>
        <w:sz w:val="18"/>
        <w:szCs w:val="18"/>
      </w:rPr>
    </w:pPr>
    <w:r>
      <w:rPr>
        <w:rFonts w:ascii="Arial" w:hAnsi="Arial" w:cs="Arial"/>
        <w:noProof/>
        <w:sz w:val="18"/>
        <w:szCs w:val="18"/>
        <w:lang w:val="it-IT" w:eastAsia="it-IT"/>
      </w:rPr>
      <mc:AlternateContent>
        <mc:Choice Requires="wps">
          <w:drawing>
            <wp:anchor distT="0" distB="0" distL="114300" distR="114300" simplePos="0" relativeHeight="251655680" behindDoc="1" locked="0" layoutInCell="1" allowOverlap="1" wp14:anchorId="1D8C66EB" wp14:editId="2E550237">
              <wp:simplePos x="0" y="0"/>
              <wp:positionH relativeFrom="column">
                <wp:posOffset>3866515</wp:posOffset>
              </wp:positionH>
              <wp:positionV relativeFrom="paragraph">
                <wp:posOffset>5080</wp:posOffset>
              </wp:positionV>
              <wp:extent cx="1804670" cy="262255"/>
              <wp:effectExtent l="0" t="0" r="0" b="0"/>
              <wp:wrapTight wrapText="bothSides">
                <wp:wrapPolygon edited="0">
                  <wp:start x="-114" y="0"/>
                  <wp:lineTo x="-114" y="20815"/>
                  <wp:lineTo x="21600" y="20815"/>
                  <wp:lineTo x="21600" y="0"/>
                  <wp:lineTo x="-114" y="0"/>
                </wp:wrapPolygon>
              </wp:wrapTight>
              <wp:docPr id="10865683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04670" cy="26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C46E3F" w14:textId="77777777" w:rsidR="008222E5" w:rsidRPr="006F05A2" w:rsidRDefault="008222E5" w:rsidP="009D0450">
                          <w:pPr>
                            <w:jc w:val="right"/>
                            <w:rPr>
                              <w:rFonts w:ascii="Arial" w:hAnsi="Arial" w:cs="Arial"/>
                              <w:sz w:val="18"/>
                              <w:szCs w:val="18"/>
                              <w:lang w:val="it-IT"/>
                            </w:rPr>
                          </w:pPr>
                          <w:r>
                            <w:rPr>
                              <w:rFonts w:ascii="Arial" w:hAnsi="Arial" w:cs="Arial"/>
                              <w:sz w:val="18"/>
                              <w:szCs w:val="18"/>
                              <w:lang w:val="it-IT"/>
                            </w:rPr>
                            <w:t>NOME E COGNOME AUTORE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8C66EB" id="_x0000_t202" coordsize="21600,21600" o:spt="202" path="m,l,21600r21600,l21600,xe">
              <v:stroke joinstyle="miter"/>
              <v:path gradientshapeok="t" o:connecttype="rect"/>
            </v:shapetype>
            <v:shape id="Text Box 5" o:spid="_x0000_s1026" type="#_x0000_t202" style="position:absolute;left:0;text-align:left;margin-left:304.45pt;margin-top:.4pt;width:142.1pt;height:20.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" stroked="f">
              <v:path arrowok="t"/>
              <v:textbox>
                <w:txbxContent>
                  <w:p w14:paraId="66C46E3F" w14:textId="77777777" w:rsidR="008222E5" w:rsidRPr="006F05A2" w:rsidRDefault="008222E5" w:rsidP="009D0450">
                    <w:pPr>
                      <w:jc w:val="right"/>
                      <w:rPr>
                        <w:rFonts w:ascii="Arial" w:hAnsi="Arial" w:cs="Arial"/>
                        <w:sz w:val="18"/>
                        <w:szCs w:val="18"/>
                        <w:lang w:val="it-IT"/>
                      </w:rPr>
                    </w:pPr>
                    <w:r>
                      <w:rPr>
                        <w:rFonts w:ascii="Arial" w:hAnsi="Arial" w:cs="Arial"/>
                        <w:sz w:val="18"/>
                        <w:szCs w:val="18"/>
                        <w:lang w:val="it-IT"/>
                      </w:rPr>
                      <w:t>NOME E COGNOME AUTORE</w:t>
                    </w:r>
                  </w:p>
                </w:txbxContent>
              </v:textbox>
              <w10:wrap type="tight"/>
            </v:shape>
          </w:pict>
        </mc:Fallback>
      </mc:AlternateContent>
    </w:r>
    <w:r w:rsidR="008222E5" w:rsidRPr="003727D8">
      <w:rPr>
        <w:rFonts w:ascii="Arial" w:hAnsi="Arial" w:cs="Arial"/>
        <w:sz w:val="18"/>
        <w:szCs w:val="18"/>
      </w:rPr>
      <w:fldChar w:fldCharType="begin"/>
    </w:r>
    <w:r w:rsidR="008222E5" w:rsidRPr="003727D8">
      <w:rPr>
        <w:rFonts w:ascii="Arial" w:hAnsi="Arial" w:cs="Arial"/>
        <w:sz w:val="18"/>
        <w:szCs w:val="18"/>
      </w:rPr>
      <w:instrText xml:space="preserve"> PAGE   \* MERGEFORMAT </w:instrText>
    </w:r>
    <w:r w:rsidR="008222E5" w:rsidRPr="003727D8">
      <w:rPr>
        <w:rFonts w:ascii="Arial" w:hAnsi="Arial" w:cs="Arial"/>
        <w:sz w:val="18"/>
        <w:szCs w:val="18"/>
      </w:rPr>
      <w:fldChar w:fldCharType="separate"/>
    </w:r>
    <w:r w:rsidR="008D4D7A">
      <w:rPr>
        <w:rFonts w:ascii="Arial" w:hAnsi="Arial" w:cs="Arial"/>
        <w:noProof/>
        <w:sz w:val="18"/>
        <w:szCs w:val="18"/>
      </w:rPr>
      <w:t>78</w:t>
    </w:r>
    <w:r w:rsidR="008222E5" w:rsidRPr="003727D8">
      <w:rPr>
        <w:rFonts w:ascii="Arial" w:hAnsi="Arial" w:cs="Arial"/>
        <w:sz w:val="18"/>
        <w:szCs w:val="18"/>
      </w:rPr>
      <w:fldChar w:fldCharType="end"/>
    </w:r>
  </w:p>
  <w:p w14:paraId="56996F02" w14:textId="77777777" w:rsidR="008222E5" w:rsidRDefault="008222E5">
    <w:pPr>
      <w:pStyle w:val="Encabezado"/>
    </w:pPr>
  </w:p>
  <w:p w14:paraId="57448ADF" w14:textId="77777777" w:rsidR="008222E5" w:rsidRDefault="008222E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09976" w14:textId="77777777" w:rsidR="008222E5" w:rsidRPr="003727D8" w:rsidRDefault="00E463C7">
    <w:pPr>
      <w:pStyle w:val="Encabezado"/>
      <w:jc w:val="right"/>
      <w:rPr>
        <w:rFonts w:ascii="Arial" w:hAnsi="Arial" w:cs="Arial"/>
        <w:sz w:val="18"/>
        <w:szCs w:val="18"/>
      </w:rPr>
    </w:pPr>
    <w:r>
      <w:rPr>
        <w:rFonts w:ascii="Arial" w:hAnsi="Arial" w:cs="Arial"/>
        <w:noProof/>
        <w:sz w:val="18"/>
        <w:szCs w:val="18"/>
        <w:lang w:val="it-IT" w:eastAsia="it-IT"/>
      </w:rPr>
      <mc:AlternateContent>
        <mc:Choice Requires="wps">
          <w:drawing>
            <wp:anchor distT="0" distB="0" distL="114300" distR="114300" simplePos="0" relativeHeight="251656704" behindDoc="0" locked="0" layoutInCell="1" allowOverlap="1" wp14:anchorId="0E42BE57" wp14:editId="318CD896">
              <wp:simplePos x="0" y="0"/>
              <wp:positionH relativeFrom="column">
                <wp:posOffset>-114935</wp:posOffset>
              </wp:positionH>
              <wp:positionV relativeFrom="paragraph">
                <wp:posOffset>1905</wp:posOffset>
              </wp:positionV>
              <wp:extent cx="5306695" cy="246380"/>
              <wp:effectExtent l="0" t="0" r="0" b="0"/>
              <wp:wrapNone/>
              <wp:docPr id="10132940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06695" cy="246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54A9BF" w14:textId="77777777" w:rsidR="008222E5" w:rsidRPr="00086521" w:rsidRDefault="00152280">
                          <w:pPr>
                            <w:rPr>
                              <w:rFonts w:ascii="Arial" w:hAnsi="Arial" w:cs="Arial"/>
                              <w:sz w:val="18"/>
                              <w:szCs w:val="18"/>
                              <w:lang w:val="it-IT"/>
                            </w:rPr>
                          </w:pPr>
                          <w:r>
                            <w:rPr>
                              <w:rFonts w:ascii="Arial" w:hAnsi="Arial" w:cs="Arial"/>
                              <w:sz w:val="18"/>
                              <w:szCs w:val="18"/>
                              <w:lang w:val="it-IT"/>
                            </w:rPr>
                            <w:t>Titolo dell’articolo e se ci sta anche il sottotitolo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42BE57" id="_x0000_t202" coordsize="21600,21600" o:spt="202" path="m,l,21600r21600,l21600,xe">
              <v:stroke joinstyle="miter"/>
              <v:path gradientshapeok="t" o:connecttype="rect"/>
            </v:shapetype>
            <v:shape id="Text Box 4" o:spid="_x0000_s1027" type="#_x0000_t202" style="position:absolute;left:0;text-align:left;margin-left:-9.05pt;margin-top:.15pt;width:417.85pt;height:19.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" stroked="f">
              <v:path arrowok="t"/>
              <v:textbox>
                <w:txbxContent>
                  <w:p w14:paraId="0954A9BF" w14:textId="77777777" w:rsidR="008222E5" w:rsidRPr="00086521" w:rsidRDefault="00152280">
                    <w:pPr>
                      <w:rPr>
                        <w:rFonts w:ascii="Arial" w:hAnsi="Arial" w:cs="Arial"/>
                        <w:sz w:val="18"/>
                        <w:szCs w:val="18"/>
                        <w:lang w:val="it-IT"/>
                      </w:rPr>
                    </w:pPr>
                    <w:r>
                      <w:rPr>
                        <w:rFonts w:ascii="Arial" w:hAnsi="Arial" w:cs="Arial"/>
                        <w:sz w:val="18"/>
                        <w:szCs w:val="18"/>
                        <w:lang w:val="it-IT"/>
                      </w:rPr>
                      <w:t>Titolo dell’articolo e se ci sta anche il sottotitolo</w:t>
                    </w:r>
                  </w:p>
                </w:txbxContent>
              </v:textbox>
            </v:shape>
          </w:pict>
        </mc:Fallback>
      </mc:AlternateContent>
    </w:r>
    <w:r w:rsidR="008222E5" w:rsidRPr="003727D8">
      <w:rPr>
        <w:rFonts w:ascii="Arial" w:hAnsi="Arial" w:cs="Arial"/>
        <w:sz w:val="18"/>
        <w:szCs w:val="18"/>
      </w:rPr>
      <w:fldChar w:fldCharType="begin"/>
    </w:r>
    <w:r w:rsidR="008222E5" w:rsidRPr="003727D8">
      <w:rPr>
        <w:rFonts w:ascii="Arial" w:hAnsi="Arial" w:cs="Arial"/>
        <w:sz w:val="18"/>
        <w:szCs w:val="18"/>
      </w:rPr>
      <w:instrText xml:space="preserve"> PAGE   \* MERGEFORMAT </w:instrText>
    </w:r>
    <w:r w:rsidR="008222E5" w:rsidRPr="003727D8">
      <w:rPr>
        <w:rFonts w:ascii="Arial" w:hAnsi="Arial" w:cs="Arial"/>
        <w:sz w:val="18"/>
        <w:szCs w:val="18"/>
      </w:rPr>
      <w:fldChar w:fldCharType="separate"/>
    </w:r>
    <w:r w:rsidR="008D4D7A">
      <w:rPr>
        <w:rFonts w:ascii="Arial" w:hAnsi="Arial" w:cs="Arial"/>
        <w:noProof/>
        <w:sz w:val="18"/>
        <w:szCs w:val="18"/>
      </w:rPr>
      <w:t>77</w:t>
    </w:r>
    <w:r w:rsidR="008222E5" w:rsidRPr="003727D8">
      <w:rPr>
        <w:rFonts w:ascii="Arial" w:hAnsi="Arial" w:cs="Arial"/>
        <w:sz w:val="18"/>
        <w:szCs w:val="18"/>
      </w:rPr>
      <w:fldChar w:fldCharType="end"/>
    </w:r>
  </w:p>
  <w:p w14:paraId="01DC4246" w14:textId="77777777" w:rsidR="008222E5" w:rsidRDefault="008222E5" w:rsidP="009D0450">
    <w:pPr>
      <w:pStyle w:val="Encabezado"/>
      <w:jc w:val="right"/>
    </w:pPr>
  </w:p>
  <w:p w14:paraId="79E73B63" w14:textId="77777777" w:rsidR="008222E5" w:rsidRDefault="008222E5" w:rsidP="009D0450">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149CC" w14:textId="77777777" w:rsidR="008D4D7A" w:rsidRPr="00193018" w:rsidRDefault="008D4D7A" w:rsidP="008D4D7A">
    <w:pPr>
      <w:pStyle w:val="Encabezado"/>
      <w:rPr>
        <w:rFonts w:ascii="Arial" w:hAnsi="Arial" w:cs="Arial"/>
        <w:sz w:val="18"/>
        <w:szCs w:val="18"/>
        <w:lang w:val="it-IT"/>
      </w:rPr>
    </w:pPr>
    <w:r w:rsidRPr="00193018">
      <w:rPr>
        <w:rFonts w:ascii="Arial" w:hAnsi="Arial" w:cs="Arial"/>
        <w:sz w:val="18"/>
        <w:szCs w:val="18"/>
        <w:lang w:val="it-IT"/>
      </w:rPr>
      <w:t>Lingue e Linguaggi</w:t>
    </w:r>
  </w:p>
  <w:p w14:paraId="57D8DEE4" w14:textId="77777777" w:rsidR="008D4D7A" w:rsidRDefault="008D4D7A" w:rsidP="008D4D7A">
    <w:pPr>
      <w:pStyle w:val="Encabezado"/>
      <w:rPr>
        <w:rFonts w:ascii="Arial" w:hAnsi="Arial" w:cs="Arial"/>
        <w:sz w:val="16"/>
        <w:szCs w:val="16"/>
        <w:lang w:val="it-IT"/>
      </w:rPr>
    </w:pPr>
    <w:r>
      <w:rPr>
        <w:rFonts w:ascii="Arial" w:hAnsi="Arial" w:cs="Arial"/>
        <w:sz w:val="16"/>
        <w:szCs w:val="16"/>
        <w:lang w:val="it-IT"/>
      </w:rPr>
      <w:t xml:space="preserve">Lingue Linguaggi 17 (2016), </w:t>
    </w:r>
    <w:r>
      <w:rPr>
        <w:rFonts w:ascii="Arial" w:hAnsi="Arial" w:cs="Arial"/>
        <w:sz w:val="16"/>
        <w:szCs w:val="16"/>
        <w:highlight w:val="yellow"/>
        <w:lang w:val="it-IT"/>
      </w:rPr>
      <w:t>x</w:t>
    </w:r>
    <w:r w:rsidRPr="005160F4">
      <w:rPr>
        <w:rFonts w:ascii="Arial" w:hAnsi="Arial" w:cs="Arial"/>
        <w:sz w:val="16"/>
        <w:szCs w:val="16"/>
        <w:highlight w:val="yellow"/>
        <w:lang w:val="it-IT"/>
      </w:rPr>
      <w:t>-</w:t>
    </w:r>
    <w:r>
      <w:rPr>
        <w:rFonts w:ascii="Arial" w:hAnsi="Arial" w:cs="Arial"/>
        <w:sz w:val="16"/>
        <w:szCs w:val="16"/>
        <w:highlight w:val="yellow"/>
        <w:lang w:val="it-IT"/>
      </w:rPr>
      <w:t>xx</w:t>
    </w:r>
  </w:p>
  <w:p w14:paraId="35EBAB1E" w14:textId="77777777" w:rsidR="008D4D7A" w:rsidRPr="002F1CAE" w:rsidRDefault="008D4D7A" w:rsidP="008D4D7A">
    <w:pPr>
      <w:pStyle w:val="Encabezado"/>
      <w:rPr>
        <w:rFonts w:ascii="Arial" w:hAnsi="Arial" w:cs="Arial"/>
        <w:sz w:val="16"/>
        <w:szCs w:val="16"/>
        <w:lang w:val="it-IT"/>
      </w:rPr>
    </w:pPr>
    <w:r>
      <w:rPr>
        <w:rFonts w:ascii="Arial" w:hAnsi="Arial" w:cs="Arial"/>
        <w:sz w:val="16"/>
        <w:szCs w:val="16"/>
        <w:lang w:val="it-IT"/>
      </w:rPr>
      <w:t>I</w:t>
    </w:r>
    <w:r w:rsidRPr="002F1CAE">
      <w:rPr>
        <w:rFonts w:ascii="Arial" w:hAnsi="Arial" w:cs="Arial"/>
        <w:sz w:val="16"/>
        <w:szCs w:val="16"/>
        <w:lang w:val="it-IT"/>
      </w:rPr>
      <w:t>SSN 2239</w:t>
    </w:r>
    <w:r>
      <w:rPr>
        <w:rFonts w:ascii="Arial" w:hAnsi="Arial" w:cs="Arial"/>
        <w:sz w:val="16"/>
        <w:szCs w:val="16"/>
        <w:lang w:val="it-IT"/>
      </w:rPr>
      <w:t>-0367, e-</w:t>
    </w:r>
    <w:r w:rsidRPr="002F1CAE">
      <w:rPr>
        <w:rFonts w:ascii="Arial" w:hAnsi="Arial" w:cs="Arial"/>
        <w:sz w:val="16"/>
        <w:szCs w:val="16"/>
        <w:lang w:val="it-IT"/>
      </w:rPr>
      <w:t>ISSN 2239-0359</w:t>
    </w:r>
  </w:p>
  <w:p w14:paraId="2D107305" w14:textId="77777777" w:rsidR="008D4D7A" w:rsidRDefault="008D4D7A" w:rsidP="008D4D7A">
    <w:pPr>
      <w:pStyle w:val="Encabezado"/>
      <w:rPr>
        <w:rFonts w:ascii="Arial" w:hAnsi="Arial" w:cs="Arial"/>
        <w:sz w:val="16"/>
        <w:szCs w:val="16"/>
        <w:lang w:val="it-IT"/>
      </w:rPr>
    </w:pPr>
    <w:r>
      <w:rPr>
        <w:rFonts w:ascii="Arial" w:hAnsi="Arial" w:cs="Arial"/>
        <w:sz w:val="16"/>
        <w:szCs w:val="16"/>
        <w:lang w:val="it-IT"/>
      </w:rPr>
      <w:t xml:space="preserve">DOI </w:t>
    </w:r>
    <w:r w:rsidRPr="006913C2">
      <w:rPr>
        <w:rFonts w:ascii="Arial" w:hAnsi="Arial" w:cs="Arial"/>
        <w:sz w:val="16"/>
        <w:szCs w:val="16"/>
        <w:lang w:val="it-IT"/>
      </w:rPr>
      <w:t>10.1285/</w:t>
    </w:r>
    <w:r w:rsidRPr="000A02A9">
      <w:rPr>
        <w:rFonts w:ascii="Arial" w:hAnsi="Arial" w:cs="Arial"/>
        <w:sz w:val="16"/>
        <w:szCs w:val="16"/>
        <w:lang w:val="it-IT"/>
      </w:rPr>
      <w:t>i22390359v</w:t>
    </w:r>
    <w:r>
      <w:rPr>
        <w:rFonts w:ascii="Arial" w:hAnsi="Arial" w:cs="Arial"/>
        <w:sz w:val="16"/>
        <w:szCs w:val="16"/>
        <w:lang w:val="ru-RU"/>
      </w:rPr>
      <w:t>1</w:t>
    </w:r>
    <w:r>
      <w:rPr>
        <w:rFonts w:ascii="Arial" w:hAnsi="Arial" w:cs="Arial"/>
        <w:sz w:val="16"/>
        <w:szCs w:val="16"/>
        <w:lang w:val="it-IT"/>
      </w:rPr>
      <w:t>7p</w:t>
    </w:r>
    <w:r w:rsidRPr="008D4D7A">
      <w:rPr>
        <w:rFonts w:ascii="Arial" w:hAnsi="Arial" w:cs="Arial"/>
        <w:sz w:val="16"/>
        <w:szCs w:val="16"/>
        <w:highlight w:val="yellow"/>
        <w:lang w:val="it-IT"/>
      </w:rPr>
      <w:t>x</w:t>
    </w:r>
  </w:p>
  <w:p w14:paraId="6B19477A" w14:textId="77777777" w:rsidR="008D4D7A" w:rsidRDefault="008D4D7A" w:rsidP="008D4D7A">
    <w:pPr>
      <w:pStyle w:val="Encabezado"/>
      <w:rPr>
        <w:rFonts w:ascii="Arial" w:hAnsi="Arial" w:cs="Arial"/>
        <w:sz w:val="16"/>
        <w:szCs w:val="16"/>
        <w:lang w:val="it-IT"/>
      </w:rPr>
    </w:pPr>
    <w:r w:rsidRPr="006913C2">
      <w:rPr>
        <w:rFonts w:ascii="Arial" w:hAnsi="Arial" w:cs="Arial"/>
        <w:sz w:val="16"/>
        <w:szCs w:val="16"/>
        <w:lang w:val="it-IT"/>
      </w:rPr>
      <w:t>http</w:t>
    </w:r>
    <w:r>
      <w:rPr>
        <w:rFonts w:ascii="Arial" w:hAnsi="Arial" w:cs="Arial"/>
        <w:sz w:val="16"/>
        <w:szCs w:val="16"/>
        <w:lang w:val="it-IT"/>
      </w:rPr>
      <w:t>://siba-ese.unisalento.it, © 2016</w:t>
    </w:r>
    <w:r w:rsidRPr="006913C2">
      <w:rPr>
        <w:rFonts w:ascii="Arial" w:hAnsi="Arial" w:cs="Arial"/>
        <w:sz w:val="16"/>
        <w:szCs w:val="16"/>
        <w:lang w:val="it-IT"/>
      </w:rPr>
      <w:t xml:space="preserve"> Università del Salento</w:t>
    </w:r>
  </w:p>
  <w:p w14:paraId="43D80A28" w14:textId="77777777" w:rsidR="008222E5" w:rsidRDefault="008222E5" w:rsidP="009D0450">
    <w:pPr>
      <w:pStyle w:val="Encabezado"/>
      <w:rPr>
        <w:rFonts w:ascii="Arial" w:hAnsi="Arial" w:cs="Arial"/>
        <w:sz w:val="16"/>
        <w:szCs w:val="16"/>
        <w:lang w:val="it-IT"/>
      </w:rPr>
    </w:pPr>
  </w:p>
  <w:p w14:paraId="520A7D84" w14:textId="77777777" w:rsidR="008222E5" w:rsidRPr="00E22358" w:rsidRDefault="008222E5" w:rsidP="009D0450">
    <w:pPr>
      <w:pStyle w:val="Encabezado"/>
      <w:rPr>
        <w:rFonts w:ascii="Arial" w:hAnsi="Arial" w:cs="Arial"/>
        <w:sz w:val="16"/>
        <w:szCs w:val="16"/>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446E"/>
    <w:multiLevelType w:val="multilevel"/>
    <w:tmpl w:val="D846A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B46DEF"/>
    <w:multiLevelType w:val="hybridMultilevel"/>
    <w:tmpl w:val="52AC0C4A"/>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F985D5A"/>
    <w:multiLevelType w:val="hybridMultilevel"/>
    <w:tmpl w:val="13445BD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1F791B28"/>
    <w:multiLevelType w:val="hybridMultilevel"/>
    <w:tmpl w:val="2D88164A"/>
    <w:lvl w:ilvl="0" w:tplc="BE3812D6">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1294A75"/>
    <w:multiLevelType w:val="hybridMultilevel"/>
    <w:tmpl w:val="7FFEADB4"/>
    <w:lvl w:ilvl="0" w:tplc="BE3812D6">
      <w:start w:val="1"/>
      <w:numFmt w:val="lowerRoman"/>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Arial"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Arial"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DCF1590"/>
    <w:multiLevelType w:val="hybridMultilevel"/>
    <w:tmpl w:val="89FE6A88"/>
    <w:lvl w:ilvl="0" w:tplc="96D044B6">
      <w:start w:val="1"/>
      <w:numFmt w:val="bullet"/>
      <w:pStyle w:val="TAufzhlung"/>
      <w:lvlText w:val="•"/>
      <w:lvlJc w:val="left"/>
      <w:pPr>
        <w:tabs>
          <w:tab w:val="num" w:pos="397"/>
        </w:tabs>
        <w:ind w:left="397" w:hanging="397"/>
      </w:pPr>
      <w:rPr>
        <w:rFonts w:ascii="Garamond" w:hAnsi="Garamond"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A5367B"/>
    <w:multiLevelType w:val="hybridMultilevel"/>
    <w:tmpl w:val="AB86C4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Arial"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Arial"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15C1BDB"/>
    <w:multiLevelType w:val="hybridMultilevel"/>
    <w:tmpl w:val="9B9090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Arial"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Arial"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E4E5C64"/>
    <w:multiLevelType w:val="hybridMultilevel"/>
    <w:tmpl w:val="550C18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E8B74A1"/>
    <w:multiLevelType w:val="hybridMultilevel"/>
    <w:tmpl w:val="32E60E30"/>
    <w:lvl w:ilvl="0" w:tplc="BE3812D6">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0CC645C"/>
    <w:multiLevelType w:val="hybridMultilevel"/>
    <w:tmpl w:val="C4A81328"/>
    <w:lvl w:ilvl="0" w:tplc="7B2EF9A8">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15:restartNumberingAfterBreak="0">
    <w:nsid w:val="54284F36"/>
    <w:multiLevelType w:val="hybridMultilevel"/>
    <w:tmpl w:val="E30006FE"/>
    <w:lvl w:ilvl="0" w:tplc="A98028D2">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87C432D"/>
    <w:multiLevelType w:val="hybridMultilevel"/>
    <w:tmpl w:val="73A622E6"/>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4BD453C"/>
    <w:multiLevelType w:val="hybridMultilevel"/>
    <w:tmpl w:val="88B62A9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1278677976">
    <w:abstractNumId w:val="4"/>
  </w:num>
  <w:num w:numId="2" w16cid:durableId="2079590242">
    <w:abstractNumId w:val="3"/>
  </w:num>
  <w:num w:numId="3" w16cid:durableId="1879051232">
    <w:abstractNumId w:val="9"/>
  </w:num>
  <w:num w:numId="4" w16cid:durableId="958879569">
    <w:abstractNumId w:val="11"/>
  </w:num>
  <w:num w:numId="5" w16cid:durableId="380979311">
    <w:abstractNumId w:val="8"/>
  </w:num>
  <w:num w:numId="6" w16cid:durableId="153767580">
    <w:abstractNumId w:val="12"/>
  </w:num>
  <w:num w:numId="7" w16cid:durableId="2146845989">
    <w:abstractNumId w:val="6"/>
  </w:num>
  <w:num w:numId="8" w16cid:durableId="1335693652">
    <w:abstractNumId w:val="7"/>
  </w:num>
  <w:num w:numId="9" w16cid:durableId="167210192">
    <w:abstractNumId w:val="13"/>
  </w:num>
  <w:num w:numId="10" w16cid:durableId="943809387">
    <w:abstractNumId w:val="2"/>
  </w:num>
  <w:num w:numId="11" w16cid:durableId="1553344991">
    <w:abstractNumId w:val="0"/>
  </w:num>
  <w:num w:numId="12" w16cid:durableId="94207076">
    <w:abstractNumId w:val="1"/>
  </w:num>
  <w:num w:numId="13" w16cid:durableId="1384478386">
    <w:abstractNumId w:val="10"/>
  </w:num>
  <w:num w:numId="14" w16cid:durableId="13321791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09"/>
  <w:hyphenationZone w:val="283"/>
  <w:evenAndOddHeaders/>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C12"/>
    <w:rsid w:val="00000737"/>
    <w:rsid w:val="00004753"/>
    <w:rsid w:val="000053E3"/>
    <w:rsid w:val="0000574A"/>
    <w:rsid w:val="0000724E"/>
    <w:rsid w:val="00010A36"/>
    <w:rsid w:val="000148A2"/>
    <w:rsid w:val="00015DAC"/>
    <w:rsid w:val="00016007"/>
    <w:rsid w:val="00017313"/>
    <w:rsid w:val="00020845"/>
    <w:rsid w:val="00022BFE"/>
    <w:rsid w:val="00023E4B"/>
    <w:rsid w:val="00030A91"/>
    <w:rsid w:val="00031EC6"/>
    <w:rsid w:val="000323D7"/>
    <w:rsid w:val="0003683C"/>
    <w:rsid w:val="00043A6E"/>
    <w:rsid w:val="00044114"/>
    <w:rsid w:val="00045CD5"/>
    <w:rsid w:val="00046372"/>
    <w:rsid w:val="0004690C"/>
    <w:rsid w:val="00053D41"/>
    <w:rsid w:val="0005636B"/>
    <w:rsid w:val="00056E2D"/>
    <w:rsid w:val="0006267B"/>
    <w:rsid w:val="00063674"/>
    <w:rsid w:val="000653B0"/>
    <w:rsid w:val="000720CA"/>
    <w:rsid w:val="0007277C"/>
    <w:rsid w:val="0007382B"/>
    <w:rsid w:val="00073A33"/>
    <w:rsid w:val="00074A8D"/>
    <w:rsid w:val="0009062C"/>
    <w:rsid w:val="00093D58"/>
    <w:rsid w:val="00094323"/>
    <w:rsid w:val="000A386B"/>
    <w:rsid w:val="000C01EE"/>
    <w:rsid w:val="000C1994"/>
    <w:rsid w:val="000C3DE1"/>
    <w:rsid w:val="000C57CC"/>
    <w:rsid w:val="000C5F0C"/>
    <w:rsid w:val="000C6B16"/>
    <w:rsid w:val="000C7D4F"/>
    <w:rsid w:val="000D05D1"/>
    <w:rsid w:val="000D2034"/>
    <w:rsid w:val="000D21CD"/>
    <w:rsid w:val="000D2A5B"/>
    <w:rsid w:val="000D4963"/>
    <w:rsid w:val="000E1D8C"/>
    <w:rsid w:val="000E3D45"/>
    <w:rsid w:val="000F2863"/>
    <w:rsid w:val="000F42EB"/>
    <w:rsid w:val="000F719B"/>
    <w:rsid w:val="000F71FC"/>
    <w:rsid w:val="001007B7"/>
    <w:rsid w:val="00100DE8"/>
    <w:rsid w:val="00101395"/>
    <w:rsid w:val="00101794"/>
    <w:rsid w:val="001022ED"/>
    <w:rsid w:val="00103D0C"/>
    <w:rsid w:val="001077B4"/>
    <w:rsid w:val="0011325E"/>
    <w:rsid w:val="001137D6"/>
    <w:rsid w:val="00121DE9"/>
    <w:rsid w:val="00121F86"/>
    <w:rsid w:val="00121F97"/>
    <w:rsid w:val="00130A2C"/>
    <w:rsid w:val="00136935"/>
    <w:rsid w:val="00141243"/>
    <w:rsid w:val="001435E2"/>
    <w:rsid w:val="00143BBA"/>
    <w:rsid w:val="00151BD3"/>
    <w:rsid w:val="00152280"/>
    <w:rsid w:val="0015241B"/>
    <w:rsid w:val="00155F4E"/>
    <w:rsid w:val="001576C6"/>
    <w:rsid w:val="00160EBA"/>
    <w:rsid w:val="00162B10"/>
    <w:rsid w:val="0016469F"/>
    <w:rsid w:val="00171836"/>
    <w:rsid w:val="001737BD"/>
    <w:rsid w:val="00173DF4"/>
    <w:rsid w:val="001837C1"/>
    <w:rsid w:val="001838A1"/>
    <w:rsid w:val="00186ABC"/>
    <w:rsid w:val="00187C5A"/>
    <w:rsid w:val="001921A7"/>
    <w:rsid w:val="0019352F"/>
    <w:rsid w:val="001943CF"/>
    <w:rsid w:val="001A048F"/>
    <w:rsid w:val="001A3C62"/>
    <w:rsid w:val="001B0BF8"/>
    <w:rsid w:val="001B1C65"/>
    <w:rsid w:val="001C227F"/>
    <w:rsid w:val="001C7378"/>
    <w:rsid w:val="001D0C2E"/>
    <w:rsid w:val="001D30AA"/>
    <w:rsid w:val="001D3D18"/>
    <w:rsid w:val="001D6C30"/>
    <w:rsid w:val="001E153E"/>
    <w:rsid w:val="001E4D6D"/>
    <w:rsid w:val="00200577"/>
    <w:rsid w:val="00201543"/>
    <w:rsid w:val="00212F7E"/>
    <w:rsid w:val="00213B94"/>
    <w:rsid w:val="00215D14"/>
    <w:rsid w:val="002328A1"/>
    <w:rsid w:val="00234633"/>
    <w:rsid w:val="00240998"/>
    <w:rsid w:val="00243F4D"/>
    <w:rsid w:val="0025342D"/>
    <w:rsid w:val="00260938"/>
    <w:rsid w:val="0026155C"/>
    <w:rsid w:val="00262861"/>
    <w:rsid w:val="002639CD"/>
    <w:rsid w:val="00263E69"/>
    <w:rsid w:val="00264194"/>
    <w:rsid w:val="00265C0B"/>
    <w:rsid w:val="002708E8"/>
    <w:rsid w:val="00272EE1"/>
    <w:rsid w:val="002804F6"/>
    <w:rsid w:val="00282D22"/>
    <w:rsid w:val="0028308D"/>
    <w:rsid w:val="00283F3D"/>
    <w:rsid w:val="00292CA5"/>
    <w:rsid w:val="002A069F"/>
    <w:rsid w:val="002A3CCF"/>
    <w:rsid w:val="002B077C"/>
    <w:rsid w:val="002B0D5F"/>
    <w:rsid w:val="002B7731"/>
    <w:rsid w:val="002C2706"/>
    <w:rsid w:val="002C5211"/>
    <w:rsid w:val="002C6779"/>
    <w:rsid w:val="002C7926"/>
    <w:rsid w:val="002D6AF7"/>
    <w:rsid w:val="002E5E83"/>
    <w:rsid w:val="002F15E0"/>
    <w:rsid w:val="002F4622"/>
    <w:rsid w:val="0030036F"/>
    <w:rsid w:val="003046AB"/>
    <w:rsid w:val="003115D2"/>
    <w:rsid w:val="003145BF"/>
    <w:rsid w:val="00314CF9"/>
    <w:rsid w:val="00325B81"/>
    <w:rsid w:val="003370EF"/>
    <w:rsid w:val="003453BB"/>
    <w:rsid w:val="003518B7"/>
    <w:rsid w:val="0035607E"/>
    <w:rsid w:val="00361193"/>
    <w:rsid w:val="00361953"/>
    <w:rsid w:val="003772D2"/>
    <w:rsid w:val="00380E5A"/>
    <w:rsid w:val="00382D6B"/>
    <w:rsid w:val="00382FAD"/>
    <w:rsid w:val="00382FAE"/>
    <w:rsid w:val="00392D30"/>
    <w:rsid w:val="00394518"/>
    <w:rsid w:val="003957D9"/>
    <w:rsid w:val="00397B6F"/>
    <w:rsid w:val="003A17F2"/>
    <w:rsid w:val="003A2002"/>
    <w:rsid w:val="003A4A46"/>
    <w:rsid w:val="003B0BFE"/>
    <w:rsid w:val="003B42C6"/>
    <w:rsid w:val="003C3C95"/>
    <w:rsid w:val="003C5953"/>
    <w:rsid w:val="003D07D9"/>
    <w:rsid w:val="003D7B83"/>
    <w:rsid w:val="003E1683"/>
    <w:rsid w:val="003E2E2C"/>
    <w:rsid w:val="003E5E1B"/>
    <w:rsid w:val="003F039F"/>
    <w:rsid w:val="003F2B2C"/>
    <w:rsid w:val="00400BD6"/>
    <w:rsid w:val="004015A8"/>
    <w:rsid w:val="00410CBD"/>
    <w:rsid w:val="00412F30"/>
    <w:rsid w:val="00414AE6"/>
    <w:rsid w:val="00423F2B"/>
    <w:rsid w:val="00430985"/>
    <w:rsid w:val="0043688B"/>
    <w:rsid w:val="00440713"/>
    <w:rsid w:val="004446BC"/>
    <w:rsid w:val="004463BA"/>
    <w:rsid w:val="00451FB6"/>
    <w:rsid w:val="004542D1"/>
    <w:rsid w:val="00465783"/>
    <w:rsid w:val="00466EFE"/>
    <w:rsid w:val="00471922"/>
    <w:rsid w:val="004721EB"/>
    <w:rsid w:val="00474423"/>
    <w:rsid w:val="004756EC"/>
    <w:rsid w:val="00477F3F"/>
    <w:rsid w:val="004831EE"/>
    <w:rsid w:val="004847A8"/>
    <w:rsid w:val="00487131"/>
    <w:rsid w:val="00491EE6"/>
    <w:rsid w:val="004932FC"/>
    <w:rsid w:val="0049404A"/>
    <w:rsid w:val="00494154"/>
    <w:rsid w:val="0049554B"/>
    <w:rsid w:val="004A08E7"/>
    <w:rsid w:val="004A0E74"/>
    <w:rsid w:val="004A28F2"/>
    <w:rsid w:val="004A3A12"/>
    <w:rsid w:val="004A69A3"/>
    <w:rsid w:val="004B0665"/>
    <w:rsid w:val="004B3C12"/>
    <w:rsid w:val="004B433D"/>
    <w:rsid w:val="004B5634"/>
    <w:rsid w:val="004B6E43"/>
    <w:rsid w:val="004C1513"/>
    <w:rsid w:val="004C3934"/>
    <w:rsid w:val="004C5F21"/>
    <w:rsid w:val="004C65D9"/>
    <w:rsid w:val="004C72B6"/>
    <w:rsid w:val="004D6968"/>
    <w:rsid w:val="004F0317"/>
    <w:rsid w:val="004F2130"/>
    <w:rsid w:val="004F28CC"/>
    <w:rsid w:val="004F2AC4"/>
    <w:rsid w:val="004F48D3"/>
    <w:rsid w:val="004F7F23"/>
    <w:rsid w:val="00500942"/>
    <w:rsid w:val="00506B49"/>
    <w:rsid w:val="005077D9"/>
    <w:rsid w:val="00512305"/>
    <w:rsid w:val="00512888"/>
    <w:rsid w:val="005231F5"/>
    <w:rsid w:val="0052658B"/>
    <w:rsid w:val="00530DEE"/>
    <w:rsid w:val="005313E1"/>
    <w:rsid w:val="00533866"/>
    <w:rsid w:val="00533AB4"/>
    <w:rsid w:val="00534BF5"/>
    <w:rsid w:val="005401B1"/>
    <w:rsid w:val="005410F1"/>
    <w:rsid w:val="00542D8D"/>
    <w:rsid w:val="005438C2"/>
    <w:rsid w:val="00545B75"/>
    <w:rsid w:val="00545DE1"/>
    <w:rsid w:val="005472ED"/>
    <w:rsid w:val="00547F14"/>
    <w:rsid w:val="00550F43"/>
    <w:rsid w:val="005530BD"/>
    <w:rsid w:val="00553A9D"/>
    <w:rsid w:val="00556978"/>
    <w:rsid w:val="005576FF"/>
    <w:rsid w:val="005610D3"/>
    <w:rsid w:val="0056455B"/>
    <w:rsid w:val="005660C8"/>
    <w:rsid w:val="00570EA9"/>
    <w:rsid w:val="00571143"/>
    <w:rsid w:val="00571584"/>
    <w:rsid w:val="00582E7A"/>
    <w:rsid w:val="005845EE"/>
    <w:rsid w:val="005853D3"/>
    <w:rsid w:val="005A194A"/>
    <w:rsid w:val="005A7832"/>
    <w:rsid w:val="005B0E9F"/>
    <w:rsid w:val="005B498D"/>
    <w:rsid w:val="005B52E3"/>
    <w:rsid w:val="005B5513"/>
    <w:rsid w:val="005B5653"/>
    <w:rsid w:val="005B7277"/>
    <w:rsid w:val="005C007C"/>
    <w:rsid w:val="005C1499"/>
    <w:rsid w:val="005C3C1C"/>
    <w:rsid w:val="005C4EDB"/>
    <w:rsid w:val="005C59F2"/>
    <w:rsid w:val="005D5BDD"/>
    <w:rsid w:val="005E244D"/>
    <w:rsid w:val="005E4240"/>
    <w:rsid w:val="005E6252"/>
    <w:rsid w:val="005F1680"/>
    <w:rsid w:val="005F6263"/>
    <w:rsid w:val="005F652D"/>
    <w:rsid w:val="00611320"/>
    <w:rsid w:val="0061159B"/>
    <w:rsid w:val="006123E1"/>
    <w:rsid w:val="0061257F"/>
    <w:rsid w:val="006130A7"/>
    <w:rsid w:val="006140DD"/>
    <w:rsid w:val="006142CB"/>
    <w:rsid w:val="0061663A"/>
    <w:rsid w:val="00620B3F"/>
    <w:rsid w:val="006233D8"/>
    <w:rsid w:val="0063053C"/>
    <w:rsid w:val="0063161C"/>
    <w:rsid w:val="00632A6D"/>
    <w:rsid w:val="00635EB4"/>
    <w:rsid w:val="00640DD4"/>
    <w:rsid w:val="00647A81"/>
    <w:rsid w:val="00654264"/>
    <w:rsid w:val="00654B1C"/>
    <w:rsid w:val="00656439"/>
    <w:rsid w:val="0065718A"/>
    <w:rsid w:val="006574E7"/>
    <w:rsid w:val="00657E86"/>
    <w:rsid w:val="0066293E"/>
    <w:rsid w:val="006645CD"/>
    <w:rsid w:val="00664867"/>
    <w:rsid w:val="00665400"/>
    <w:rsid w:val="006700DA"/>
    <w:rsid w:val="006704E5"/>
    <w:rsid w:val="00674D7D"/>
    <w:rsid w:val="006778F2"/>
    <w:rsid w:val="0068095E"/>
    <w:rsid w:val="0068263A"/>
    <w:rsid w:val="00684656"/>
    <w:rsid w:val="00692603"/>
    <w:rsid w:val="006B305C"/>
    <w:rsid w:val="006C09B9"/>
    <w:rsid w:val="006C2AC4"/>
    <w:rsid w:val="006D021A"/>
    <w:rsid w:val="006D40EF"/>
    <w:rsid w:val="006D4F5C"/>
    <w:rsid w:val="006D6C34"/>
    <w:rsid w:val="006D7960"/>
    <w:rsid w:val="006E37FE"/>
    <w:rsid w:val="006E659D"/>
    <w:rsid w:val="006F2066"/>
    <w:rsid w:val="006F610B"/>
    <w:rsid w:val="006F6C31"/>
    <w:rsid w:val="006F7056"/>
    <w:rsid w:val="006F7063"/>
    <w:rsid w:val="00706066"/>
    <w:rsid w:val="00720937"/>
    <w:rsid w:val="00721E66"/>
    <w:rsid w:val="00730EAD"/>
    <w:rsid w:val="00732ED5"/>
    <w:rsid w:val="00736207"/>
    <w:rsid w:val="00737225"/>
    <w:rsid w:val="00737CB6"/>
    <w:rsid w:val="007404D5"/>
    <w:rsid w:val="0074776D"/>
    <w:rsid w:val="007502B4"/>
    <w:rsid w:val="0075082C"/>
    <w:rsid w:val="007545DC"/>
    <w:rsid w:val="00754EDE"/>
    <w:rsid w:val="0075541F"/>
    <w:rsid w:val="0076027E"/>
    <w:rsid w:val="00760D9F"/>
    <w:rsid w:val="00761E9C"/>
    <w:rsid w:val="00770BC1"/>
    <w:rsid w:val="00776E37"/>
    <w:rsid w:val="007804A2"/>
    <w:rsid w:val="00787669"/>
    <w:rsid w:val="00794BBD"/>
    <w:rsid w:val="0079643E"/>
    <w:rsid w:val="007A3A48"/>
    <w:rsid w:val="007B0738"/>
    <w:rsid w:val="007B0A7A"/>
    <w:rsid w:val="007B1A6C"/>
    <w:rsid w:val="007B2A2D"/>
    <w:rsid w:val="007B34E1"/>
    <w:rsid w:val="007B37A5"/>
    <w:rsid w:val="007B7336"/>
    <w:rsid w:val="007C1107"/>
    <w:rsid w:val="007C34CD"/>
    <w:rsid w:val="007C7654"/>
    <w:rsid w:val="007D1AF1"/>
    <w:rsid w:val="007D3028"/>
    <w:rsid w:val="007D48D1"/>
    <w:rsid w:val="007E604B"/>
    <w:rsid w:val="007F0FD7"/>
    <w:rsid w:val="007F7C01"/>
    <w:rsid w:val="00800383"/>
    <w:rsid w:val="008007B4"/>
    <w:rsid w:val="00801F5D"/>
    <w:rsid w:val="00804494"/>
    <w:rsid w:val="0080755C"/>
    <w:rsid w:val="00815638"/>
    <w:rsid w:val="00820774"/>
    <w:rsid w:val="008209A1"/>
    <w:rsid w:val="00821982"/>
    <w:rsid w:val="00822199"/>
    <w:rsid w:val="008222E5"/>
    <w:rsid w:val="00823E23"/>
    <w:rsid w:val="0082662B"/>
    <w:rsid w:val="008276EF"/>
    <w:rsid w:val="00831A13"/>
    <w:rsid w:val="00832027"/>
    <w:rsid w:val="0083626C"/>
    <w:rsid w:val="008452F5"/>
    <w:rsid w:val="0084534E"/>
    <w:rsid w:val="008531AD"/>
    <w:rsid w:val="0085598C"/>
    <w:rsid w:val="008658BC"/>
    <w:rsid w:val="00870CE7"/>
    <w:rsid w:val="00870FB1"/>
    <w:rsid w:val="00875B0D"/>
    <w:rsid w:val="00876B98"/>
    <w:rsid w:val="00894C3E"/>
    <w:rsid w:val="00897474"/>
    <w:rsid w:val="008A18CF"/>
    <w:rsid w:val="008A4950"/>
    <w:rsid w:val="008A49B7"/>
    <w:rsid w:val="008A4D5F"/>
    <w:rsid w:val="008A4D87"/>
    <w:rsid w:val="008B24F0"/>
    <w:rsid w:val="008B592D"/>
    <w:rsid w:val="008B7569"/>
    <w:rsid w:val="008C6864"/>
    <w:rsid w:val="008D3E60"/>
    <w:rsid w:val="008D4D7A"/>
    <w:rsid w:val="008D75B9"/>
    <w:rsid w:val="008E0DDB"/>
    <w:rsid w:val="008E0FCA"/>
    <w:rsid w:val="008E29C3"/>
    <w:rsid w:val="008E2C94"/>
    <w:rsid w:val="008E2E47"/>
    <w:rsid w:val="008E3F48"/>
    <w:rsid w:val="008E4B11"/>
    <w:rsid w:val="008F16BA"/>
    <w:rsid w:val="008F49C2"/>
    <w:rsid w:val="008F699D"/>
    <w:rsid w:val="00902CC2"/>
    <w:rsid w:val="00914471"/>
    <w:rsid w:val="0091475E"/>
    <w:rsid w:val="00914E9E"/>
    <w:rsid w:val="00917DE0"/>
    <w:rsid w:val="00920224"/>
    <w:rsid w:val="00922B9E"/>
    <w:rsid w:val="009232CF"/>
    <w:rsid w:val="00923A65"/>
    <w:rsid w:val="00930F5B"/>
    <w:rsid w:val="00934598"/>
    <w:rsid w:val="00935720"/>
    <w:rsid w:val="00936D92"/>
    <w:rsid w:val="009526EB"/>
    <w:rsid w:val="00955695"/>
    <w:rsid w:val="00957EF6"/>
    <w:rsid w:val="00962DD6"/>
    <w:rsid w:val="00963652"/>
    <w:rsid w:val="00964B56"/>
    <w:rsid w:val="00967D2C"/>
    <w:rsid w:val="00971106"/>
    <w:rsid w:val="0098517D"/>
    <w:rsid w:val="0099177F"/>
    <w:rsid w:val="009958B4"/>
    <w:rsid w:val="009A1900"/>
    <w:rsid w:val="009A3B80"/>
    <w:rsid w:val="009A4A5B"/>
    <w:rsid w:val="009A6F29"/>
    <w:rsid w:val="009B2C34"/>
    <w:rsid w:val="009B38E1"/>
    <w:rsid w:val="009B56C9"/>
    <w:rsid w:val="009C11D9"/>
    <w:rsid w:val="009C353B"/>
    <w:rsid w:val="009C4F90"/>
    <w:rsid w:val="009C5B54"/>
    <w:rsid w:val="009C7B69"/>
    <w:rsid w:val="009D0450"/>
    <w:rsid w:val="009D1E7E"/>
    <w:rsid w:val="009D444E"/>
    <w:rsid w:val="009D729A"/>
    <w:rsid w:val="009E2F8B"/>
    <w:rsid w:val="009E330F"/>
    <w:rsid w:val="009E3C7B"/>
    <w:rsid w:val="009E46D8"/>
    <w:rsid w:val="009E55AC"/>
    <w:rsid w:val="009E5A0F"/>
    <w:rsid w:val="009F0728"/>
    <w:rsid w:val="009F3EFD"/>
    <w:rsid w:val="009F41D5"/>
    <w:rsid w:val="00A02525"/>
    <w:rsid w:val="00A03293"/>
    <w:rsid w:val="00A17144"/>
    <w:rsid w:val="00A1734D"/>
    <w:rsid w:val="00A203D7"/>
    <w:rsid w:val="00A23116"/>
    <w:rsid w:val="00A37CF4"/>
    <w:rsid w:val="00A427AD"/>
    <w:rsid w:val="00A46787"/>
    <w:rsid w:val="00A54034"/>
    <w:rsid w:val="00A60FD4"/>
    <w:rsid w:val="00A614FB"/>
    <w:rsid w:val="00A62D01"/>
    <w:rsid w:val="00A70262"/>
    <w:rsid w:val="00A72D16"/>
    <w:rsid w:val="00A87607"/>
    <w:rsid w:val="00A900EA"/>
    <w:rsid w:val="00A9160B"/>
    <w:rsid w:val="00A92014"/>
    <w:rsid w:val="00A97D6F"/>
    <w:rsid w:val="00AA29AF"/>
    <w:rsid w:val="00AA46D6"/>
    <w:rsid w:val="00AB24E1"/>
    <w:rsid w:val="00AB3A1B"/>
    <w:rsid w:val="00AB71C5"/>
    <w:rsid w:val="00AC38DD"/>
    <w:rsid w:val="00AC3E14"/>
    <w:rsid w:val="00AD1AD7"/>
    <w:rsid w:val="00AD3B83"/>
    <w:rsid w:val="00AE4954"/>
    <w:rsid w:val="00AF43CA"/>
    <w:rsid w:val="00AF7686"/>
    <w:rsid w:val="00B003AD"/>
    <w:rsid w:val="00B02CB0"/>
    <w:rsid w:val="00B04A8A"/>
    <w:rsid w:val="00B11468"/>
    <w:rsid w:val="00B11A95"/>
    <w:rsid w:val="00B120F6"/>
    <w:rsid w:val="00B32135"/>
    <w:rsid w:val="00B33B49"/>
    <w:rsid w:val="00B447C6"/>
    <w:rsid w:val="00B44F8A"/>
    <w:rsid w:val="00B461CE"/>
    <w:rsid w:val="00B47C64"/>
    <w:rsid w:val="00B54462"/>
    <w:rsid w:val="00B60260"/>
    <w:rsid w:val="00B6564C"/>
    <w:rsid w:val="00B717EB"/>
    <w:rsid w:val="00B73573"/>
    <w:rsid w:val="00B73864"/>
    <w:rsid w:val="00B7789C"/>
    <w:rsid w:val="00B802D5"/>
    <w:rsid w:val="00B82B1E"/>
    <w:rsid w:val="00B87074"/>
    <w:rsid w:val="00B95C3C"/>
    <w:rsid w:val="00BA0645"/>
    <w:rsid w:val="00BB5D80"/>
    <w:rsid w:val="00BB6BCA"/>
    <w:rsid w:val="00BC24BD"/>
    <w:rsid w:val="00BD287D"/>
    <w:rsid w:val="00BD4C8D"/>
    <w:rsid w:val="00BE058C"/>
    <w:rsid w:val="00BE5D96"/>
    <w:rsid w:val="00BE6AE2"/>
    <w:rsid w:val="00BF26E6"/>
    <w:rsid w:val="00BF57A9"/>
    <w:rsid w:val="00BF5921"/>
    <w:rsid w:val="00C050AD"/>
    <w:rsid w:val="00C060B1"/>
    <w:rsid w:val="00C11838"/>
    <w:rsid w:val="00C145AD"/>
    <w:rsid w:val="00C176B2"/>
    <w:rsid w:val="00C219F8"/>
    <w:rsid w:val="00C21BE2"/>
    <w:rsid w:val="00C31CD1"/>
    <w:rsid w:val="00C36A80"/>
    <w:rsid w:val="00C462F2"/>
    <w:rsid w:val="00C46EB5"/>
    <w:rsid w:val="00C5323B"/>
    <w:rsid w:val="00C556DC"/>
    <w:rsid w:val="00C64FBE"/>
    <w:rsid w:val="00C66590"/>
    <w:rsid w:val="00C6796C"/>
    <w:rsid w:val="00C730C4"/>
    <w:rsid w:val="00C73409"/>
    <w:rsid w:val="00C74DE4"/>
    <w:rsid w:val="00C77168"/>
    <w:rsid w:val="00C80F4A"/>
    <w:rsid w:val="00C83A99"/>
    <w:rsid w:val="00C83D56"/>
    <w:rsid w:val="00C8516A"/>
    <w:rsid w:val="00C8589E"/>
    <w:rsid w:val="00C86F73"/>
    <w:rsid w:val="00C87C27"/>
    <w:rsid w:val="00C97D12"/>
    <w:rsid w:val="00CA07B5"/>
    <w:rsid w:val="00CA1839"/>
    <w:rsid w:val="00CA3D51"/>
    <w:rsid w:val="00CA78DC"/>
    <w:rsid w:val="00CB3328"/>
    <w:rsid w:val="00CB4D70"/>
    <w:rsid w:val="00CC2031"/>
    <w:rsid w:val="00CC49A8"/>
    <w:rsid w:val="00CC50C0"/>
    <w:rsid w:val="00CD2662"/>
    <w:rsid w:val="00CD2DE7"/>
    <w:rsid w:val="00CD4E5B"/>
    <w:rsid w:val="00CD583F"/>
    <w:rsid w:val="00CD62AA"/>
    <w:rsid w:val="00CE155B"/>
    <w:rsid w:val="00CE2119"/>
    <w:rsid w:val="00CE3185"/>
    <w:rsid w:val="00CE4C3A"/>
    <w:rsid w:val="00CE525A"/>
    <w:rsid w:val="00CE698A"/>
    <w:rsid w:val="00CE7480"/>
    <w:rsid w:val="00CE7AD7"/>
    <w:rsid w:val="00CF0208"/>
    <w:rsid w:val="00CF025C"/>
    <w:rsid w:val="00CF06C2"/>
    <w:rsid w:val="00CF3211"/>
    <w:rsid w:val="00CF4FE9"/>
    <w:rsid w:val="00CF78C7"/>
    <w:rsid w:val="00D0121D"/>
    <w:rsid w:val="00D040D9"/>
    <w:rsid w:val="00D0470A"/>
    <w:rsid w:val="00D11B28"/>
    <w:rsid w:val="00D1233A"/>
    <w:rsid w:val="00D24FC9"/>
    <w:rsid w:val="00D32C3C"/>
    <w:rsid w:val="00D335AD"/>
    <w:rsid w:val="00D34321"/>
    <w:rsid w:val="00D357CB"/>
    <w:rsid w:val="00D36F2C"/>
    <w:rsid w:val="00D40BF9"/>
    <w:rsid w:val="00D435A0"/>
    <w:rsid w:val="00D47624"/>
    <w:rsid w:val="00D47F87"/>
    <w:rsid w:val="00D516BF"/>
    <w:rsid w:val="00D5174A"/>
    <w:rsid w:val="00D529B3"/>
    <w:rsid w:val="00D53E7C"/>
    <w:rsid w:val="00D543A6"/>
    <w:rsid w:val="00D606A5"/>
    <w:rsid w:val="00D64B34"/>
    <w:rsid w:val="00D70768"/>
    <w:rsid w:val="00D7127D"/>
    <w:rsid w:val="00D71F12"/>
    <w:rsid w:val="00D819F4"/>
    <w:rsid w:val="00D83D1E"/>
    <w:rsid w:val="00D83FF6"/>
    <w:rsid w:val="00D90718"/>
    <w:rsid w:val="00D933D2"/>
    <w:rsid w:val="00D9517A"/>
    <w:rsid w:val="00D96571"/>
    <w:rsid w:val="00DA258A"/>
    <w:rsid w:val="00DA2D92"/>
    <w:rsid w:val="00DA32CE"/>
    <w:rsid w:val="00DA71A9"/>
    <w:rsid w:val="00DB49C9"/>
    <w:rsid w:val="00DB7DE2"/>
    <w:rsid w:val="00DC191E"/>
    <w:rsid w:val="00DC20A3"/>
    <w:rsid w:val="00DC39EA"/>
    <w:rsid w:val="00DC4CF9"/>
    <w:rsid w:val="00DC5901"/>
    <w:rsid w:val="00DD135D"/>
    <w:rsid w:val="00DE460F"/>
    <w:rsid w:val="00DE7537"/>
    <w:rsid w:val="00E02B75"/>
    <w:rsid w:val="00E032F5"/>
    <w:rsid w:val="00E06955"/>
    <w:rsid w:val="00E114CB"/>
    <w:rsid w:val="00E12CD8"/>
    <w:rsid w:val="00E13D2A"/>
    <w:rsid w:val="00E15391"/>
    <w:rsid w:val="00E17D3D"/>
    <w:rsid w:val="00E264D6"/>
    <w:rsid w:val="00E27108"/>
    <w:rsid w:val="00E27142"/>
    <w:rsid w:val="00E328D9"/>
    <w:rsid w:val="00E335F2"/>
    <w:rsid w:val="00E44126"/>
    <w:rsid w:val="00E44E25"/>
    <w:rsid w:val="00E45E93"/>
    <w:rsid w:val="00E463C7"/>
    <w:rsid w:val="00E53146"/>
    <w:rsid w:val="00E5591F"/>
    <w:rsid w:val="00E55D08"/>
    <w:rsid w:val="00E60FBF"/>
    <w:rsid w:val="00E758BC"/>
    <w:rsid w:val="00E80A04"/>
    <w:rsid w:val="00E83E93"/>
    <w:rsid w:val="00E91020"/>
    <w:rsid w:val="00E945B7"/>
    <w:rsid w:val="00EA0997"/>
    <w:rsid w:val="00EA2817"/>
    <w:rsid w:val="00EA7017"/>
    <w:rsid w:val="00EB54AF"/>
    <w:rsid w:val="00EB65F1"/>
    <w:rsid w:val="00EC10CB"/>
    <w:rsid w:val="00ED55FD"/>
    <w:rsid w:val="00EF52C1"/>
    <w:rsid w:val="00F01657"/>
    <w:rsid w:val="00F01AD3"/>
    <w:rsid w:val="00F01D60"/>
    <w:rsid w:val="00F01E12"/>
    <w:rsid w:val="00F034E0"/>
    <w:rsid w:val="00F03AE8"/>
    <w:rsid w:val="00F05256"/>
    <w:rsid w:val="00F14A2F"/>
    <w:rsid w:val="00F15BB9"/>
    <w:rsid w:val="00F2093E"/>
    <w:rsid w:val="00F20C4B"/>
    <w:rsid w:val="00F25533"/>
    <w:rsid w:val="00F34C65"/>
    <w:rsid w:val="00F4168E"/>
    <w:rsid w:val="00F4563E"/>
    <w:rsid w:val="00F50A6B"/>
    <w:rsid w:val="00F52DDC"/>
    <w:rsid w:val="00F57BD4"/>
    <w:rsid w:val="00F63EBF"/>
    <w:rsid w:val="00F65307"/>
    <w:rsid w:val="00F77BDB"/>
    <w:rsid w:val="00F80756"/>
    <w:rsid w:val="00F865A4"/>
    <w:rsid w:val="00F867AF"/>
    <w:rsid w:val="00F875EC"/>
    <w:rsid w:val="00F9002D"/>
    <w:rsid w:val="00F9155D"/>
    <w:rsid w:val="00F935A0"/>
    <w:rsid w:val="00FA2E17"/>
    <w:rsid w:val="00FA6427"/>
    <w:rsid w:val="00FA7B12"/>
    <w:rsid w:val="00FB0EC4"/>
    <w:rsid w:val="00FB4673"/>
    <w:rsid w:val="00FC33B1"/>
    <w:rsid w:val="00FC7292"/>
    <w:rsid w:val="00FC7C3D"/>
    <w:rsid w:val="00FD0867"/>
    <w:rsid w:val="00FD51F9"/>
    <w:rsid w:val="00FD54A1"/>
    <w:rsid w:val="00FD647B"/>
  </w:rsids>
  <m:mathPr>
    <m:mathFont m:val="Cambria Math"/>
    <m:brkBin m:val="before"/>
    <m:brkBinSub m:val="--"/>
    <m:smallFrac m:val="0"/>
    <m:dispDef/>
    <m:lMargin m:val="0"/>
    <m:rMargin m:val="0"/>
    <m:defJc m:val="centerGroup"/>
    <m:wrapIndent m:val="1440"/>
    <m:intLim m:val="subSup"/>
    <m:naryLim m:val="undOvr"/>
  </m:mathPr>
  <w:themeFontLang w:val="es-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05A1C7"/>
  <w15:chartTrackingRefBased/>
  <w15:docId w15:val="{087BE447-2893-2643-91D4-426434BD1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s-IT"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F8A"/>
    <w:pPr>
      <w:ind w:left="170" w:hanging="170"/>
    </w:pPr>
    <w:rPr>
      <w:sz w:val="24"/>
      <w:szCs w:val="24"/>
      <w:lang w:val="en-US" w:eastAsia="en-US" w:bidi="en-US"/>
    </w:rPr>
  </w:style>
  <w:style w:type="paragraph" w:styleId="Ttulo1">
    <w:name w:val="heading 1"/>
    <w:basedOn w:val="Normal"/>
    <w:next w:val="Normal"/>
    <w:link w:val="Ttulo1Car"/>
    <w:uiPriority w:val="9"/>
    <w:qFormat/>
    <w:rsid w:val="002C02EC"/>
    <w:pPr>
      <w:keepNext/>
      <w:spacing w:before="240" w:after="60"/>
      <w:outlineLvl w:val="0"/>
    </w:pPr>
    <w:rPr>
      <w:rFonts w:ascii="Cambria" w:hAnsi="Cambria"/>
      <w:b/>
      <w:bCs/>
      <w:kern w:val="32"/>
      <w:sz w:val="32"/>
      <w:szCs w:val="32"/>
      <w:lang w:val="x-none" w:eastAsia="x-none" w:bidi="ar-SA"/>
    </w:rPr>
  </w:style>
  <w:style w:type="paragraph" w:styleId="Ttulo2">
    <w:name w:val="heading 2"/>
    <w:basedOn w:val="Normal"/>
    <w:next w:val="Normal"/>
    <w:link w:val="Ttulo2Car"/>
    <w:uiPriority w:val="9"/>
    <w:qFormat/>
    <w:rsid w:val="002C02EC"/>
    <w:pPr>
      <w:keepNext/>
      <w:spacing w:before="240" w:after="60"/>
      <w:outlineLvl w:val="1"/>
    </w:pPr>
    <w:rPr>
      <w:rFonts w:ascii="Cambria" w:hAnsi="Cambria"/>
      <w:b/>
      <w:bCs/>
      <w:i/>
      <w:iCs/>
      <w:sz w:val="28"/>
      <w:szCs w:val="28"/>
      <w:lang w:val="x-none" w:eastAsia="x-none" w:bidi="ar-SA"/>
    </w:rPr>
  </w:style>
  <w:style w:type="paragraph" w:styleId="Ttulo3">
    <w:name w:val="heading 3"/>
    <w:basedOn w:val="Normal"/>
    <w:next w:val="Normal"/>
    <w:link w:val="Ttulo3Car"/>
    <w:uiPriority w:val="9"/>
    <w:qFormat/>
    <w:rsid w:val="002C02EC"/>
    <w:pPr>
      <w:keepNext/>
      <w:spacing w:before="240" w:after="60"/>
      <w:outlineLvl w:val="2"/>
    </w:pPr>
    <w:rPr>
      <w:rFonts w:ascii="Cambria" w:hAnsi="Cambria"/>
      <w:b/>
      <w:bCs/>
      <w:sz w:val="26"/>
      <w:szCs w:val="26"/>
      <w:lang w:val="x-none" w:eastAsia="x-none" w:bidi="ar-SA"/>
    </w:rPr>
  </w:style>
  <w:style w:type="paragraph" w:styleId="Ttulo4">
    <w:name w:val="heading 4"/>
    <w:basedOn w:val="Normal"/>
    <w:next w:val="Normal"/>
    <w:link w:val="Ttulo4Car"/>
    <w:uiPriority w:val="9"/>
    <w:qFormat/>
    <w:rsid w:val="002C02EC"/>
    <w:pPr>
      <w:keepNext/>
      <w:spacing w:before="240" w:after="60"/>
      <w:outlineLvl w:val="3"/>
    </w:pPr>
    <w:rPr>
      <w:b/>
      <w:bCs/>
      <w:sz w:val="28"/>
      <w:szCs w:val="28"/>
      <w:lang w:val="x-none" w:eastAsia="x-none" w:bidi="ar-SA"/>
    </w:rPr>
  </w:style>
  <w:style w:type="paragraph" w:styleId="Ttulo5">
    <w:name w:val="heading 5"/>
    <w:basedOn w:val="Normal"/>
    <w:next w:val="Normal"/>
    <w:link w:val="Ttulo5Car"/>
    <w:uiPriority w:val="9"/>
    <w:qFormat/>
    <w:rsid w:val="002C02EC"/>
    <w:pPr>
      <w:spacing w:before="240" w:after="60"/>
      <w:outlineLvl w:val="4"/>
    </w:pPr>
    <w:rPr>
      <w:b/>
      <w:bCs/>
      <w:i/>
      <w:iCs/>
      <w:sz w:val="26"/>
      <w:szCs w:val="26"/>
      <w:lang w:val="x-none" w:eastAsia="x-none" w:bidi="ar-SA"/>
    </w:rPr>
  </w:style>
  <w:style w:type="paragraph" w:styleId="Ttulo6">
    <w:name w:val="heading 6"/>
    <w:basedOn w:val="Normal"/>
    <w:next w:val="Normal"/>
    <w:link w:val="Ttulo6Car"/>
    <w:uiPriority w:val="9"/>
    <w:qFormat/>
    <w:rsid w:val="002C02EC"/>
    <w:pPr>
      <w:spacing w:before="240" w:after="60"/>
      <w:outlineLvl w:val="5"/>
    </w:pPr>
    <w:rPr>
      <w:b/>
      <w:bCs/>
      <w:sz w:val="20"/>
      <w:szCs w:val="20"/>
      <w:lang w:val="x-none" w:eastAsia="x-none" w:bidi="ar-SA"/>
    </w:rPr>
  </w:style>
  <w:style w:type="paragraph" w:styleId="Ttulo7">
    <w:name w:val="heading 7"/>
    <w:basedOn w:val="Normal"/>
    <w:next w:val="Normal"/>
    <w:link w:val="Ttulo7Car"/>
    <w:uiPriority w:val="9"/>
    <w:qFormat/>
    <w:rsid w:val="002C02EC"/>
    <w:pPr>
      <w:spacing w:before="240" w:after="60"/>
      <w:outlineLvl w:val="6"/>
    </w:pPr>
    <w:rPr>
      <w:lang w:val="x-none" w:eastAsia="x-none" w:bidi="ar-SA"/>
    </w:rPr>
  </w:style>
  <w:style w:type="paragraph" w:styleId="Ttulo8">
    <w:name w:val="heading 8"/>
    <w:basedOn w:val="Normal"/>
    <w:next w:val="Normal"/>
    <w:link w:val="Ttulo8Car"/>
    <w:uiPriority w:val="9"/>
    <w:qFormat/>
    <w:rsid w:val="002C02EC"/>
    <w:pPr>
      <w:spacing w:before="240" w:after="60"/>
      <w:outlineLvl w:val="7"/>
    </w:pPr>
    <w:rPr>
      <w:i/>
      <w:iCs/>
      <w:lang w:val="x-none" w:eastAsia="x-none" w:bidi="ar-SA"/>
    </w:rPr>
  </w:style>
  <w:style w:type="paragraph" w:styleId="Ttulo9">
    <w:name w:val="heading 9"/>
    <w:basedOn w:val="Normal"/>
    <w:next w:val="Normal"/>
    <w:link w:val="Ttulo9Car"/>
    <w:uiPriority w:val="9"/>
    <w:qFormat/>
    <w:rsid w:val="002C02EC"/>
    <w:pPr>
      <w:spacing w:before="240" w:after="60"/>
      <w:outlineLvl w:val="8"/>
    </w:pPr>
    <w:rPr>
      <w:rFonts w:ascii="Cambria" w:hAnsi="Cambria"/>
      <w:sz w:val="20"/>
      <w:szCs w:val="20"/>
      <w:lang w:val="x-none" w:eastAsia="x-none"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4B3C12"/>
    <w:pPr>
      <w:tabs>
        <w:tab w:val="center" w:pos="4320"/>
        <w:tab w:val="right" w:pos="8640"/>
      </w:tabs>
    </w:pPr>
    <w:rPr>
      <w:rFonts w:ascii="Times New Roman" w:hAnsi="Times New Roman"/>
      <w:lang w:eastAsia="x-none" w:bidi="ar-SA"/>
    </w:rPr>
  </w:style>
  <w:style w:type="character" w:customStyle="1" w:styleId="EncabezadoCar">
    <w:name w:val="Encabezado Car"/>
    <w:link w:val="Encabezado"/>
    <w:uiPriority w:val="99"/>
    <w:rsid w:val="004B3C12"/>
    <w:rPr>
      <w:rFonts w:ascii="Times New Roman" w:eastAsia="Times New Roman" w:hAnsi="Times New Roman" w:cs="Times New Roman"/>
      <w:sz w:val="24"/>
      <w:szCs w:val="24"/>
      <w:lang w:val="en-US"/>
    </w:rPr>
  </w:style>
  <w:style w:type="paragraph" w:styleId="Piedepgina">
    <w:name w:val="footer"/>
    <w:basedOn w:val="Normal"/>
    <w:link w:val="PiedepginaCar"/>
    <w:uiPriority w:val="99"/>
    <w:rsid w:val="004B3C12"/>
    <w:pPr>
      <w:tabs>
        <w:tab w:val="center" w:pos="4320"/>
        <w:tab w:val="right" w:pos="8640"/>
      </w:tabs>
    </w:pPr>
    <w:rPr>
      <w:rFonts w:ascii="Times New Roman" w:hAnsi="Times New Roman"/>
      <w:lang w:eastAsia="x-none" w:bidi="ar-SA"/>
    </w:rPr>
  </w:style>
  <w:style w:type="character" w:customStyle="1" w:styleId="PiedepginaCar">
    <w:name w:val="Pie de página Car"/>
    <w:link w:val="Piedepgina"/>
    <w:uiPriority w:val="99"/>
    <w:rsid w:val="004B3C12"/>
    <w:rPr>
      <w:rFonts w:ascii="Times New Roman" w:eastAsia="Times New Roman" w:hAnsi="Times New Roman" w:cs="Times New Roman"/>
      <w:sz w:val="24"/>
      <w:szCs w:val="24"/>
      <w:lang w:val="en-US"/>
    </w:rPr>
  </w:style>
  <w:style w:type="paragraph" w:customStyle="1" w:styleId="MTDisplayEquation">
    <w:name w:val="MTDisplayEquation"/>
    <w:basedOn w:val="Normal"/>
    <w:next w:val="Normal"/>
    <w:rsid w:val="004B3C12"/>
    <w:pPr>
      <w:tabs>
        <w:tab w:val="center" w:pos="4160"/>
        <w:tab w:val="right" w:pos="8300"/>
      </w:tabs>
    </w:pPr>
  </w:style>
  <w:style w:type="character" w:customStyle="1" w:styleId="Ttulo1Car">
    <w:name w:val="Título 1 Car"/>
    <w:link w:val="Ttulo1"/>
    <w:uiPriority w:val="9"/>
    <w:rsid w:val="002C02EC"/>
    <w:rPr>
      <w:rFonts w:ascii="Cambria" w:eastAsia="Times New Roman" w:hAnsi="Cambria"/>
      <w:b/>
      <w:bCs/>
      <w:kern w:val="32"/>
      <w:sz w:val="32"/>
      <w:szCs w:val="32"/>
    </w:rPr>
  </w:style>
  <w:style w:type="paragraph" w:styleId="Textoindependiente">
    <w:name w:val="Body Text"/>
    <w:basedOn w:val="Normal"/>
    <w:link w:val="TextoindependienteCar"/>
    <w:rsid w:val="00AA1CAF"/>
    <w:pPr>
      <w:jc w:val="both"/>
    </w:pPr>
    <w:rPr>
      <w:rFonts w:ascii="Book Antiqua" w:hAnsi="Book Antiqua"/>
      <w:b/>
      <w:bCs/>
      <w:lang w:bidi="ar-SA"/>
    </w:rPr>
  </w:style>
  <w:style w:type="character" w:customStyle="1" w:styleId="TextoindependienteCar">
    <w:name w:val="Texto independiente Car"/>
    <w:link w:val="Textoindependiente"/>
    <w:rsid w:val="00AA1CAF"/>
    <w:rPr>
      <w:rFonts w:ascii="Book Antiqua" w:eastAsia="Times New Roman" w:hAnsi="Book Antiqua"/>
      <w:b/>
      <w:bCs/>
      <w:sz w:val="24"/>
      <w:szCs w:val="24"/>
      <w:lang w:val="en-US" w:eastAsia="en-US"/>
    </w:rPr>
  </w:style>
  <w:style w:type="character" w:customStyle="1" w:styleId="Ttulo2Car">
    <w:name w:val="Título 2 Car"/>
    <w:link w:val="Ttulo2"/>
    <w:uiPriority w:val="9"/>
    <w:rsid w:val="002C02EC"/>
    <w:rPr>
      <w:rFonts w:ascii="Cambria" w:eastAsia="Times New Roman" w:hAnsi="Cambria" w:cs="Arial"/>
      <w:b/>
      <w:bCs/>
      <w:i/>
      <w:iCs/>
      <w:sz w:val="28"/>
      <w:szCs w:val="28"/>
    </w:rPr>
  </w:style>
  <w:style w:type="paragraph" w:customStyle="1" w:styleId="Elencoacolori-Colore11">
    <w:name w:val="Elenco a colori - Colore 11"/>
    <w:basedOn w:val="Normal"/>
    <w:uiPriority w:val="34"/>
    <w:qFormat/>
    <w:rsid w:val="002C02EC"/>
    <w:pPr>
      <w:ind w:left="720"/>
      <w:contextualSpacing/>
    </w:pPr>
  </w:style>
  <w:style w:type="paragraph" w:customStyle="1" w:styleId="Normal10pt">
    <w:name w:val="Normal + 10 pt"/>
    <w:aliases w:val="medium"/>
    <w:basedOn w:val="Normal"/>
    <w:rsid w:val="000F4E55"/>
    <w:pPr>
      <w:tabs>
        <w:tab w:val="right" w:pos="2700"/>
        <w:tab w:val="left" w:pos="2880"/>
      </w:tabs>
      <w:spacing w:line="360" w:lineRule="auto"/>
      <w:ind w:left="360" w:right="129"/>
      <w:jc w:val="both"/>
    </w:pPr>
    <w:rPr>
      <w:rFonts w:eastAsia="Batang"/>
      <w:sz w:val="20"/>
      <w:szCs w:val="20"/>
    </w:rPr>
  </w:style>
  <w:style w:type="character" w:styleId="Hipervnculo">
    <w:name w:val="Hyperlink"/>
    <w:rsid w:val="002D65B1"/>
    <w:rPr>
      <w:color w:val="0000FF"/>
      <w:u w:val="single"/>
    </w:rPr>
  </w:style>
  <w:style w:type="character" w:customStyle="1" w:styleId="Ttulo3Car">
    <w:name w:val="Título 3 Car"/>
    <w:link w:val="Ttulo3"/>
    <w:uiPriority w:val="9"/>
    <w:semiHidden/>
    <w:rsid w:val="002C02EC"/>
    <w:rPr>
      <w:rFonts w:ascii="Cambria" w:eastAsia="Times New Roman" w:hAnsi="Cambria"/>
      <w:b/>
      <w:bCs/>
      <w:sz w:val="26"/>
      <w:szCs w:val="26"/>
    </w:rPr>
  </w:style>
  <w:style w:type="character" w:customStyle="1" w:styleId="Ttulo4Car">
    <w:name w:val="Título 4 Car"/>
    <w:link w:val="Ttulo4"/>
    <w:uiPriority w:val="9"/>
    <w:rsid w:val="002C02EC"/>
    <w:rPr>
      <w:b/>
      <w:bCs/>
      <w:sz w:val="28"/>
      <w:szCs w:val="28"/>
    </w:rPr>
  </w:style>
  <w:style w:type="character" w:customStyle="1" w:styleId="Ttulo5Car">
    <w:name w:val="Título 5 Car"/>
    <w:link w:val="Ttulo5"/>
    <w:uiPriority w:val="9"/>
    <w:semiHidden/>
    <w:rsid w:val="002C02EC"/>
    <w:rPr>
      <w:b/>
      <w:bCs/>
      <w:i/>
      <w:iCs/>
      <w:sz w:val="26"/>
      <w:szCs w:val="26"/>
    </w:rPr>
  </w:style>
  <w:style w:type="character" w:customStyle="1" w:styleId="Ttulo6Car">
    <w:name w:val="Título 6 Car"/>
    <w:link w:val="Ttulo6"/>
    <w:uiPriority w:val="9"/>
    <w:semiHidden/>
    <w:rsid w:val="002C02EC"/>
    <w:rPr>
      <w:b/>
      <w:bCs/>
    </w:rPr>
  </w:style>
  <w:style w:type="character" w:customStyle="1" w:styleId="Ttulo7Car">
    <w:name w:val="Título 7 Car"/>
    <w:link w:val="Ttulo7"/>
    <w:uiPriority w:val="9"/>
    <w:semiHidden/>
    <w:rsid w:val="002C02EC"/>
    <w:rPr>
      <w:sz w:val="24"/>
      <w:szCs w:val="24"/>
    </w:rPr>
  </w:style>
  <w:style w:type="character" w:customStyle="1" w:styleId="Ttulo8Car">
    <w:name w:val="Título 8 Car"/>
    <w:link w:val="Ttulo8"/>
    <w:uiPriority w:val="9"/>
    <w:semiHidden/>
    <w:rsid w:val="002C02EC"/>
    <w:rPr>
      <w:i/>
      <w:iCs/>
      <w:sz w:val="24"/>
      <w:szCs w:val="24"/>
    </w:rPr>
  </w:style>
  <w:style w:type="character" w:customStyle="1" w:styleId="Ttulo9Car">
    <w:name w:val="Título 9 Car"/>
    <w:link w:val="Ttulo9"/>
    <w:uiPriority w:val="9"/>
    <w:semiHidden/>
    <w:rsid w:val="002C02EC"/>
    <w:rPr>
      <w:rFonts w:ascii="Cambria" w:eastAsia="Times New Roman" w:hAnsi="Cambria"/>
    </w:rPr>
  </w:style>
  <w:style w:type="paragraph" w:styleId="Ttulo">
    <w:name w:val="Title"/>
    <w:basedOn w:val="Normal"/>
    <w:next w:val="Normal"/>
    <w:link w:val="TtuloCar"/>
    <w:uiPriority w:val="10"/>
    <w:qFormat/>
    <w:rsid w:val="002C02EC"/>
    <w:pPr>
      <w:spacing w:before="240" w:after="60"/>
      <w:jc w:val="center"/>
      <w:outlineLvl w:val="0"/>
    </w:pPr>
    <w:rPr>
      <w:rFonts w:ascii="Cambria" w:hAnsi="Cambria"/>
      <w:b/>
      <w:bCs/>
      <w:kern w:val="28"/>
      <w:sz w:val="32"/>
      <w:szCs w:val="32"/>
      <w:lang w:val="x-none" w:eastAsia="x-none" w:bidi="ar-SA"/>
    </w:rPr>
  </w:style>
  <w:style w:type="character" w:customStyle="1" w:styleId="TtuloCar">
    <w:name w:val="Título Car"/>
    <w:link w:val="Ttulo"/>
    <w:uiPriority w:val="10"/>
    <w:rsid w:val="002C02EC"/>
    <w:rPr>
      <w:rFonts w:ascii="Cambria" w:eastAsia="Times New Roman" w:hAnsi="Cambria"/>
      <w:b/>
      <w:bCs/>
      <w:kern w:val="28"/>
      <w:sz w:val="32"/>
      <w:szCs w:val="32"/>
    </w:rPr>
  </w:style>
  <w:style w:type="paragraph" w:styleId="Subttulo">
    <w:name w:val="Subtitle"/>
    <w:basedOn w:val="Normal"/>
    <w:next w:val="Normal"/>
    <w:link w:val="SubttuloCar"/>
    <w:uiPriority w:val="11"/>
    <w:qFormat/>
    <w:rsid w:val="002C02EC"/>
    <w:pPr>
      <w:spacing w:after="60"/>
      <w:jc w:val="center"/>
      <w:outlineLvl w:val="1"/>
    </w:pPr>
    <w:rPr>
      <w:rFonts w:ascii="Cambria" w:hAnsi="Cambria"/>
      <w:lang w:val="x-none" w:eastAsia="x-none" w:bidi="ar-SA"/>
    </w:rPr>
  </w:style>
  <w:style w:type="character" w:customStyle="1" w:styleId="SubttuloCar">
    <w:name w:val="Subtítulo Car"/>
    <w:link w:val="Subttulo"/>
    <w:uiPriority w:val="11"/>
    <w:rsid w:val="002C02EC"/>
    <w:rPr>
      <w:rFonts w:ascii="Cambria" w:eastAsia="Times New Roman" w:hAnsi="Cambria"/>
      <w:sz w:val="24"/>
      <w:szCs w:val="24"/>
    </w:rPr>
  </w:style>
  <w:style w:type="character" w:styleId="Textoennegrita">
    <w:name w:val="Strong"/>
    <w:uiPriority w:val="22"/>
    <w:qFormat/>
    <w:rsid w:val="002C02EC"/>
    <w:rPr>
      <w:b/>
      <w:bCs/>
    </w:rPr>
  </w:style>
  <w:style w:type="character" w:styleId="nfasis">
    <w:name w:val="Emphasis"/>
    <w:uiPriority w:val="20"/>
    <w:qFormat/>
    <w:rsid w:val="002C02EC"/>
    <w:rPr>
      <w:rFonts w:ascii="Calibri" w:hAnsi="Calibri"/>
      <w:b/>
      <w:i/>
      <w:iCs/>
    </w:rPr>
  </w:style>
  <w:style w:type="paragraph" w:styleId="Sinespaciado">
    <w:name w:val="No Spacing"/>
    <w:basedOn w:val="Normal"/>
    <w:uiPriority w:val="1"/>
    <w:qFormat/>
    <w:rsid w:val="002C02EC"/>
    <w:rPr>
      <w:szCs w:val="32"/>
    </w:rPr>
  </w:style>
  <w:style w:type="paragraph" w:customStyle="1" w:styleId="Grigliaacolori-Colore11">
    <w:name w:val="Griglia a colori - Colore 11"/>
    <w:basedOn w:val="Normal"/>
    <w:next w:val="Normal"/>
    <w:link w:val="Grigliaacolori-Colore1Carattere"/>
    <w:uiPriority w:val="29"/>
    <w:qFormat/>
    <w:rsid w:val="002C02EC"/>
    <w:rPr>
      <w:i/>
      <w:lang w:val="x-none" w:eastAsia="x-none" w:bidi="ar-SA"/>
    </w:rPr>
  </w:style>
  <w:style w:type="character" w:customStyle="1" w:styleId="Grigliaacolori-Colore1Carattere">
    <w:name w:val="Griglia a colori - Colore 1 Carattere"/>
    <w:link w:val="Grigliaacolori-Colore11"/>
    <w:uiPriority w:val="29"/>
    <w:rsid w:val="002C02EC"/>
    <w:rPr>
      <w:i/>
      <w:sz w:val="24"/>
      <w:szCs w:val="24"/>
    </w:rPr>
  </w:style>
  <w:style w:type="paragraph" w:customStyle="1" w:styleId="Sfondochiaro-Colore21">
    <w:name w:val="Sfondo chiaro - Colore 21"/>
    <w:basedOn w:val="Normal"/>
    <w:next w:val="Normal"/>
    <w:link w:val="Sfondochiaro-Colore2Carattere"/>
    <w:uiPriority w:val="30"/>
    <w:qFormat/>
    <w:rsid w:val="002C02EC"/>
    <w:pPr>
      <w:ind w:left="720" w:right="720"/>
    </w:pPr>
    <w:rPr>
      <w:b/>
      <w:i/>
      <w:szCs w:val="20"/>
      <w:lang w:val="x-none" w:eastAsia="x-none" w:bidi="ar-SA"/>
    </w:rPr>
  </w:style>
  <w:style w:type="character" w:customStyle="1" w:styleId="Sfondochiaro-Colore2Carattere">
    <w:name w:val="Sfondo chiaro - Colore 2 Carattere"/>
    <w:link w:val="Sfondochiaro-Colore21"/>
    <w:uiPriority w:val="30"/>
    <w:rsid w:val="002C02EC"/>
    <w:rPr>
      <w:b/>
      <w:i/>
      <w:sz w:val="24"/>
    </w:rPr>
  </w:style>
  <w:style w:type="character" w:styleId="nfasissutil">
    <w:name w:val="Subtle Emphasis"/>
    <w:uiPriority w:val="19"/>
    <w:qFormat/>
    <w:rsid w:val="002C02EC"/>
    <w:rPr>
      <w:i/>
      <w:color w:val="5A5A5A"/>
    </w:rPr>
  </w:style>
  <w:style w:type="character" w:styleId="nfasisintenso">
    <w:name w:val="Intense Emphasis"/>
    <w:uiPriority w:val="21"/>
    <w:qFormat/>
    <w:rsid w:val="002C02EC"/>
    <w:rPr>
      <w:b/>
      <w:i/>
      <w:sz w:val="24"/>
      <w:szCs w:val="24"/>
      <w:u w:val="single"/>
    </w:rPr>
  </w:style>
  <w:style w:type="character" w:styleId="Referenciasutil">
    <w:name w:val="Subtle Reference"/>
    <w:uiPriority w:val="31"/>
    <w:qFormat/>
    <w:rsid w:val="002C02EC"/>
    <w:rPr>
      <w:sz w:val="24"/>
      <w:szCs w:val="24"/>
      <w:u w:val="single"/>
    </w:rPr>
  </w:style>
  <w:style w:type="character" w:styleId="Referenciaintensa">
    <w:name w:val="Intense Reference"/>
    <w:uiPriority w:val="32"/>
    <w:qFormat/>
    <w:rsid w:val="002C02EC"/>
    <w:rPr>
      <w:b/>
      <w:sz w:val="24"/>
      <w:u w:val="single"/>
    </w:rPr>
  </w:style>
  <w:style w:type="character" w:styleId="Ttulodellibro">
    <w:name w:val="Book Title"/>
    <w:uiPriority w:val="33"/>
    <w:qFormat/>
    <w:rsid w:val="002C02EC"/>
    <w:rPr>
      <w:rFonts w:ascii="Cambria" w:eastAsia="Times New Roman" w:hAnsi="Cambria"/>
      <w:b/>
      <w:i/>
      <w:sz w:val="24"/>
      <w:szCs w:val="24"/>
    </w:rPr>
  </w:style>
  <w:style w:type="paragraph" w:styleId="TtuloTDC">
    <w:name w:val="TOC Heading"/>
    <w:basedOn w:val="Ttulo1"/>
    <w:next w:val="Normal"/>
    <w:uiPriority w:val="39"/>
    <w:qFormat/>
    <w:rsid w:val="002C02EC"/>
    <w:pPr>
      <w:outlineLvl w:val="9"/>
    </w:pPr>
  </w:style>
  <w:style w:type="paragraph" w:styleId="Textodeglobo">
    <w:name w:val="Balloon Text"/>
    <w:basedOn w:val="Normal"/>
    <w:link w:val="TextodegloboCar"/>
    <w:uiPriority w:val="99"/>
    <w:semiHidden/>
    <w:unhideWhenUsed/>
    <w:rsid w:val="00F87B2B"/>
    <w:rPr>
      <w:rFonts w:ascii="Tahoma" w:hAnsi="Tahoma" w:cs="Tahoma"/>
      <w:sz w:val="16"/>
      <w:szCs w:val="16"/>
    </w:rPr>
  </w:style>
  <w:style w:type="character" w:customStyle="1" w:styleId="TextodegloboCar">
    <w:name w:val="Texto de globo Car"/>
    <w:link w:val="Textodeglobo"/>
    <w:uiPriority w:val="99"/>
    <w:semiHidden/>
    <w:rsid w:val="00F87B2B"/>
    <w:rPr>
      <w:rFonts w:ascii="Tahoma" w:hAnsi="Tahoma" w:cs="Tahoma"/>
      <w:sz w:val="16"/>
      <w:szCs w:val="16"/>
      <w:lang w:val="en-US" w:eastAsia="en-US" w:bidi="en-US"/>
    </w:rPr>
  </w:style>
  <w:style w:type="paragraph" w:styleId="Textonotapie">
    <w:name w:val="footnote text"/>
    <w:basedOn w:val="Normal"/>
    <w:link w:val="TextonotapieCar"/>
    <w:uiPriority w:val="99"/>
    <w:semiHidden/>
    <w:unhideWhenUsed/>
    <w:rsid w:val="00475EC3"/>
    <w:rPr>
      <w:sz w:val="20"/>
      <w:szCs w:val="20"/>
    </w:rPr>
  </w:style>
  <w:style w:type="character" w:customStyle="1" w:styleId="TextonotapieCar">
    <w:name w:val="Texto nota pie Car"/>
    <w:link w:val="Textonotapie"/>
    <w:uiPriority w:val="99"/>
    <w:semiHidden/>
    <w:rsid w:val="00475EC3"/>
    <w:rPr>
      <w:lang w:val="en-US" w:eastAsia="en-US" w:bidi="en-US"/>
    </w:rPr>
  </w:style>
  <w:style w:type="character" w:styleId="Refdenotaalpie">
    <w:name w:val="footnote reference"/>
    <w:uiPriority w:val="99"/>
    <w:semiHidden/>
    <w:unhideWhenUsed/>
    <w:rsid w:val="00475EC3"/>
    <w:rPr>
      <w:vertAlign w:val="superscript"/>
    </w:rPr>
  </w:style>
  <w:style w:type="paragraph" w:styleId="Sangradetextonormal">
    <w:name w:val="Body Text Indent"/>
    <w:basedOn w:val="Normal"/>
    <w:link w:val="SangradetextonormalCar"/>
    <w:uiPriority w:val="99"/>
    <w:semiHidden/>
    <w:unhideWhenUsed/>
    <w:rsid w:val="003B4AA3"/>
    <w:pPr>
      <w:spacing w:after="120"/>
      <w:ind w:left="283"/>
    </w:pPr>
  </w:style>
  <w:style w:type="character" w:customStyle="1" w:styleId="SangradetextonormalCar">
    <w:name w:val="Sangría de texto normal Car"/>
    <w:link w:val="Sangradetextonormal"/>
    <w:uiPriority w:val="99"/>
    <w:semiHidden/>
    <w:rsid w:val="003B4AA3"/>
    <w:rPr>
      <w:sz w:val="24"/>
      <w:szCs w:val="24"/>
      <w:lang w:val="en-US" w:eastAsia="en-US" w:bidi="en-US"/>
    </w:rPr>
  </w:style>
  <w:style w:type="paragraph" w:styleId="Sangra3detindependiente">
    <w:name w:val="Body Text Indent 3"/>
    <w:basedOn w:val="Normal"/>
    <w:link w:val="Sangra3detindependienteCar"/>
    <w:uiPriority w:val="99"/>
    <w:semiHidden/>
    <w:unhideWhenUsed/>
    <w:rsid w:val="003B4AA3"/>
    <w:pPr>
      <w:spacing w:after="120"/>
      <w:ind w:left="283"/>
    </w:pPr>
    <w:rPr>
      <w:sz w:val="16"/>
      <w:szCs w:val="16"/>
    </w:rPr>
  </w:style>
  <w:style w:type="character" w:customStyle="1" w:styleId="Sangra3detindependienteCar">
    <w:name w:val="Sangría 3 de t. independiente Car"/>
    <w:link w:val="Sangra3detindependiente"/>
    <w:uiPriority w:val="99"/>
    <w:semiHidden/>
    <w:rsid w:val="003B4AA3"/>
    <w:rPr>
      <w:sz w:val="16"/>
      <w:szCs w:val="16"/>
      <w:lang w:val="en-US" w:eastAsia="en-US" w:bidi="en-US"/>
    </w:rPr>
  </w:style>
  <w:style w:type="paragraph" w:styleId="NormalWeb">
    <w:name w:val="Normal (Web)"/>
    <w:basedOn w:val="Normal"/>
    <w:uiPriority w:val="99"/>
    <w:rsid w:val="00114599"/>
    <w:pPr>
      <w:spacing w:before="100" w:beforeAutospacing="1" w:after="100" w:afterAutospacing="1"/>
    </w:pPr>
    <w:rPr>
      <w:rFonts w:ascii="Times New Roman" w:hAnsi="Times New Roman"/>
      <w:lang w:val="it-IT" w:eastAsia="it-IT" w:bidi="ar-SA"/>
    </w:rPr>
  </w:style>
  <w:style w:type="paragraph" w:customStyle="1" w:styleId="Default">
    <w:name w:val="Default"/>
    <w:rsid w:val="003E560A"/>
    <w:pPr>
      <w:autoSpaceDE w:val="0"/>
      <w:autoSpaceDN w:val="0"/>
      <w:adjustRightInd w:val="0"/>
      <w:ind w:left="170" w:hanging="170"/>
    </w:pPr>
    <w:rPr>
      <w:rFonts w:ascii="Times New Roman" w:hAnsi="Times New Roman"/>
      <w:color w:val="000000"/>
      <w:sz w:val="24"/>
      <w:szCs w:val="24"/>
      <w:lang w:val="it-IT" w:eastAsia="it-IT"/>
    </w:rPr>
  </w:style>
  <w:style w:type="table" w:styleId="Tablaconcuadrcula">
    <w:name w:val="Table Grid"/>
    <w:basedOn w:val="Tablanormal"/>
    <w:rsid w:val="001B0B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rsid w:val="002B077C"/>
    <w:rPr>
      <w:color w:val="800080"/>
      <w:u w:val="single"/>
    </w:rPr>
  </w:style>
  <w:style w:type="paragraph" w:customStyle="1" w:styleId="TAufzhlung">
    <w:name w:val="T_Aufzählung"/>
    <w:basedOn w:val="Normal"/>
    <w:rsid w:val="008A4D5F"/>
    <w:pPr>
      <w:numPr>
        <w:numId w:val="14"/>
      </w:numPr>
      <w:spacing w:before="60" w:after="60"/>
      <w:jc w:val="both"/>
    </w:pPr>
    <w:rPr>
      <w:rFonts w:ascii="Tahoma" w:hAnsi="Tahoma" w:cs="Arial"/>
      <w:sz w:val="22"/>
      <w:szCs w:val="20"/>
      <w:lang w:val="en-GB" w:eastAsia="de-DE" w:bidi="ar-SA"/>
    </w:rPr>
  </w:style>
  <w:style w:type="character" w:styleId="Refdecomentario">
    <w:name w:val="annotation reference"/>
    <w:uiPriority w:val="99"/>
    <w:semiHidden/>
    <w:unhideWhenUsed/>
    <w:rsid w:val="00D529B3"/>
    <w:rPr>
      <w:sz w:val="16"/>
      <w:szCs w:val="16"/>
    </w:rPr>
  </w:style>
  <w:style w:type="paragraph" w:styleId="Textocomentario">
    <w:name w:val="annotation text"/>
    <w:basedOn w:val="Normal"/>
    <w:link w:val="TextocomentarioCar"/>
    <w:uiPriority w:val="99"/>
    <w:unhideWhenUsed/>
    <w:rsid w:val="00D529B3"/>
    <w:rPr>
      <w:sz w:val="20"/>
      <w:szCs w:val="20"/>
    </w:rPr>
  </w:style>
  <w:style w:type="character" w:customStyle="1" w:styleId="TextocomentarioCar">
    <w:name w:val="Texto comentario Car"/>
    <w:link w:val="Textocomentario"/>
    <w:uiPriority w:val="99"/>
    <w:rsid w:val="00D529B3"/>
    <w:rPr>
      <w:lang w:val="en-US" w:eastAsia="en-US" w:bidi="en-US"/>
    </w:rPr>
  </w:style>
  <w:style w:type="paragraph" w:styleId="Asuntodelcomentario">
    <w:name w:val="annotation subject"/>
    <w:basedOn w:val="Textocomentario"/>
    <w:next w:val="Textocomentario"/>
    <w:link w:val="AsuntodelcomentarioCar"/>
    <w:uiPriority w:val="99"/>
    <w:semiHidden/>
    <w:unhideWhenUsed/>
    <w:rsid w:val="00D529B3"/>
    <w:rPr>
      <w:b/>
      <w:bCs/>
    </w:rPr>
  </w:style>
  <w:style w:type="character" w:customStyle="1" w:styleId="AsuntodelcomentarioCar">
    <w:name w:val="Asunto del comentario Car"/>
    <w:link w:val="Asuntodelcomentario"/>
    <w:uiPriority w:val="99"/>
    <w:semiHidden/>
    <w:rsid w:val="00D529B3"/>
    <w:rPr>
      <w:b/>
      <w:bCs/>
      <w:lang w:val="en-US" w:eastAsia="en-US" w:bidi="en-US"/>
    </w:rPr>
  </w:style>
  <w:style w:type="character" w:styleId="Mencinsinresolver">
    <w:name w:val="Unresolved Mention"/>
    <w:uiPriority w:val="99"/>
    <w:semiHidden/>
    <w:unhideWhenUsed/>
    <w:rsid w:val="001C7378"/>
    <w:rPr>
      <w:color w:val="605E5C"/>
      <w:shd w:val="clear" w:color="auto" w:fill="E1DFDD"/>
    </w:rPr>
  </w:style>
  <w:style w:type="paragraph" w:styleId="Revisin">
    <w:name w:val="Revision"/>
    <w:hidden/>
    <w:uiPriority w:val="99"/>
    <w:semiHidden/>
    <w:rsid w:val="004463BA"/>
    <w:rPr>
      <w:sz w:val="24"/>
      <w:szCs w:val="24"/>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629141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vc.cervantes.es/lengua/refranero/bibliografia.htm" TargetMode="External"/><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sketchengine.co.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ketchengine.co.uk"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sketchengine.co.uk" TargetMode="External"/><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foot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9593F-0D67-48CE-AC8A-088D1F6D8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20</Pages>
  <Words>10055</Words>
  <Characters>55303</Characters>
  <Application>Microsoft Office Word</Application>
  <DocSecurity>0</DocSecurity>
  <Lines>460</Lines>
  <Paragraphs>130</Paragraphs>
  <ScaleCrop>false</ScaleCrop>
  <HeadingPairs>
    <vt:vector size="4" baseType="variant">
      <vt:variant>
        <vt:lpstr>Título</vt:lpstr>
      </vt:variant>
      <vt:variant>
        <vt:i4>1</vt:i4>
      </vt:variant>
      <vt:variant>
        <vt:lpstr>Titolo</vt:lpstr>
      </vt:variant>
      <vt:variant>
        <vt:i4>1</vt:i4>
      </vt:variant>
    </vt:vector>
  </HeadingPairs>
  <TitlesOfParts>
    <vt:vector size="2" baseType="lpstr">
      <vt:lpstr>ON THE ESTIMATION OF SURVIVAL TIME OF CARDIO-VASCULAR DISEASE PATIENTS WITH RANDOM NUMBER OF MYOCARDIAL INFARCTIONS USING PARAMETRIC AND SEMI-PARAMETRIC METHODS</vt:lpstr>
      <vt:lpstr>ON THE ESTIMATION OF SURVIVAL TIME OF CARDIO-VASCULAR DISEASE PATIENTS WITH RANDOM NUMBER OF MYOCARDIAL INFARCTIONS USING PARAMETRIC AND SEMI-PARAMETRIC METHODS</vt:lpstr>
    </vt:vector>
  </TitlesOfParts>
  <Company/>
  <LinksUpToDate>false</LinksUpToDate>
  <CharactersWithSpaces>65228</CharactersWithSpaces>
  <SharedDoc>false</SharedDoc>
  <HLinks>
    <vt:vector size="24" baseType="variant">
      <vt:variant>
        <vt:i4>2687075</vt:i4>
      </vt:variant>
      <vt:variant>
        <vt:i4>9</vt:i4>
      </vt:variant>
      <vt:variant>
        <vt:i4>0</vt:i4>
      </vt:variant>
      <vt:variant>
        <vt:i4>5</vt:i4>
      </vt:variant>
      <vt:variant>
        <vt:lpwstr>http://www.sketchengine.co.uk/</vt:lpwstr>
      </vt:variant>
      <vt:variant>
        <vt:lpwstr/>
      </vt:variant>
      <vt:variant>
        <vt:i4>2687075</vt:i4>
      </vt:variant>
      <vt:variant>
        <vt:i4>6</vt:i4>
      </vt:variant>
      <vt:variant>
        <vt:i4>0</vt:i4>
      </vt:variant>
      <vt:variant>
        <vt:i4>5</vt:i4>
      </vt:variant>
      <vt:variant>
        <vt:lpwstr>http://www.sketchengine.co.uk/</vt:lpwstr>
      </vt:variant>
      <vt:variant>
        <vt:lpwstr/>
      </vt:variant>
      <vt:variant>
        <vt:i4>2687075</vt:i4>
      </vt:variant>
      <vt:variant>
        <vt:i4>3</vt:i4>
      </vt:variant>
      <vt:variant>
        <vt:i4>0</vt:i4>
      </vt:variant>
      <vt:variant>
        <vt:i4>5</vt:i4>
      </vt:variant>
      <vt:variant>
        <vt:lpwstr>http://www.sketchengine.co.uk/</vt:lpwstr>
      </vt:variant>
      <vt:variant>
        <vt:lpwstr/>
      </vt:variant>
      <vt:variant>
        <vt:i4>4194323</vt:i4>
      </vt:variant>
      <vt:variant>
        <vt:i4>0</vt:i4>
      </vt:variant>
      <vt:variant>
        <vt:i4>0</vt:i4>
      </vt:variant>
      <vt:variant>
        <vt:i4>5</vt:i4>
      </vt:variant>
      <vt:variant>
        <vt:lpwstr>http://cvc.cervantes.es/lengua/refranero/bibliografia.htm</vt:lpwstr>
      </vt:variant>
      <vt:variant>
        <vt:lpwstr>terreros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THE ESTIMATION OF SURVIVAL TIME OF CARDIO-VASCULAR DISEASE PATIENTS WITH RANDOM NUMBER OF MYOCARDIAL INFARCTIONS USING PARAMETRIC AND SEMI-PARAMETRIC METHODS</dc:title>
  <dc:subject/>
  <dc:creator>Enrico Ciavolino</dc:creator>
  <cp:keywords/>
  <cp:lastModifiedBy>Vito Antonio Miccoli</cp:lastModifiedBy>
  <cp:revision>9</cp:revision>
  <cp:lastPrinted>2011-04-12T08:22:00Z</cp:lastPrinted>
  <dcterms:created xsi:type="dcterms:W3CDTF">2025-07-25T17:02:00Z</dcterms:created>
  <dcterms:modified xsi:type="dcterms:W3CDTF">2025-08-25T16:14:00Z</dcterms:modified>
</cp:coreProperties>
</file>