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28" w:rsidRDefault="00FA3C28" w:rsidP="00CF4CFE">
      <w:pPr>
        <w:shd w:val="clear" w:color="auto" w:fill="FFFFFF"/>
        <w:spacing w:after="0" w:line="240" w:lineRule="auto"/>
        <w:jc w:val="center"/>
        <w:rPr>
          <w:rFonts w:ascii="Arial" w:eastAsia="Times New Roman" w:hAnsi="Arial" w:cs="Arial"/>
          <w:b/>
          <w:kern w:val="0"/>
          <w:sz w:val="30"/>
          <w:szCs w:val="30"/>
          <w:lang w:eastAsia="pt-BR"/>
          <w14:ligatures w14:val="none"/>
        </w:rPr>
      </w:pPr>
    </w:p>
    <w:p w:rsidR="00CF4CFE" w:rsidRPr="00A727A3" w:rsidRDefault="00CF4CFE" w:rsidP="00CF4CFE">
      <w:pPr>
        <w:shd w:val="clear" w:color="auto" w:fill="FFFFFF"/>
        <w:spacing w:after="0" w:line="240" w:lineRule="auto"/>
        <w:jc w:val="center"/>
        <w:rPr>
          <w:rFonts w:ascii="Arial" w:eastAsia="Times New Roman" w:hAnsi="Arial" w:cs="Arial"/>
          <w:b/>
          <w:kern w:val="0"/>
          <w:sz w:val="30"/>
          <w:szCs w:val="30"/>
          <w:lang w:eastAsia="pt-BR"/>
          <w14:ligatures w14:val="none"/>
        </w:rPr>
      </w:pPr>
      <w:r w:rsidRPr="00A727A3">
        <w:rPr>
          <w:rFonts w:ascii="Arial" w:eastAsia="Times New Roman" w:hAnsi="Arial" w:cs="Arial"/>
          <w:b/>
          <w:kern w:val="0"/>
          <w:sz w:val="30"/>
          <w:szCs w:val="30"/>
          <w:lang w:eastAsia="pt-BR"/>
          <w14:ligatures w14:val="none"/>
        </w:rPr>
        <w:t>UN VIAGGIO NEI SONETTI DI MANUEL ALEGRE</w:t>
      </w:r>
    </w:p>
    <w:p w:rsidR="00CF4CFE" w:rsidRPr="001139E9" w:rsidRDefault="00CF4CFE" w:rsidP="00CF4CFE">
      <w:pPr>
        <w:spacing w:after="0" w:line="240" w:lineRule="auto"/>
        <w:jc w:val="center"/>
        <w:rPr>
          <w:rFonts w:ascii="Arial" w:hAnsi="Arial" w:cs="Arial"/>
          <w:kern w:val="0"/>
          <w:sz w:val="26"/>
          <w:szCs w:val="26"/>
          <w:lang w:val="pt-BR"/>
          <w14:ligatures w14:val="none"/>
        </w:rPr>
      </w:pPr>
    </w:p>
    <w:p w:rsidR="00FA3C28" w:rsidRDefault="00FA3C28" w:rsidP="00FA3C28">
      <w:pPr>
        <w:spacing w:after="0" w:line="240" w:lineRule="auto"/>
        <w:jc w:val="center"/>
        <w:rPr>
          <w:rFonts w:ascii="Arial" w:hAnsi="Arial" w:cs="Arial"/>
          <w:smallCaps/>
          <w:sz w:val="26"/>
          <w:szCs w:val="26"/>
        </w:rPr>
      </w:pPr>
      <w:r w:rsidRPr="004F4D35">
        <w:rPr>
          <w:rFonts w:ascii="Arial" w:hAnsi="Arial" w:cs="Arial"/>
          <w:smallCaps/>
          <w:sz w:val="26"/>
          <w:szCs w:val="26"/>
        </w:rPr>
        <w:t>Maria A. Fontes</w:t>
      </w:r>
    </w:p>
    <w:p w:rsidR="00FA3C28" w:rsidRDefault="00FA3C28" w:rsidP="00FA3C28">
      <w:pPr>
        <w:spacing w:after="0" w:line="240" w:lineRule="auto"/>
        <w:jc w:val="center"/>
        <w:rPr>
          <w:rFonts w:ascii="Arial" w:hAnsi="Arial" w:cs="Arial"/>
          <w:smallCaps/>
        </w:rPr>
      </w:pPr>
      <w:r w:rsidRPr="004F4D35">
        <w:rPr>
          <w:rFonts w:ascii="Arial" w:hAnsi="Arial" w:cs="Arial"/>
          <w:smallCaps/>
        </w:rPr>
        <w:t xml:space="preserve">Università </w:t>
      </w:r>
      <w:r>
        <w:rPr>
          <w:rFonts w:ascii="Arial" w:hAnsi="Arial" w:cs="Arial"/>
          <w:smallCaps/>
        </w:rPr>
        <w:t>d</w:t>
      </w:r>
      <w:r w:rsidRPr="004F4D35">
        <w:rPr>
          <w:rFonts w:ascii="Arial" w:hAnsi="Arial" w:cs="Arial"/>
          <w:smallCaps/>
        </w:rPr>
        <w:t>egli Studi di Padova</w:t>
      </w:r>
    </w:p>
    <w:p w:rsidR="00CF4CFE" w:rsidRDefault="00CF4CFE" w:rsidP="00CF4CFE">
      <w:pPr>
        <w:spacing w:after="0" w:line="240" w:lineRule="auto"/>
        <w:jc w:val="center"/>
        <w:rPr>
          <w:rFonts w:ascii="Arial" w:hAnsi="Arial" w:cs="Arial"/>
          <w:sz w:val="24"/>
          <w:szCs w:val="24"/>
        </w:rPr>
      </w:pPr>
    </w:p>
    <w:p w:rsidR="00FA3C28" w:rsidRPr="00FA3C28" w:rsidRDefault="00FA3C28" w:rsidP="00CF4CFE">
      <w:pPr>
        <w:spacing w:after="0" w:line="240" w:lineRule="auto"/>
        <w:jc w:val="center"/>
        <w:rPr>
          <w:rFonts w:ascii="Arial" w:hAnsi="Arial" w:cs="Arial"/>
          <w:sz w:val="24"/>
          <w:szCs w:val="24"/>
        </w:rPr>
      </w:pPr>
    </w:p>
    <w:p w:rsidR="00CF4CFE" w:rsidRPr="00216D48" w:rsidRDefault="00C82DE8" w:rsidP="00CF4CFE">
      <w:pPr>
        <w:spacing w:after="0" w:line="240" w:lineRule="auto"/>
        <w:jc w:val="both"/>
        <w:rPr>
          <w:rFonts w:ascii="Times New Roman" w:hAnsi="Times New Roman" w:cs="Times New Roman"/>
          <w:sz w:val="20"/>
          <w:szCs w:val="20"/>
          <w:lang w:val="en-US"/>
        </w:rPr>
      </w:pPr>
      <w:r w:rsidRPr="00216D48">
        <w:rPr>
          <w:rFonts w:ascii="Times New Roman" w:hAnsi="Times New Roman" w:cs="Times New Roman"/>
          <w:b/>
          <w:sz w:val="20"/>
          <w:szCs w:val="20"/>
          <w:lang w:val="en-US"/>
        </w:rPr>
        <w:t>Abstract</w:t>
      </w:r>
      <w:r w:rsidRPr="00216D48">
        <w:rPr>
          <w:rFonts w:ascii="Times New Roman" w:hAnsi="Times New Roman" w:cs="Times New Roman"/>
          <w:sz w:val="20"/>
          <w:szCs w:val="20"/>
          <w:lang w:val="en-US"/>
        </w:rPr>
        <w:t xml:space="preserve"> –</w:t>
      </w:r>
      <w:r w:rsidR="00CF4CFE" w:rsidRPr="00216D48">
        <w:rPr>
          <w:rFonts w:ascii="Times New Roman" w:hAnsi="Times New Roman" w:cs="Times New Roman"/>
          <w:sz w:val="20"/>
          <w:szCs w:val="20"/>
          <w:lang w:val="en-US"/>
        </w:rPr>
        <w:t xml:space="preserve"> Written under the sign of travel, of the political persecutions of Salazar</w:t>
      </w:r>
      <w:r w:rsidR="003E19E7">
        <w:rPr>
          <w:rFonts w:ascii="Times New Roman" w:hAnsi="Times New Roman" w:cs="Times New Roman"/>
          <w:sz w:val="20"/>
          <w:szCs w:val="20"/>
          <w:lang w:val="en-US"/>
        </w:rPr>
        <w:t>’</w:t>
      </w:r>
      <w:r w:rsidR="00CF4CFE" w:rsidRPr="00216D48">
        <w:rPr>
          <w:rFonts w:ascii="Times New Roman" w:hAnsi="Times New Roman" w:cs="Times New Roman"/>
          <w:sz w:val="20"/>
          <w:szCs w:val="20"/>
          <w:lang w:val="en-US"/>
        </w:rPr>
        <w:t>s dictatorship, of colonization and war, of emig</w:t>
      </w:r>
      <w:r w:rsidR="003E19E7">
        <w:rPr>
          <w:rFonts w:ascii="Times New Roman" w:hAnsi="Times New Roman" w:cs="Times New Roman"/>
          <w:sz w:val="20"/>
          <w:szCs w:val="20"/>
          <w:lang w:val="en-US"/>
        </w:rPr>
        <w:t>ration and exile, Manuel Alegre’</w:t>
      </w:r>
      <w:r w:rsidR="00CF4CFE" w:rsidRPr="00216D48">
        <w:rPr>
          <w:rFonts w:ascii="Times New Roman" w:hAnsi="Times New Roman" w:cs="Times New Roman"/>
          <w:sz w:val="20"/>
          <w:szCs w:val="20"/>
          <w:lang w:val="en-US"/>
        </w:rPr>
        <w:t>s verses, as a syntagm that allows us to reconstruct the isotopy of the wandering of the Portuguese people, seem to continue the these (un)finished stories – a story of travel and transformation and, paradoxically, of the search for an inherited, reinterpreted and rewritten Western literary universe. Condemned to the diaspora, the poet reads the official history of the Portuguese people with dismay and rewrites it in lands of exile and war, as well as their loneliness, bitterness and disenchantment, through a kind of “synchronic poetics”. From this perspective, this article proposes a reflection on the Portuguese Manuel Alegre</w:t>
      </w:r>
      <w:r w:rsidR="003E19E7">
        <w:rPr>
          <w:rFonts w:ascii="Times New Roman" w:hAnsi="Times New Roman" w:cs="Times New Roman"/>
          <w:sz w:val="20"/>
          <w:szCs w:val="20"/>
          <w:lang w:val="en-US"/>
        </w:rPr>
        <w:t>’</w:t>
      </w:r>
      <w:r w:rsidR="00CF4CFE" w:rsidRPr="00216D48">
        <w:rPr>
          <w:rFonts w:ascii="Times New Roman" w:hAnsi="Times New Roman" w:cs="Times New Roman"/>
          <w:sz w:val="20"/>
          <w:szCs w:val="20"/>
          <w:lang w:val="en-US"/>
        </w:rPr>
        <w:t xml:space="preserve">s sonnets, in particular those in the anthologies </w:t>
      </w:r>
      <w:r w:rsidR="00CF4CFE" w:rsidRPr="00216D48">
        <w:rPr>
          <w:rFonts w:ascii="Times New Roman" w:hAnsi="Times New Roman" w:cs="Times New Roman"/>
          <w:i/>
          <w:sz w:val="20"/>
          <w:szCs w:val="20"/>
          <w:lang w:val="en-US"/>
        </w:rPr>
        <w:t>Atlântico</w:t>
      </w:r>
      <w:r w:rsidR="00CF4CFE" w:rsidRPr="00216D48">
        <w:rPr>
          <w:rFonts w:ascii="Times New Roman" w:hAnsi="Times New Roman" w:cs="Times New Roman"/>
          <w:sz w:val="20"/>
          <w:szCs w:val="20"/>
          <w:lang w:val="en-US"/>
        </w:rPr>
        <w:t xml:space="preserve"> (1981) and </w:t>
      </w:r>
      <w:r w:rsidR="00CF4CFE" w:rsidRPr="00216D48">
        <w:rPr>
          <w:rFonts w:ascii="Times New Roman" w:hAnsi="Times New Roman" w:cs="Times New Roman"/>
          <w:i/>
          <w:sz w:val="20"/>
          <w:szCs w:val="20"/>
          <w:lang w:val="en-US"/>
        </w:rPr>
        <w:t>Sonetos do Obscuro Quê</w:t>
      </w:r>
      <w:r w:rsidR="009206EF">
        <w:rPr>
          <w:rFonts w:ascii="Times New Roman" w:hAnsi="Times New Roman" w:cs="Times New Roman"/>
          <w:sz w:val="20"/>
          <w:szCs w:val="20"/>
          <w:lang w:val="en-US"/>
        </w:rPr>
        <w:t xml:space="preserve"> (1993) </w:t>
      </w:r>
      <w:r w:rsidR="00CF4CFE" w:rsidRPr="00216D48">
        <w:rPr>
          <w:rFonts w:ascii="Times New Roman" w:hAnsi="Times New Roman" w:cs="Times New Roman"/>
          <w:sz w:val="20"/>
          <w:szCs w:val="20"/>
          <w:lang w:val="en-US"/>
        </w:rPr>
        <w:t>as a political gesture of rupture with the Portuguese imperialist tradition</w:t>
      </w:r>
      <w:r w:rsidR="00F75949">
        <w:rPr>
          <w:rFonts w:ascii="Times New Roman" w:hAnsi="Times New Roman" w:cs="Times New Roman"/>
          <w:sz w:val="20"/>
          <w:szCs w:val="20"/>
          <w:lang w:val="en-US"/>
        </w:rPr>
        <w:t>,</w:t>
      </w:r>
      <w:r w:rsidR="00CF4CFE" w:rsidRPr="00216D48">
        <w:rPr>
          <w:rFonts w:ascii="Times New Roman" w:hAnsi="Times New Roman" w:cs="Times New Roman"/>
          <w:sz w:val="20"/>
          <w:szCs w:val="20"/>
          <w:lang w:val="en-US"/>
        </w:rPr>
        <w:t xml:space="preserve"> </w:t>
      </w:r>
      <w:r w:rsidR="00F75949" w:rsidRPr="00F75949">
        <w:rPr>
          <w:rFonts w:ascii="Times New Roman" w:hAnsi="Times New Roman" w:cs="Times New Roman"/>
          <w:sz w:val="20"/>
          <w:szCs w:val="20"/>
          <w:lang w:val="en-US"/>
        </w:rPr>
        <w:t>through a sensitivity with a marked postcolonial im</w:t>
      </w:r>
      <w:bookmarkStart w:id="0" w:name="_GoBack"/>
      <w:bookmarkEnd w:id="0"/>
      <w:r w:rsidR="00F75949" w:rsidRPr="00F75949">
        <w:rPr>
          <w:rFonts w:ascii="Times New Roman" w:hAnsi="Times New Roman" w:cs="Times New Roman"/>
          <w:sz w:val="20"/>
          <w:szCs w:val="20"/>
          <w:lang w:val="en-US"/>
        </w:rPr>
        <w:t>print</w:t>
      </w:r>
      <w:r w:rsidR="00F75949">
        <w:rPr>
          <w:rFonts w:ascii="Times New Roman" w:hAnsi="Times New Roman" w:cs="Times New Roman"/>
          <w:sz w:val="20"/>
          <w:szCs w:val="20"/>
          <w:lang w:val="en-US"/>
        </w:rPr>
        <w:t>,</w:t>
      </w:r>
      <w:r w:rsidR="00F75949" w:rsidRPr="00216D48">
        <w:rPr>
          <w:rFonts w:ascii="Times New Roman" w:hAnsi="Times New Roman" w:cs="Times New Roman"/>
          <w:sz w:val="20"/>
          <w:szCs w:val="20"/>
          <w:lang w:val="en-US"/>
        </w:rPr>
        <w:t xml:space="preserve"> </w:t>
      </w:r>
      <w:r w:rsidR="003E19E7">
        <w:rPr>
          <w:rFonts w:ascii="Times New Roman" w:hAnsi="Times New Roman" w:cs="Times New Roman"/>
          <w:sz w:val="20"/>
          <w:szCs w:val="20"/>
          <w:lang w:val="en-US"/>
        </w:rPr>
        <w:t>and its impact on the author’</w:t>
      </w:r>
      <w:r w:rsidR="00CF4CFE" w:rsidRPr="00216D48">
        <w:rPr>
          <w:rFonts w:ascii="Times New Roman" w:hAnsi="Times New Roman" w:cs="Times New Roman"/>
          <w:sz w:val="20"/>
          <w:szCs w:val="20"/>
          <w:lang w:val="en-US"/>
        </w:rPr>
        <w:t xml:space="preserve">s poetic creation.  </w:t>
      </w:r>
    </w:p>
    <w:p w:rsidR="00FA3C28" w:rsidRPr="00216D48" w:rsidRDefault="00CF4CFE" w:rsidP="00FA3C28">
      <w:pPr>
        <w:spacing w:after="0" w:line="240" w:lineRule="auto"/>
        <w:rPr>
          <w:rFonts w:ascii="Times New Roman" w:hAnsi="Times New Roman" w:cs="Times New Roman"/>
          <w:b/>
          <w:sz w:val="20"/>
          <w:szCs w:val="20"/>
          <w:lang w:val="en-US"/>
        </w:rPr>
      </w:pPr>
      <w:r w:rsidRPr="00216D48">
        <w:rPr>
          <w:rFonts w:ascii="Times New Roman" w:hAnsi="Times New Roman" w:cs="Times New Roman"/>
          <w:sz w:val="20"/>
          <w:szCs w:val="20"/>
          <w:lang w:val="en-US"/>
        </w:rPr>
        <w:t xml:space="preserve"> </w:t>
      </w:r>
    </w:p>
    <w:p w:rsidR="00CF4CFE" w:rsidRPr="00216D48" w:rsidRDefault="00FA3C28" w:rsidP="00FA3C28">
      <w:pPr>
        <w:spacing w:after="0" w:line="240" w:lineRule="auto"/>
        <w:rPr>
          <w:rFonts w:ascii="Times New Roman" w:hAnsi="Times New Roman" w:cs="Times New Roman"/>
          <w:sz w:val="20"/>
          <w:szCs w:val="20"/>
          <w:lang w:val="en-US"/>
        </w:rPr>
      </w:pPr>
      <w:r w:rsidRPr="00216D48">
        <w:rPr>
          <w:rFonts w:ascii="Times New Roman" w:hAnsi="Times New Roman" w:cs="Times New Roman"/>
          <w:b/>
          <w:sz w:val="20"/>
          <w:szCs w:val="20"/>
          <w:lang w:val="en-US"/>
        </w:rPr>
        <w:t>Keywords</w:t>
      </w:r>
      <w:r w:rsidRPr="00216D48">
        <w:rPr>
          <w:rFonts w:ascii="Times New Roman" w:hAnsi="Times New Roman" w:cs="Times New Roman"/>
          <w:sz w:val="20"/>
          <w:szCs w:val="20"/>
          <w:lang w:val="en-US"/>
        </w:rPr>
        <w:t xml:space="preserve">: Manuel Alegre; sonnet; exile; wandering; </w:t>
      </w:r>
      <w:r w:rsidR="00CD37BC">
        <w:rPr>
          <w:rFonts w:ascii="Times New Roman" w:hAnsi="Times New Roman" w:cs="Times New Roman"/>
          <w:sz w:val="20"/>
          <w:szCs w:val="20"/>
          <w:lang w:val="en-US"/>
        </w:rPr>
        <w:t>“</w:t>
      </w:r>
      <w:r w:rsidR="00CF4CFE" w:rsidRPr="00216D48">
        <w:rPr>
          <w:rFonts w:ascii="Times New Roman" w:hAnsi="Times New Roman" w:cs="Times New Roman"/>
          <w:sz w:val="20"/>
          <w:szCs w:val="20"/>
          <w:lang w:val="en-US"/>
        </w:rPr>
        <w:t>synchronic poetics”.</w:t>
      </w:r>
    </w:p>
    <w:p w:rsidR="00CF4CFE" w:rsidRDefault="00CF4CFE" w:rsidP="00CF4CFE">
      <w:pPr>
        <w:spacing w:after="0" w:line="240" w:lineRule="auto"/>
        <w:jc w:val="center"/>
        <w:rPr>
          <w:rFonts w:ascii="Times New Roman" w:hAnsi="Times New Roman" w:cs="Times New Roman"/>
          <w:sz w:val="24"/>
          <w:szCs w:val="24"/>
        </w:rPr>
      </w:pPr>
    </w:p>
    <w:p w:rsidR="001139E9" w:rsidRPr="001139E9" w:rsidRDefault="001139E9" w:rsidP="00CF4CFE">
      <w:pPr>
        <w:spacing w:after="0" w:line="240" w:lineRule="auto"/>
        <w:jc w:val="center"/>
        <w:rPr>
          <w:rFonts w:ascii="Times New Roman" w:hAnsi="Times New Roman" w:cs="Times New Roman"/>
          <w:sz w:val="24"/>
          <w:szCs w:val="24"/>
        </w:rPr>
      </w:pPr>
    </w:p>
    <w:p w:rsidR="00FA3C28" w:rsidRDefault="00CF4CFE" w:rsidP="00216D48">
      <w:pPr>
        <w:shd w:val="clear" w:color="auto" w:fill="FFFFFF"/>
        <w:spacing w:after="0" w:line="240" w:lineRule="auto"/>
        <w:jc w:val="both"/>
        <w:rPr>
          <w:rFonts w:ascii="Times New Roman" w:eastAsia="Times New Roman" w:hAnsi="Times New Roman" w:cs="Times New Roman"/>
          <w:color w:val="222222"/>
          <w:kern w:val="0"/>
          <w:sz w:val="20"/>
          <w:szCs w:val="20"/>
          <w:lang w:eastAsia="pt-BR"/>
          <w14:ligatures w14:val="none"/>
        </w:rPr>
      </w:pPr>
      <w:r w:rsidRPr="00216D48">
        <w:rPr>
          <w:rFonts w:ascii="Times New Roman" w:hAnsi="Times New Roman" w:cs="Times New Roman"/>
          <w:b/>
          <w:sz w:val="20"/>
          <w:szCs w:val="20"/>
        </w:rPr>
        <w:t>Riassunto</w:t>
      </w:r>
      <w:r w:rsidRPr="00216D48">
        <w:rPr>
          <w:rFonts w:ascii="Times New Roman" w:hAnsi="Times New Roman" w:cs="Times New Roman"/>
          <w:sz w:val="20"/>
          <w:szCs w:val="20"/>
        </w:rPr>
        <w:t xml:space="preserve"> – </w:t>
      </w:r>
      <w:r w:rsidR="003E19E7">
        <w:rPr>
          <w:rFonts w:ascii="Times New Roman" w:eastAsia="Times New Roman" w:hAnsi="Times New Roman" w:cs="Times New Roman"/>
          <w:color w:val="222222"/>
          <w:kern w:val="0"/>
          <w:sz w:val="20"/>
          <w:szCs w:val="20"/>
          <w:lang w:eastAsia="pt-BR"/>
          <w14:ligatures w14:val="none"/>
        </w:rPr>
        <w:t>Scritti sotto l’</w:t>
      </w:r>
      <w:r w:rsidR="00FA3C28" w:rsidRPr="00216D48">
        <w:rPr>
          <w:rFonts w:ascii="Times New Roman" w:eastAsia="Times New Roman" w:hAnsi="Times New Roman" w:cs="Times New Roman"/>
          <w:color w:val="222222"/>
          <w:kern w:val="0"/>
          <w:sz w:val="20"/>
          <w:szCs w:val="20"/>
          <w:lang w:eastAsia="pt-BR"/>
          <w14:ligatures w14:val="none"/>
        </w:rPr>
        <w:t xml:space="preserve">influenza del viaggio, della persecuzione politica della dittatura salazarista, della colonizzazione e della guerra, dell’emigrazione e dell’esilio, i sonetti di Manuel Alegre, in quanto sintagmi che permettono di ricostruire l’isotopia dell’erranza del popolo portoghese, sembrano dare continuità a queste </w:t>
      </w:r>
      <w:r w:rsidR="00FA3C28" w:rsidRPr="00216D48">
        <w:rPr>
          <w:rFonts w:ascii="Times New Roman" w:eastAsia="Times New Roman" w:hAnsi="Times New Roman" w:cs="Times New Roman"/>
          <w:kern w:val="0"/>
          <w:sz w:val="20"/>
          <w:szCs w:val="20"/>
          <w:lang w:eastAsia="pt-BR"/>
          <w14:ligatures w14:val="none"/>
        </w:rPr>
        <w:t>storie (non) finite: una storia di viaggi</w:t>
      </w:r>
      <w:r w:rsidR="00FA3C28" w:rsidRPr="00216D48">
        <w:rPr>
          <w:rFonts w:ascii="Times New Roman" w:eastAsia="Times New Roman" w:hAnsi="Times New Roman" w:cs="Times New Roman"/>
          <w:color w:val="222222"/>
          <w:kern w:val="0"/>
          <w:sz w:val="20"/>
          <w:szCs w:val="20"/>
          <w:lang w:eastAsia="pt-BR"/>
          <w14:ligatures w14:val="none"/>
        </w:rPr>
        <w:t xml:space="preserve">, di trasformazioni e, paradossalmente, di ricerca di un universo letterario ereditato, reinterpretato e riscritto. </w:t>
      </w:r>
      <w:r w:rsidR="00FA3C28" w:rsidRPr="00216D48">
        <w:rPr>
          <w:rFonts w:ascii="Times New Roman" w:eastAsia="Times New Roman" w:hAnsi="Times New Roman" w:cs="Times New Roman"/>
          <w:kern w:val="0"/>
          <w:sz w:val="20"/>
          <w:szCs w:val="20"/>
          <w:lang w:eastAsia="pt-BR"/>
          <w14:ligatures w14:val="none"/>
        </w:rPr>
        <w:t xml:space="preserve">Condannato </w:t>
      </w:r>
      <w:r w:rsidR="00376650">
        <w:rPr>
          <w:rFonts w:ascii="Times New Roman" w:eastAsia="Times New Roman" w:hAnsi="Times New Roman" w:cs="Times New Roman"/>
          <w:kern w:val="0"/>
          <w:sz w:val="20"/>
          <w:szCs w:val="20"/>
          <w:lang w:eastAsia="pt-BR"/>
          <w14:ligatures w14:val="none"/>
        </w:rPr>
        <w:t>alla</w:t>
      </w:r>
      <w:r w:rsidR="00FA3C28" w:rsidRPr="00216D48">
        <w:rPr>
          <w:rFonts w:ascii="Times New Roman" w:eastAsia="Times New Roman" w:hAnsi="Times New Roman" w:cs="Times New Roman"/>
          <w:kern w:val="0"/>
          <w:sz w:val="20"/>
          <w:szCs w:val="20"/>
          <w:lang w:eastAsia="pt-BR"/>
          <w14:ligatures w14:val="none"/>
        </w:rPr>
        <w:t> </w:t>
      </w:r>
      <w:r w:rsidR="00FA3C28" w:rsidRPr="00216D48">
        <w:rPr>
          <w:rFonts w:ascii="Times New Roman" w:eastAsia="Times New Roman" w:hAnsi="Times New Roman" w:cs="Times New Roman"/>
          <w:color w:val="222222"/>
          <w:kern w:val="0"/>
          <w:sz w:val="20"/>
          <w:szCs w:val="20"/>
          <w:lang w:eastAsia="pt-BR"/>
          <w14:ligatures w14:val="none"/>
        </w:rPr>
        <w:t>diaspora, il poeta legge con sconforto la storia ufficiale del popolo portoghese e la riscrive in terre di esilio e di guerra, </w:t>
      </w:r>
      <w:r w:rsidR="00376650">
        <w:rPr>
          <w:rFonts w:ascii="Times New Roman" w:eastAsia="Times New Roman" w:hAnsi="Times New Roman" w:cs="Times New Roman"/>
          <w:color w:val="222222"/>
          <w:kern w:val="0"/>
          <w:sz w:val="20"/>
          <w:szCs w:val="20"/>
          <w:lang w:eastAsia="pt-BR"/>
          <w14:ligatures w14:val="none"/>
        </w:rPr>
        <w:t xml:space="preserve">così </w:t>
      </w:r>
      <w:r w:rsidR="00376650">
        <w:rPr>
          <w:rFonts w:ascii="Times New Roman" w:eastAsia="Times New Roman" w:hAnsi="Times New Roman" w:cs="Times New Roman"/>
          <w:kern w:val="0"/>
          <w:sz w:val="20"/>
          <w:szCs w:val="20"/>
          <w:lang w:eastAsia="pt-BR"/>
          <w14:ligatures w14:val="none"/>
        </w:rPr>
        <w:t>come</w:t>
      </w:r>
      <w:r w:rsidR="00FA3C28" w:rsidRPr="00216D48">
        <w:rPr>
          <w:rFonts w:ascii="Times New Roman" w:eastAsia="Times New Roman" w:hAnsi="Times New Roman" w:cs="Times New Roman"/>
          <w:kern w:val="0"/>
          <w:sz w:val="20"/>
          <w:szCs w:val="20"/>
          <w:lang w:eastAsia="pt-BR"/>
          <w14:ligatures w14:val="none"/>
        </w:rPr>
        <w:t> </w:t>
      </w:r>
      <w:r w:rsidR="00FA3C28" w:rsidRPr="00216D48">
        <w:rPr>
          <w:rFonts w:ascii="Times New Roman" w:eastAsia="Times New Roman" w:hAnsi="Times New Roman" w:cs="Times New Roman"/>
          <w:color w:val="222222"/>
          <w:kern w:val="0"/>
          <w:sz w:val="20"/>
          <w:szCs w:val="20"/>
          <w:lang w:eastAsia="pt-BR"/>
          <w14:ligatures w14:val="none"/>
        </w:rPr>
        <w:t>la sua solitudine, amarezza e disincan</w:t>
      </w:r>
      <w:r w:rsidR="00604997">
        <w:rPr>
          <w:rFonts w:ascii="Times New Roman" w:eastAsia="Times New Roman" w:hAnsi="Times New Roman" w:cs="Times New Roman"/>
          <w:color w:val="222222"/>
          <w:kern w:val="0"/>
          <w:sz w:val="20"/>
          <w:szCs w:val="20"/>
          <w:lang w:eastAsia="pt-BR"/>
          <w14:ligatures w14:val="none"/>
        </w:rPr>
        <w:t>to, attraverso una sorta di “poe</w:t>
      </w:r>
      <w:r w:rsidR="00FA3C28" w:rsidRPr="00216D48">
        <w:rPr>
          <w:rFonts w:ascii="Times New Roman" w:eastAsia="Times New Roman" w:hAnsi="Times New Roman" w:cs="Times New Roman"/>
          <w:color w:val="222222"/>
          <w:kern w:val="0"/>
          <w:sz w:val="20"/>
          <w:szCs w:val="20"/>
          <w:lang w:eastAsia="pt-BR"/>
          <w14:ligatures w14:val="none"/>
        </w:rPr>
        <w:t>tica sincr</w:t>
      </w:r>
      <w:r w:rsidR="00604997">
        <w:rPr>
          <w:rFonts w:ascii="Times New Roman" w:eastAsia="Times New Roman" w:hAnsi="Times New Roman" w:cs="Times New Roman"/>
          <w:color w:val="222222"/>
          <w:kern w:val="0"/>
          <w:sz w:val="20"/>
          <w:szCs w:val="20"/>
          <w:lang w:eastAsia="pt-BR"/>
          <w14:ligatures w14:val="none"/>
        </w:rPr>
        <w:t>o</w:t>
      </w:r>
      <w:r w:rsidR="00960A4D">
        <w:rPr>
          <w:rFonts w:ascii="Times New Roman" w:eastAsia="Times New Roman" w:hAnsi="Times New Roman" w:cs="Times New Roman"/>
          <w:color w:val="222222"/>
          <w:kern w:val="0"/>
          <w:sz w:val="20"/>
          <w:szCs w:val="20"/>
          <w:lang w:eastAsia="pt-BR"/>
          <w14:ligatures w14:val="none"/>
        </w:rPr>
        <w:t xml:space="preserve">nica”. In questa prospettiva, questo </w:t>
      </w:r>
      <w:r w:rsidR="00FA3C28" w:rsidRPr="00216D48">
        <w:rPr>
          <w:rFonts w:ascii="Times New Roman" w:eastAsia="Times New Roman" w:hAnsi="Times New Roman" w:cs="Times New Roman"/>
          <w:color w:val="222222"/>
          <w:kern w:val="0"/>
          <w:sz w:val="20"/>
          <w:szCs w:val="20"/>
          <w:lang w:eastAsia="pt-BR"/>
          <w14:ligatures w14:val="none"/>
        </w:rPr>
        <w:t xml:space="preserve">articolo propone una riflessione sui sonetti del portoghese Manuel Alegre, in particolare quelli raccolti </w:t>
      </w:r>
      <w:r w:rsidR="00CD37BC">
        <w:rPr>
          <w:rFonts w:ascii="Times New Roman" w:eastAsia="Times New Roman" w:hAnsi="Times New Roman" w:cs="Times New Roman"/>
          <w:color w:val="222222"/>
          <w:kern w:val="0"/>
          <w:sz w:val="20"/>
          <w:szCs w:val="20"/>
          <w:lang w:eastAsia="pt-BR"/>
          <w14:ligatures w14:val="none"/>
        </w:rPr>
        <w:t>nei libri</w:t>
      </w:r>
      <w:r w:rsidR="00FA3C28" w:rsidRPr="00216D48">
        <w:rPr>
          <w:rFonts w:ascii="Times New Roman" w:eastAsia="Times New Roman" w:hAnsi="Times New Roman" w:cs="Times New Roman"/>
          <w:color w:val="222222"/>
          <w:kern w:val="0"/>
          <w:sz w:val="20"/>
          <w:szCs w:val="20"/>
          <w:lang w:eastAsia="pt-BR"/>
          <w14:ligatures w14:val="none"/>
        </w:rPr>
        <w:t> </w:t>
      </w:r>
      <w:r w:rsidR="00FA3C28" w:rsidRPr="00216D48">
        <w:rPr>
          <w:rFonts w:ascii="Times New Roman" w:eastAsia="Times New Roman" w:hAnsi="Times New Roman" w:cs="Times New Roman"/>
          <w:i/>
          <w:iCs/>
          <w:color w:val="222222"/>
          <w:kern w:val="0"/>
          <w:sz w:val="20"/>
          <w:szCs w:val="20"/>
          <w:lang w:eastAsia="pt-BR"/>
          <w14:ligatures w14:val="none"/>
        </w:rPr>
        <w:t>Atlântico</w:t>
      </w:r>
      <w:r w:rsidR="00FA3C28" w:rsidRPr="00216D48">
        <w:rPr>
          <w:rFonts w:ascii="Times New Roman" w:eastAsia="Times New Roman" w:hAnsi="Times New Roman" w:cs="Times New Roman"/>
          <w:color w:val="222222"/>
          <w:kern w:val="0"/>
          <w:sz w:val="20"/>
          <w:szCs w:val="20"/>
          <w:lang w:eastAsia="pt-BR"/>
          <w14:ligatures w14:val="none"/>
        </w:rPr>
        <w:t> (1981) e </w:t>
      </w:r>
      <w:r w:rsidR="00FA3C28" w:rsidRPr="00216D48">
        <w:rPr>
          <w:rFonts w:ascii="Times New Roman" w:eastAsia="Times New Roman" w:hAnsi="Times New Roman" w:cs="Times New Roman"/>
          <w:i/>
          <w:iCs/>
          <w:color w:val="222222"/>
          <w:kern w:val="0"/>
          <w:sz w:val="20"/>
          <w:szCs w:val="20"/>
          <w:lang w:eastAsia="pt-BR"/>
          <w14:ligatures w14:val="none"/>
        </w:rPr>
        <w:t>Sonetos do Obscuro Quê</w:t>
      </w:r>
      <w:r w:rsidR="009206EF">
        <w:rPr>
          <w:rFonts w:ascii="Times New Roman" w:eastAsia="Times New Roman" w:hAnsi="Times New Roman" w:cs="Times New Roman"/>
          <w:color w:val="222222"/>
          <w:kern w:val="0"/>
          <w:sz w:val="20"/>
          <w:szCs w:val="20"/>
          <w:lang w:eastAsia="pt-BR"/>
          <w14:ligatures w14:val="none"/>
        </w:rPr>
        <w:t> (1993)</w:t>
      </w:r>
      <w:r w:rsidR="00FA3C28" w:rsidRPr="00216D48">
        <w:rPr>
          <w:rFonts w:ascii="Times New Roman" w:eastAsia="Times New Roman" w:hAnsi="Times New Roman" w:cs="Times New Roman"/>
          <w:color w:val="222222"/>
          <w:kern w:val="0"/>
          <w:sz w:val="20"/>
          <w:szCs w:val="20"/>
          <w:lang w:eastAsia="pt-BR"/>
          <w14:ligatures w14:val="none"/>
        </w:rPr>
        <w:t> </w:t>
      </w:r>
      <w:r w:rsidR="009206EF">
        <w:rPr>
          <w:rFonts w:ascii="Times New Roman" w:eastAsia="Times New Roman" w:hAnsi="Times New Roman" w:cs="Times New Roman"/>
          <w:color w:val="222222"/>
          <w:kern w:val="0"/>
          <w:sz w:val="20"/>
          <w:szCs w:val="20"/>
          <w:lang w:eastAsia="pt-BR"/>
          <w14:ligatures w14:val="none"/>
        </w:rPr>
        <w:t>quale</w:t>
      </w:r>
      <w:r w:rsidR="00FA3C28" w:rsidRPr="00216D48">
        <w:rPr>
          <w:rFonts w:ascii="Times New Roman" w:eastAsia="Times New Roman" w:hAnsi="Times New Roman" w:cs="Times New Roman"/>
          <w:color w:val="222222"/>
          <w:kern w:val="0"/>
          <w:sz w:val="20"/>
          <w:szCs w:val="20"/>
          <w:lang w:eastAsia="pt-BR"/>
          <w14:ligatures w14:val="none"/>
        </w:rPr>
        <w:t xml:space="preserve"> gesto politico di rottura c</w:t>
      </w:r>
      <w:r w:rsidR="00376650">
        <w:rPr>
          <w:rFonts w:ascii="Times New Roman" w:eastAsia="Times New Roman" w:hAnsi="Times New Roman" w:cs="Times New Roman"/>
          <w:color w:val="222222"/>
          <w:kern w:val="0"/>
          <w:sz w:val="20"/>
          <w:szCs w:val="20"/>
          <w:lang w:eastAsia="pt-BR"/>
          <w14:ligatures w14:val="none"/>
        </w:rPr>
        <w:t>on la tradizione imperialista</w:t>
      </w:r>
      <w:r w:rsidR="00F75949">
        <w:rPr>
          <w:rFonts w:ascii="Times New Roman" w:eastAsia="Times New Roman" w:hAnsi="Times New Roman" w:cs="Times New Roman"/>
          <w:color w:val="222222"/>
          <w:kern w:val="0"/>
          <w:sz w:val="20"/>
          <w:szCs w:val="20"/>
          <w:lang w:eastAsia="pt-BR"/>
          <w14:ligatures w14:val="none"/>
        </w:rPr>
        <w:t>,</w:t>
      </w:r>
      <w:r w:rsidR="00FA3C28" w:rsidRPr="00216D48">
        <w:rPr>
          <w:rFonts w:ascii="Times New Roman" w:eastAsia="Times New Roman" w:hAnsi="Times New Roman" w:cs="Times New Roman"/>
          <w:color w:val="222222"/>
          <w:kern w:val="0"/>
          <w:sz w:val="20"/>
          <w:szCs w:val="20"/>
          <w:lang w:eastAsia="pt-BR"/>
          <w14:ligatures w14:val="none"/>
        </w:rPr>
        <w:t xml:space="preserve"> </w:t>
      </w:r>
      <w:r w:rsidR="00AB526D" w:rsidRPr="00AB526D">
        <w:rPr>
          <w:rFonts w:ascii="Times New Roman" w:hAnsi="Times New Roman" w:cs="Times New Roman"/>
          <w:sz w:val="20"/>
          <w:szCs w:val="20"/>
        </w:rPr>
        <w:t>attraverso una sensibilità dalla marcata impronta postcoloniale</w:t>
      </w:r>
      <w:r w:rsidR="00F75949">
        <w:rPr>
          <w:rFonts w:ascii="Times New Roman" w:hAnsi="Times New Roman" w:cs="Times New Roman"/>
          <w:sz w:val="20"/>
          <w:szCs w:val="20"/>
        </w:rPr>
        <w:t>,</w:t>
      </w:r>
      <w:r w:rsidR="00AB526D" w:rsidRPr="00AB526D">
        <w:rPr>
          <w:rFonts w:ascii="Times New Roman" w:hAnsi="Times New Roman" w:cs="Times New Roman"/>
          <w:sz w:val="20"/>
          <w:szCs w:val="20"/>
        </w:rPr>
        <w:t xml:space="preserve"> </w:t>
      </w:r>
      <w:r w:rsidR="00FA3C28" w:rsidRPr="00216D48">
        <w:rPr>
          <w:rFonts w:ascii="Times New Roman" w:eastAsia="Times New Roman" w:hAnsi="Times New Roman" w:cs="Times New Roman"/>
          <w:color w:val="222222"/>
          <w:kern w:val="0"/>
          <w:sz w:val="20"/>
          <w:szCs w:val="20"/>
          <w:lang w:eastAsia="pt-BR"/>
          <w14:ligatures w14:val="none"/>
        </w:rPr>
        <w:t xml:space="preserve">e </w:t>
      </w:r>
      <w:r w:rsidR="00376650">
        <w:rPr>
          <w:rFonts w:ascii="Times New Roman" w:eastAsia="Times New Roman" w:hAnsi="Times New Roman" w:cs="Times New Roman"/>
          <w:color w:val="222222"/>
          <w:kern w:val="0"/>
          <w:sz w:val="20"/>
          <w:szCs w:val="20"/>
          <w:lang w:eastAsia="pt-BR"/>
          <w14:ligatures w14:val="none"/>
        </w:rPr>
        <w:t xml:space="preserve">il suo </w:t>
      </w:r>
      <w:r w:rsidR="00FA3C28" w:rsidRPr="00216D48">
        <w:rPr>
          <w:rFonts w:ascii="Times New Roman" w:eastAsia="Times New Roman" w:hAnsi="Times New Roman" w:cs="Times New Roman"/>
          <w:color w:val="222222"/>
          <w:kern w:val="0"/>
          <w:sz w:val="20"/>
          <w:szCs w:val="20"/>
          <w:lang w:eastAsia="pt-BR"/>
          <w14:ligatures w14:val="none"/>
        </w:rPr>
        <w:t>impatto sulla creazione poetica dell’autore.</w:t>
      </w:r>
      <w:r w:rsidR="00AB526D" w:rsidRPr="00AB526D">
        <w:rPr>
          <w:rFonts w:ascii="Verdana" w:hAnsi="Verdana"/>
          <w:color w:val="111111"/>
          <w:sz w:val="17"/>
          <w:szCs w:val="17"/>
          <w:shd w:val="clear" w:color="auto" w:fill="FFFFFF"/>
        </w:rPr>
        <w:t xml:space="preserve"> </w:t>
      </w:r>
    </w:p>
    <w:p w:rsidR="00216D48" w:rsidRPr="00216D48" w:rsidRDefault="00216D48" w:rsidP="00216D48">
      <w:pPr>
        <w:shd w:val="clear" w:color="auto" w:fill="FFFFFF"/>
        <w:spacing w:after="0" w:line="240" w:lineRule="auto"/>
        <w:jc w:val="both"/>
        <w:rPr>
          <w:rFonts w:ascii="Times New Roman" w:eastAsia="Times New Roman" w:hAnsi="Times New Roman" w:cs="Times New Roman"/>
          <w:color w:val="222222"/>
          <w:kern w:val="0"/>
          <w:sz w:val="24"/>
          <w:szCs w:val="24"/>
          <w:lang w:val="pt-BR" w:eastAsia="pt-BR"/>
          <w14:ligatures w14:val="none"/>
        </w:rPr>
      </w:pPr>
    </w:p>
    <w:p w:rsidR="004F2FD0" w:rsidRPr="00216D48" w:rsidRDefault="001139E9" w:rsidP="004C4AF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Parole </w:t>
      </w:r>
      <w:r w:rsidR="00CF4CFE" w:rsidRPr="00216D48">
        <w:rPr>
          <w:rFonts w:ascii="Times New Roman" w:hAnsi="Times New Roman" w:cs="Times New Roman"/>
          <w:b/>
          <w:sz w:val="20"/>
          <w:szCs w:val="20"/>
        </w:rPr>
        <w:t>chiave</w:t>
      </w:r>
      <w:r w:rsidR="00CF4CFE" w:rsidRPr="00216D48">
        <w:rPr>
          <w:rFonts w:ascii="Times New Roman" w:hAnsi="Times New Roman" w:cs="Times New Roman"/>
          <w:sz w:val="20"/>
          <w:szCs w:val="20"/>
        </w:rPr>
        <w:t xml:space="preserve">: Manuel Alegre; </w:t>
      </w:r>
      <w:r w:rsidR="00604997" w:rsidRPr="00216D48">
        <w:rPr>
          <w:rFonts w:ascii="Times New Roman" w:hAnsi="Times New Roman" w:cs="Times New Roman"/>
          <w:sz w:val="20"/>
          <w:szCs w:val="20"/>
        </w:rPr>
        <w:t>sonetto</w:t>
      </w:r>
      <w:r w:rsidR="00CF4CFE" w:rsidRPr="00216D48">
        <w:rPr>
          <w:rFonts w:ascii="Times New Roman" w:hAnsi="Times New Roman" w:cs="Times New Roman"/>
          <w:sz w:val="20"/>
          <w:szCs w:val="20"/>
        </w:rPr>
        <w:t>;</w:t>
      </w:r>
      <w:r w:rsidR="00CD6306" w:rsidRPr="00216D48">
        <w:rPr>
          <w:rFonts w:ascii="Times New Roman" w:hAnsi="Times New Roman" w:cs="Times New Roman"/>
          <w:sz w:val="20"/>
          <w:szCs w:val="20"/>
        </w:rPr>
        <w:t xml:space="preserve"> esilio;</w:t>
      </w:r>
      <w:r w:rsidR="00604997">
        <w:rPr>
          <w:rFonts w:ascii="Times New Roman" w:hAnsi="Times New Roman" w:cs="Times New Roman"/>
          <w:sz w:val="20"/>
          <w:szCs w:val="20"/>
        </w:rPr>
        <w:t xml:space="preserve"> erranza; “poetica sincro</w:t>
      </w:r>
      <w:r w:rsidR="00CF4CFE" w:rsidRPr="00216D48">
        <w:rPr>
          <w:rFonts w:ascii="Times New Roman" w:hAnsi="Times New Roman" w:cs="Times New Roman"/>
          <w:sz w:val="20"/>
          <w:szCs w:val="20"/>
        </w:rPr>
        <w:t>nica”.</w:t>
      </w:r>
    </w:p>
    <w:p w:rsidR="004C4AF7" w:rsidRPr="00CB5731" w:rsidRDefault="004C4AF7" w:rsidP="00216D48">
      <w:pPr>
        <w:spacing w:after="0" w:line="240" w:lineRule="auto"/>
        <w:jc w:val="both"/>
        <w:rPr>
          <w:rFonts w:ascii="Times New Roman" w:hAnsi="Times New Roman" w:cs="Times New Roman"/>
          <w:sz w:val="20"/>
          <w:szCs w:val="20"/>
        </w:rPr>
      </w:pPr>
    </w:p>
    <w:p w:rsidR="00F75949" w:rsidRDefault="00E91709" w:rsidP="00F75949">
      <w:pPr>
        <w:spacing w:after="0" w:line="240" w:lineRule="auto"/>
        <w:jc w:val="both"/>
        <w:rPr>
          <w:rFonts w:ascii="Times New Roman" w:hAnsi="Times New Roman" w:cs="Times New Roman"/>
          <w:sz w:val="20"/>
          <w:szCs w:val="20"/>
        </w:rPr>
      </w:pPr>
      <w:r w:rsidRPr="00E91709">
        <w:rPr>
          <w:rFonts w:ascii="Times New Roman" w:hAnsi="Times New Roman" w:cs="Times New Roman"/>
          <w:b/>
          <w:sz w:val="20"/>
          <w:szCs w:val="20"/>
        </w:rPr>
        <w:t>Bionota</w:t>
      </w:r>
      <w:r w:rsidR="004C4AF7">
        <w:rPr>
          <w:rFonts w:ascii="Times New Roman" w:hAnsi="Times New Roman" w:cs="Times New Roman"/>
          <w:sz w:val="20"/>
          <w:szCs w:val="20"/>
        </w:rPr>
        <w:t xml:space="preserve">: </w:t>
      </w:r>
      <w:r w:rsidR="0096737D">
        <w:rPr>
          <w:rFonts w:ascii="Times New Roman" w:hAnsi="Times New Roman" w:cs="Times New Roman"/>
          <w:sz w:val="20"/>
          <w:szCs w:val="20"/>
        </w:rPr>
        <w:t>Maria A</w:t>
      </w:r>
      <w:r w:rsidR="003E19E7">
        <w:rPr>
          <w:rFonts w:ascii="Times New Roman" w:hAnsi="Times New Roman" w:cs="Times New Roman"/>
          <w:sz w:val="20"/>
          <w:szCs w:val="20"/>
        </w:rPr>
        <w:t xml:space="preserve">. </w:t>
      </w:r>
      <w:r w:rsidR="006A1736" w:rsidRPr="002512B1">
        <w:rPr>
          <w:rFonts w:ascii="Times New Roman" w:hAnsi="Times New Roman" w:cs="Times New Roman"/>
          <w:sz w:val="20"/>
          <w:szCs w:val="20"/>
        </w:rPr>
        <w:t xml:space="preserve">Fontes è </w:t>
      </w:r>
      <w:r w:rsidR="00563644" w:rsidRPr="002512B1">
        <w:rPr>
          <w:rFonts w:ascii="Times New Roman" w:hAnsi="Times New Roman" w:cs="Times New Roman"/>
          <w:sz w:val="20"/>
          <w:szCs w:val="20"/>
        </w:rPr>
        <w:t>Professoressa/Ricerca</w:t>
      </w:r>
      <w:r w:rsidR="006A1736" w:rsidRPr="002512B1">
        <w:rPr>
          <w:rFonts w:ascii="Times New Roman" w:hAnsi="Times New Roman" w:cs="Times New Roman"/>
          <w:sz w:val="20"/>
          <w:szCs w:val="20"/>
        </w:rPr>
        <w:t xml:space="preserve">trice di Letteratura Portoghese e </w:t>
      </w:r>
      <w:r w:rsidR="00563644" w:rsidRPr="002512B1">
        <w:rPr>
          <w:rFonts w:ascii="Times New Roman" w:hAnsi="Times New Roman" w:cs="Times New Roman"/>
          <w:sz w:val="20"/>
          <w:szCs w:val="20"/>
        </w:rPr>
        <w:t>Brasiliana presso il Dipartimento di Studi Linguistici e Letterari</w:t>
      </w:r>
      <w:r>
        <w:rPr>
          <w:rFonts w:ascii="Times New Roman" w:hAnsi="Times New Roman" w:cs="Times New Roman"/>
          <w:sz w:val="20"/>
          <w:szCs w:val="20"/>
        </w:rPr>
        <w:t>,</w:t>
      </w:r>
      <w:r w:rsidR="00563644" w:rsidRPr="002512B1">
        <w:rPr>
          <w:rFonts w:ascii="Times New Roman" w:hAnsi="Times New Roman" w:cs="Times New Roman"/>
          <w:sz w:val="20"/>
          <w:szCs w:val="20"/>
        </w:rPr>
        <w:t xml:space="preserve"> dell’Università degli Studi di Padova. Dottorato di Ricerca in Scienza della Letteratura presso l’Universidade F</w:t>
      </w:r>
      <w:r w:rsidR="00F12CC8" w:rsidRPr="002512B1">
        <w:rPr>
          <w:rFonts w:ascii="Times New Roman" w:hAnsi="Times New Roman" w:cs="Times New Roman"/>
          <w:sz w:val="20"/>
          <w:szCs w:val="20"/>
        </w:rPr>
        <w:t>ederal do Rio de Janeiro, in co</w:t>
      </w:r>
      <w:r w:rsidR="00563644" w:rsidRPr="002512B1">
        <w:rPr>
          <w:rFonts w:ascii="Times New Roman" w:hAnsi="Times New Roman" w:cs="Times New Roman"/>
          <w:sz w:val="20"/>
          <w:szCs w:val="20"/>
        </w:rPr>
        <w:t xml:space="preserve">tutela con l’Università </w:t>
      </w:r>
      <w:r w:rsidR="006A1736" w:rsidRPr="002512B1">
        <w:rPr>
          <w:rFonts w:ascii="Times New Roman" w:hAnsi="Times New Roman" w:cs="Times New Roman"/>
          <w:sz w:val="20"/>
          <w:szCs w:val="20"/>
        </w:rPr>
        <w:t>“</w:t>
      </w:r>
      <w:r w:rsidR="00563644" w:rsidRPr="002512B1">
        <w:rPr>
          <w:rFonts w:ascii="Times New Roman" w:hAnsi="Times New Roman" w:cs="Times New Roman"/>
          <w:sz w:val="20"/>
          <w:szCs w:val="20"/>
        </w:rPr>
        <w:t>La Sapienza</w:t>
      </w:r>
      <w:r w:rsidR="00F12CC8" w:rsidRPr="002512B1">
        <w:rPr>
          <w:rFonts w:ascii="Times New Roman" w:hAnsi="Times New Roman" w:cs="Times New Roman"/>
          <w:sz w:val="20"/>
          <w:szCs w:val="20"/>
        </w:rPr>
        <w:t>”</w:t>
      </w:r>
      <w:r w:rsidR="00563644" w:rsidRPr="002512B1">
        <w:rPr>
          <w:rFonts w:ascii="Times New Roman" w:hAnsi="Times New Roman" w:cs="Times New Roman"/>
          <w:sz w:val="20"/>
          <w:szCs w:val="20"/>
        </w:rPr>
        <w:t xml:space="preserve"> </w:t>
      </w:r>
      <w:r w:rsidR="00F12CC8" w:rsidRPr="002512B1">
        <w:rPr>
          <w:rFonts w:ascii="Times New Roman" w:hAnsi="Times New Roman" w:cs="Times New Roman"/>
          <w:sz w:val="20"/>
          <w:szCs w:val="20"/>
        </w:rPr>
        <w:t xml:space="preserve">di Roma </w:t>
      </w:r>
      <w:r w:rsidR="00563644" w:rsidRPr="002512B1">
        <w:rPr>
          <w:rFonts w:ascii="Times New Roman" w:hAnsi="Times New Roman" w:cs="Times New Roman"/>
          <w:sz w:val="20"/>
          <w:szCs w:val="20"/>
        </w:rPr>
        <w:t>e Post-Dottorato presso l’Università Ca’Foscari</w:t>
      </w:r>
      <w:r w:rsidR="00CD37BC">
        <w:rPr>
          <w:rFonts w:ascii="Times New Roman" w:hAnsi="Times New Roman" w:cs="Times New Roman"/>
          <w:sz w:val="20"/>
          <w:szCs w:val="20"/>
        </w:rPr>
        <w:t xml:space="preserve"> di Venezia</w:t>
      </w:r>
      <w:r w:rsidR="00563644" w:rsidRPr="002512B1">
        <w:rPr>
          <w:rFonts w:ascii="Times New Roman" w:hAnsi="Times New Roman" w:cs="Times New Roman"/>
          <w:sz w:val="20"/>
          <w:szCs w:val="20"/>
        </w:rPr>
        <w:t xml:space="preserve">. È </w:t>
      </w:r>
      <w:r w:rsidR="00216D48" w:rsidRPr="002512B1">
        <w:rPr>
          <w:rFonts w:ascii="Times New Roman" w:hAnsi="Times New Roman" w:cs="Times New Roman"/>
          <w:sz w:val="20"/>
          <w:szCs w:val="20"/>
        </w:rPr>
        <w:t>direttrice della Collana RUDÁ – Letteratura, Arte e Cultura dei paesi di Lingua Portoghese, della Casa Editrice TAB</w:t>
      </w:r>
      <w:r w:rsidR="004C4AF7">
        <w:rPr>
          <w:rFonts w:ascii="Times New Roman" w:hAnsi="Times New Roman" w:cs="Times New Roman"/>
          <w:sz w:val="20"/>
          <w:szCs w:val="20"/>
        </w:rPr>
        <w:t xml:space="preserve"> di</w:t>
      </w:r>
      <w:r w:rsidR="00216D48" w:rsidRPr="002512B1">
        <w:rPr>
          <w:rFonts w:ascii="Times New Roman" w:hAnsi="Times New Roman" w:cs="Times New Roman"/>
          <w:sz w:val="20"/>
          <w:szCs w:val="20"/>
        </w:rPr>
        <w:t xml:space="preserve"> Roma, </w:t>
      </w:r>
      <w:r w:rsidR="00CD37BC">
        <w:rPr>
          <w:rFonts w:ascii="Times New Roman" w:hAnsi="Times New Roman" w:cs="Times New Roman"/>
          <w:sz w:val="20"/>
          <w:szCs w:val="20"/>
        </w:rPr>
        <w:t>c</w:t>
      </w:r>
      <w:r w:rsidR="00563644" w:rsidRPr="002512B1">
        <w:rPr>
          <w:rFonts w:ascii="Times New Roman" w:hAnsi="Times New Roman" w:cs="Times New Roman"/>
          <w:sz w:val="20"/>
          <w:szCs w:val="20"/>
        </w:rPr>
        <w:t>o-direttrice della Collana</w:t>
      </w:r>
      <w:r w:rsidR="004C4AF7">
        <w:rPr>
          <w:rFonts w:ascii="Times New Roman" w:hAnsi="Times New Roman" w:cs="Times New Roman"/>
          <w:sz w:val="20"/>
          <w:szCs w:val="20"/>
        </w:rPr>
        <w:t xml:space="preserve"> Lusoafrobrasiliana</w:t>
      </w:r>
      <w:r w:rsidR="00CD37BC">
        <w:rPr>
          <w:rFonts w:ascii="Times New Roman" w:hAnsi="Times New Roman" w:cs="Times New Roman"/>
          <w:sz w:val="20"/>
          <w:szCs w:val="20"/>
        </w:rPr>
        <w:t>,</w:t>
      </w:r>
      <w:r w:rsidR="00563644" w:rsidRPr="002512B1">
        <w:rPr>
          <w:rFonts w:ascii="Times New Roman" w:hAnsi="Times New Roman" w:cs="Times New Roman"/>
          <w:sz w:val="20"/>
          <w:szCs w:val="20"/>
        </w:rPr>
        <w:t xml:space="preserve"> Casa Editrice Aracne</w:t>
      </w:r>
      <w:r w:rsidR="004C4AF7">
        <w:rPr>
          <w:rFonts w:ascii="Times New Roman" w:hAnsi="Times New Roman" w:cs="Times New Roman"/>
          <w:sz w:val="20"/>
          <w:szCs w:val="20"/>
        </w:rPr>
        <w:t>, Roma.</w:t>
      </w:r>
      <w:r w:rsidR="00563644" w:rsidRPr="002512B1">
        <w:rPr>
          <w:rFonts w:ascii="Times New Roman" w:hAnsi="Times New Roman" w:cs="Times New Roman"/>
          <w:color w:val="333333"/>
          <w:sz w:val="20"/>
          <w:szCs w:val="20"/>
          <w:shd w:val="clear" w:color="auto" w:fill="FFFFFF"/>
        </w:rPr>
        <w:t xml:space="preserve"> </w:t>
      </w:r>
      <w:r w:rsidR="004C4AF7">
        <w:rPr>
          <w:rFonts w:ascii="Times New Roman" w:hAnsi="Times New Roman" w:cs="Times New Roman"/>
          <w:color w:val="333333"/>
          <w:sz w:val="20"/>
          <w:szCs w:val="20"/>
          <w:shd w:val="clear" w:color="auto" w:fill="FFFFFF"/>
        </w:rPr>
        <w:t>M</w:t>
      </w:r>
      <w:r w:rsidR="00216D48" w:rsidRPr="002512B1">
        <w:rPr>
          <w:rFonts w:ascii="Times New Roman" w:hAnsi="Times New Roman" w:cs="Times New Roman"/>
          <w:sz w:val="20"/>
          <w:szCs w:val="20"/>
        </w:rPr>
        <w:t>embro del Comitato editoriale della Collana di Iberistica La Zattera di Pietra, Cooperativa Libraria Editrice Università di Padova.</w:t>
      </w:r>
      <w:r w:rsidR="002512B1" w:rsidRPr="002512B1">
        <w:rPr>
          <w:rFonts w:ascii="Times New Roman" w:hAnsi="Times New Roman" w:cs="Times New Roman"/>
          <w:sz w:val="20"/>
          <w:szCs w:val="20"/>
        </w:rPr>
        <w:t xml:space="preserve"> </w:t>
      </w:r>
      <w:r>
        <w:rPr>
          <w:rFonts w:ascii="Times New Roman" w:hAnsi="Times New Roman" w:cs="Times New Roman"/>
          <w:sz w:val="20"/>
          <w:szCs w:val="20"/>
        </w:rPr>
        <w:t>M</w:t>
      </w:r>
      <w:r w:rsidR="00CD37BC">
        <w:rPr>
          <w:rFonts w:ascii="Times New Roman" w:hAnsi="Times New Roman" w:cs="Times New Roman"/>
          <w:sz w:val="20"/>
          <w:szCs w:val="20"/>
        </w:rPr>
        <w:t xml:space="preserve">embro </w:t>
      </w:r>
      <w:r w:rsidR="002512B1" w:rsidRPr="002512B1">
        <w:rPr>
          <w:rFonts w:ascii="Times New Roman" w:hAnsi="Times New Roman" w:cs="Times New Roman"/>
          <w:sz w:val="20"/>
          <w:szCs w:val="20"/>
        </w:rPr>
        <w:t>ricercatore del</w:t>
      </w:r>
      <w:r>
        <w:rPr>
          <w:rFonts w:ascii="Times New Roman" w:hAnsi="Times New Roman" w:cs="Times New Roman"/>
          <w:sz w:val="20"/>
          <w:szCs w:val="20"/>
        </w:rPr>
        <w:t xml:space="preserve"> </w:t>
      </w:r>
      <w:r w:rsidR="002512B1" w:rsidRPr="002512B1">
        <w:rPr>
          <w:rFonts w:ascii="Times New Roman" w:hAnsi="Times New Roman" w:cs="Times New Roman"/>
          <w:sz w:val="20"/>
          <w:szCs w:val="20"/>
        </w:rPr>
        <w:t>Centro de Literaturas e Culturas Lusófonas e Europeias</w:t>
      </w:r>
      <w:r>
        <w:rPr>
          <w:rFonts w:ascii="Times New Roman" w:hAnsi="Times New Roman" w:cs="Times New Roman"/>
          <w:sz w:val="20"/>
          <w:szCs w:val="20"/>
        </w:rPr>
        <w:t xml:space="preserve"> (</w:t>
      </w:r>
      <w:r w:rsidR="003E19E7" w:rsidRPr="003E19E7">
        <w:rPr>
          <w:rFonts w:ascii="Times New Roman" w:hAnsi="Times New Roman" w:cs="Times New Roman"/>
          <w:sz w:val="20"/>
          <w:szCs w:val="20"/>
          <w:lang w:val="pt-BR"/>
        </w:rPr>
        <w:t>Faculdade de Letras da Universidade de Lisboa</w:t>
      </w:r>
      <w:r>
        <w:rPr>
          <w:rFonts w:ascii="Times New Roman" w:hAnsi="Times New Roman" w:cs="Times New Roman"/>
          <w:sz w:val="20"/>
          <w:szCs w:val="20"/>
        </w:rPr>
        <w:t>)</w:t>
      </w:r>
      <w:r w:rsidR="00AB3AED">
        <w:rPr>
          <w:rFonts w:ascii="Times New Roman" w:hAnsi="Times New Roman" w:cs="Times New Roman"/>
          <w:sz w:val="20"/>
          <w:szCs w:val="20"/>
        </w:rPr>
        <w:t xml:space="preserve"> e</w:t>
      </w:r>
      <w:r w:rsidR="002512B1" w:rsidRPr="002512B1">
        <w:rPr>
          <w:rFonts w:ascii="Times New Roman" w:hAnsi="Times New Roman" w:cs="Times New Roman"/>
          <w:sz w:val="20"/>
          <w:szCs w:val="20"/>
        </w:rPr>
        <w:t xml:space="preserve"> del Centro Internacional e Multidisciplinar de Estudos Épicos</w:t>
      </w:r>
      <w:r w:rsidR="00AB3AED">
        <w:rPr>
          <w:rFonts w:ascii="Times New Roman" w:hAnsi="Times New Roman" w:cs="Times New Roman"/>
          <w:sz w:val="20"/>
          <w:szCs w:val="20"/>
        </w:rPr>
        <w:t>; membro</w:t>
      </w:r>
      <w:r w:rsidR="002512B1" w:rsidRPr="002512B1">
        <w:rPr>
          <w:rFonts w:ascii="Times New Roman" w:hAnsi="Times New Roman" w:cs="Times New Roman"/>
          <w:sz w:val="20"/>
          <w:szCs w:val="20"/>
        </w:rPr>
        <w:t xml:space="preserve"> </w:t>
      </w:r>
      <w:r>
        <w:rPr>
          <w:rFonts w:ascii="Times New Roman" w:hAnsi="Times New Roman" w:cs="Times New Roman"/>
          <w:sz w:val="20"/>
          <w:szCs w:val="20"/>
        </w:rPr>
        <w:t>dell’</w:t>
      </w:r>
      <w:r w:rsidR="002512B1" w:rsidRPr="002512B1">
        <w:rPr>
          <w:rFonts w:ascii="Times New Roman" w:hAnsi="Times New Roman" w:cs="Times New Roman"/>
          <w:sz w:val="20"/>
          <w:szCs w:val="20"/>
        </w:rPr>
        <w:t>Associazione Italiana di Studi Portoghesi e Brasiliani</w:t>
      </w:r>
      <w:r>
        <w:rPr>
          <w:rFonts w:ascii="Times New Roman" w:hAnsi="Times New Roman" w:cs="Times New Roman"/>
          <w:sz w:val="20"/>
          <w:szCs w:val="20"/>
        </w:rPr>
        <w:t xml:space="preserve"> </w:t>
      </w:r>
      <w:r w:rsidR="002512B1" w:rsidRPr="002512B1">
        <w:rPr>
          <w:rFonts w:ascii="Times New Roman" w:hAnsi="Times New Roman" w:cs="Times New Roman"/>
          <w:sz w:val="20"/>
          <w:szCs w:val="20"/>
        </w:rPr>
        <w:t>e dell</w:t>
      </w:r>
      <w:r>
        <w:rPr>
          <w:rFonts w:ascii="Times New Roman" w:hAnsi="Times New Roman" w:cs="Times New Roman"/>
          <w:sz w:val="20"/>
          <w:szCs w:val="20"/>
        </w:rPr>
        <w:t>’</w:t>
      </w:r>
      <w:r w:rsidR="002512B1" w:rsidRPr="002512B1">
        <w:rPr>
          <w:rFonts w:ascii="Times New Roman" w:hAnsi="Times New Roman" w:cs="Times New Roman"/>
          <w:sz w:val="20"/>
          <w:szCs w:val="20"/>
        </w:rPr>
        <w:t>Associazione Internazionale dei Lusitanisti</w:t>
      </w:r>
      <w:r>
        <w:rPr>
          <w:rFonts w:ascii="Times New Roman" w:hAnsi="Times New Roman" w:cs="Times New Roman"/>
          <w:sz w:val="20"/>
          <w:szCs w:val="20"/>
        </w:rPr>
        <w:t>.</w:t>
      </w:r>
      <w:r w:rsidR="002512B1" w:rsidRPr="002512B1">
        <w:rPr>
          <w:rFonts w:ascii="Times New Roman" w:hAnsi="Times New Roman" w:cs="Times New Roman"/>
          <w:sz w:val="20"/>
          <w:szCs w:val="20"/>
        </w:rPr>
        <w:t xml:space="preserve"> È autrice di monografie e saggi di letteratura portoghese</w:t>
      </w:r>
      <w:r>
        <w:rPr>
          <w:rFonts w:ascii="Times New Roman" w:hAnsi="Times New Roman" w:cs="Times New Roman"/>
          <w:sz w:val="20"/>
          <w:szCs w:val="20"/>
        </w:rPr>
        <w:t xml:space="preserve"> e brasiliana.</w:t>
      </w:r>
    </w:p>
    <w:p w:rsidR="00F75949" w:rsidRPr="00CB5731" w:rsidRDefault="00F75949" w:rsidP="00F75949">
      <w:pPr>
        <w:spacing w:after="0" w:line="240" w:lineRule="auto"/>
        <w:jc w:val="both"/>
        <w:rPr>
          <w:rFonts w:ascii="Times New Roman" w:hAnsi="Times New Roman" w:cs="Times New Roman"/>
          <w:b/>
          <w:sz w:val="20"/>
          <w:szCs w:val="20"/>
        </w:rPr>
      </w:pPr>
    </w:p>
    <w:p w:rsidR="00F75949" w:rsidRPr="004C4AF7" w:rsidRDefault="00F75949" w:rsidP="00F75949">
      <w:pPr>
        <w:spacing w:after="0" w:line="240" w:lineRule="auto"/>
        <w:jc w:val="both"/>
        <w:rPr>
          <w:rFonts w:ascii="Times New Roman" w:hAnsi="Times New Roman" w:cs="Times New Roman"/>
          <w:sz w:val="20"/>
          <w:szCs w:val="20"/>
        </w:rPr>
      </w:pPr>
      <w:r w:rsidRPr="004C4AF7">
        <w:rPr>
          <w:rFonts w:ascii="Times New Roman" w:hAnsi="Times New Roman" w:cs="Times New Roman"/>
          <w:b/>
          <w:sz w:val="20"/>
          <w:szCs w:val="20"/>
        </w:rPr>
        <w:t>Recapito autore</w:t>
      </w:r>
      <w:r w:rsidRPr="004C4AF7">
        <w:rPr>
          <w:rFonts w:ascii="Times New Roman" w:hAnsi="Times New Roman" w:cs="Times New Roman"/>
          <w:sz w:val="20"/>
          <w:szCs w:val="20"/>
        </w:rPr>
        <w:t xml:space="preserve">: </w:t>
      </w:r>
      <w:hyperlink r:id="rId7" w:history="1">
        <w:r w:rsidRPr="004C4AF7">
          <w:rPr>
            <w:rStyle w:val="Collegamentoipertestuale"/>
            <w:rFonts w:ascii="Times New Roman" w:hAnsi="Times New Roman" w:cs="Times New Roman"/>
            <w:sz w:val="20"/>
            <w:szCs w:val="20"/>
          </w:rPr>
          <w:t>maria.fontes@unipd.it</w:t>
        </w:r>
      </w:hyperlink>
      <w:r w:rsidRPr="004C4AF7">
        <w:rPr>
          <w:rFonts w:ascii="Times New Roman" w:hAnsi="Times New Roman" w:cs="Times New Roman"/>
          <w:sz w:val="20"/>
          <w:szCs w:val="20"/>
        </w:rPr>
        <w:t xml:space="preserve"> ; </w:t>
      </w:r>
      <w:hyperlink r:id="rId8" w:history="1">
        <w:r w:rsidRPr="004C4AF7">
          <w:rPr>
            <w:rStyle w:val="Collegamentoipertestuale"/>
            <w:rFonts w:ascii="Times New Roman" w:hAnsi="Times New Roman" w:cs="Times New Roman"/>
            <w:sz w:val="20"/>
            <w:szCs w:val="20"/>
          </w:rPr>
          <w:t>marfonte3@gmail.com</w:t>
        </w:r>
      </w:hyperlink>
    </w:p>
    <w:p w:rsidR="00216D48" w:rsidRPr="00216D48" w:rsidRDefault="00216D48" w:rsidP="00216D48">
      <w:pPr>
        <w:rPr>
          <w:rFonts w:ascii="Times New Roman" w:hAnsi="Times New Roman" w:cs="Times New Roman"/>
          <w:sz w:val="20"/>
          <w:szCs w:val="20"/>
        </w:rPr>
      </w:pPr>
    </w:p>
    <w:p w:rsidR="00563644" w:rsidRPr="00216D48" w:rsidRDefault="00563644">
      <w:pPr>
        <w:rPr>
          <w:sz w:val="20"/>
          <w:szCs w:val="20"/>
        </w:rPr>
      </w:pPr>
    </w:p>
    <w:sectPr w:rsidR="00563644" w:rsidRPr="00216D48" w:rsidSect="001139E9">
      <w:headerReference w:type="even" r:id="rId9"/>
      <w:headerReference w:type="default" r:id="rId10"/>
      <w:footerReference w:type="even" r:id="rId11"/>
      <w:footerReference w:type="default" r:id="rId12"/>
      <w:headerReference w:type="first" r:id="rId13"/>
      <w:footerReference w:type="first" r:id="rId14"/>
      <w:pgSz w:w="11906" w:h="16838" w:code="9"/>
      <w:pgMar w:top="1389" w:right="1389" w:bottom="1389" w:left="1389"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A85" w:rsidRDefault="006A2A85" w:rsidP="007014B3">
      <w:pPr>
        <w:spacing w:after="0" w:line="240" w:lineRule="auto"/>
      </w:pPr>
      <w:r>
        <w:separator/>
      </w:r>
    </w:p>
  </w:endnote>
  <w:endnote w:type="continuationSeparator" w:id="0">
    <w:p w:rsidR="006A2A85" w:rsidRDefault="006A2A85" w:rsidP="0070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A85" w:rsidRDefault="006A2A85" w:rsidP="007014B3">
      <w:pPr>
        <w:spacing w:after="0" w:line="240" w:lineRule="auto"/>
      </w:pPr>
      <w:r>
        <w:separator/>
      </w:r>
    </w:p>
  </w:footnote>
  <w:footnote w:type="continuationSeparator" w:id="0">
    <w:p w:rsidR="006A2A85" w:rsidRDefault="006A2A85" w:rsidP="0070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A8" w:rsidRDefault="007331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A21F2"/>
    <w:multiLevelType w:val="hybridMultilevel"/>
    <w:tmpl w:val="EEB4313A"/>
    <w:lvl w:ilvl="0" w:tplc="08BC91FE">
      <w:start w:val="1"/>
      <w:numFmt w:val="decimal"/>
      <w:lvlText w:val="%1."/>
      <w:lvlJc w:val="left"/>
      <w:pPr>
        <w:ind w:left="1137" w:hanging="360"/>
      </w:pPr>
      <w:rPr>
        <w:rFonts w:ascii="Times New Roman" w:eastAsia="Times New Roman" w:hAnsi="Times New Roman" w:cs="Times New Roman"/>
      </w:rPr>
    </w:lvl>
    <w:lvl w:ilvl="1" w:tplc="04160019" w:tentative="1">
      <w:start w:val="1"/>
      <w:numFmt w:val="lowerLetter"/>
      <w:lvlText w:val="%2."/>
      <w:lvlJc w:val="left"/>
      <w:pPr>
        <w:ind w:left="1857" w:hanging="360"/>
      </w:pPr>
    </w:lvl>
    <w:lvl w:ilvl="2" w:tplc="0416001B" w:tentative="1">
      <w:start w:val="1"/>
      <w:numFmt w:val="lowerRoman"/>
      <w:lvlText w:val="%3."/>
      <w:lvlJc w:val="right"/>
      <w:pPr>
        <w:ind w:left="2577" w:hanging="180"/>
      </w:pPr>
    </w:lvl>
    <w:lvl w:ilvl="3" w:tplc="0416000F" w:tentative="1">
      <w:start w:val="1"/>
      <w:numFmt w:val="decimal"/>
      <w:lvlText w:val="%4."/>
      <w:lvlJc w:val="left"/>
      <w:pPr>
        <w:ind w:left="3297" w:hanging="360"/>
      </w:pPr>
    </w:lvl>
    <w:lvl w:ilvl="4" w:tplc="04160019" w:tentative="1">
      <w:start w:val="1"/>
      <w:numFmt w:val="lowerLetter"/>
      <w:lvlText w:val="%5."/>
      <w:lvlJc w:val="left"/>
      <w:pPr>
        <w:ind w:left="4017" w:hanging="360"/>
      </w:pPr>
    </w:lvl>
    <w:lvl w:ilvl="5" w:tplc="0416001B" w:tentative="1">
      <w:start w:val="1"/>
      <w:numFmt w:val="lowerRoman"/>
      <w:lvlText w:val="%6."/>
      <w:lvlJc w:val="right"/>
      <w:pPr>
        <w:ind w:left="4737" w:hanging="180"/>
      </w:pPr>
    </w:lvl>
    <w:lvl w:ilvl="6" w:tplc="0416000F" w:tentative="1">
      <w:start w:val="1"/>
      <w:numFmt w:val="decimal"/>
      <w:lvlText w:val="%7."/>
      <w:lvlJc w:val="left"/>
      <w:pPr>
        <w:ind w:left="5457" w:hanging="360"/>
      </w:pPr>
    </w:lvl>
    <w:lvl w:ilvl="7" w:tplc="04160019" w:tentative="1">
      <w:start w:val="1"/>
      <w:numFmt w:val="lowerLetter"/>
      <w:lvlText w:val="%8."/>
      <w:lvlJc w:val="left"/>
      <w:pPr>
        <w:ind w:left="6177" w:hanging="360"/>
      </w:pPr>
    </w:lvl>
    <w:lvl w:ilvl="8" w:tplc="0416001B" w:tentative="1">
      <w:start w:val="1"/>
      <w:numFmt w:val="lowerRoman"/>
      <w:lvlText w:val="%9."/>
      <w:lvlJc w:val="right"/>
      <w:pPr>
        <w:ind w:left="68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08"/>
    <w:rsid w:val="00004337"/>
    <w:rsid w:val="00007B47"/>
    <w:rsid w:val="00016E5B"/>
    <w:rsid w:val="00031842"/>
    <w:rsid w:val="00031BE5"/>
    <w:rsid w:val="00033DAA"/>
    <w:rsid w:val="000446C2"/>
    <w:rsid w:val="00047980"/>
    <w:rsid w:val="00066D11"/>
    <w:rsid w:val="00090DDF"/>
    <w:rsid w:val="000A0C65"/>
    <w:rsid w:val="000A117F"/>
    <w:rsid w:val="000B18A5"/>
    <w:rsid w:val="000D6E5D"/>
    <w:rsid w:val="000E2B09"/>
    <w:rsid w:val="000E36D0"/>
    <w:rsid w:val="000E530D"/>
    <w:rsid w:val="001139E9"/>
    <w:rsid w:val="00170BEA"/>
    <w:rsid w:val="00182CBA"/>
    <w:rsid w:val="001A6174"/>
    <w:rsid w:val="001B1DC5"/>
    <w:rsid w:val="00216D48"/>
    <w:rsid w:val="00224A32"/>
    <w:rsid w:val="00241919"/>
    <w:rsid w:val="002512B1"/>
    <w:rsid w:val="00277FFA"/>
    <w:rsid w:val="002A37F7"/>
    <w:rsid w:val="002C32F4"/>
    <w:rsid w:val="00320FF3"/>
    <w:rsid w:val="00324666"/>
    <w:rsid w:val="00376650"/>
    <w:rsid w:val="00386F0C"/>
    <w:rsid w:val="003A260F"/>
    <w:rsid w:val="003E19E7"/>
    <w:rsid w:val="003F6149"/>
    <w:rsid w:val="00410AA7"/>
    <w:rsid w:val="00421FC1"/>
    <w:rsid w:val="004C4AF7"/>
    <w:rsid w:val="004C4BC4"/>
    <w:rsid w:val="004F2FD0"/>
    <w:rsid w:val="004F5B77"/>
    <w:rsid w:val="004F768D"/>
    <w:rsid w:val="00502473"/>
    <w:rsid w:val="005069CF"/>
    <w:rsid w:val="005259BB"/>
    <w:rsid w:val="005341F8"/>
    <w:rsid w:val="0056191C"/>
    <w:rsid w:val="00563644"/>
    <w:rsid w:val="00566A35"/>
    <w:rsid w:val="00566D0C"/>
    <w:rsid w:val="00573818"/>
    <w:rsid w:val="005934BE"/>
    <w:rsid w:val="005C4F49"/>
    <w:rsid w:val="005E02F1"/>
    <w:rsid w:val="005E3912"/>
    <w:rsid w:val="00604997"/>
    <w:rsid w:val="00677C81"/>
    <w:rsid w:val="00696340"/>
    <w:rsid w:val="006A1736"/>
    <w:rsid w:val="006A2A85"/>
    <w:rsid w:val="006A470A"/>
    <w:rsid w:val="006E1404"/>
    <w:rsid w:val="006F5B4A"/>
    <w:rsid w:val="007014B3"/>
    <w:rsid w:val="007331A8"/>
    <w:rsid w:val="00744685"/>
    <w:rsid w:val="00764DD7"/>
    <w:rsid w:val="00770446"/>
    <w:rsid w:val="007720C7"/>
    <w:rsid w:val="00774FDD"/>
    <w:rsid w:val="007C080A"/>
    <w:rsid w:val="00803AE0"/>
    <w:rsid w:val="00807C38"/>
    <w:rsid w:val="00845A37"/>
    <w:rsid w:val="0085051B"/>
    <w:rsid w:val="008C179E"/>
    <w:rsid w:val="009206EF"/>
    <w:rsid w:val="009322E2"/>
    <w:rsid w:val="00960A4D"/>
    <w:rsid w:val="0096737D"/>
    <w:rsid w:val="00970477"/>
    <w:rsid w:val="00981B1E"/>
    <w:rsid w:val="009C72FD"/>
    <w:rsid w:val="009F0712"/>
    <w:rsid w:val="00A434DF"/>
    <w:rsid w:val="00A4725E"/>
    <w:rsid w:val="00A856C6"/>
    <w:rsid w:val="00AB3AED"/>
    <w:rsid w:val="00AB526D"/>
    <w:rsid w:val="00B95EB5"/>
    <w:rsid w:val="00BB337D"/>
    <w:rsid w:val="00BC1BEF"/>
    <w:rsid w:val="00BD143A"/>
    <w:rsid w:val="00BD6228"/>
    <w:rsid w:val="00C41C7C"/>
    <w:rsid w:val="00C71B33"/>
    <w:rsid w:val="00C82DE8"/>
    <w:rsid w:val="00CB5731"/>
    <w:rsid w:val="00CD37BC"/>
    <w:rsid w:val="00CD6306"/>
    <w:rsid w:val="00CF4CFE"/>
    <w:rsid w:val="00D45401"/>
    <w:rsid w:val="00D9741B"/>
    <w:rsid w:val="00DA7352"/>
    <w:rsid w:val="00DC192B"/>
    <w:rsid w:val="00E11FF3"/>
    <w:rsid w:val="00E42E89"/>
    <w:rsid w:val="00E91709"/>
    <w:rsid w:val="00EF0BB0"/>
    <w:rsid w:val="00F12CC8"/>
    <w:rsid w:val="00F71CF3"/>
    <w:rsid w:val="00F75949"/>
    <w:rsid w:val="00FA3C28"/>
    <w:rsid w:val="00FC4408"/>
    <w:rsid w:val="00FD3BBA"/>
    <w:rsid w:val="00FD6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DD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4CFE"/>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rsid w:val="007014B3"/>
    <w:rPr>
      <w:sz w:val="20"/>
      <w:szCs w:val="20"/>
      <w:lang w:val="pt-BR"/>
    </w:rPr>
  </w:style>
  <w:style w:type="paragraph" w:styleId="Testonotaapidipagina">
    <w:name w:val="footnote text"/>
    <w:basedOn w:val="Normale"/>
    <w:link w:val="TestonotaapidipaginaCarattere"/>
    <w:uiPriority w:val="99"/>
    <w:semiHidden/>
    <w:unhideWhenUsed/>
    <w:rsid w:val="007014B3"/>
    <w:pPr>
      <w:spacing w:after="0" w:line="240" w:lineRule="auto"/>
    </w:pPr>
    <w:rPr>
      <w:kern w:val="0"/>
      <w:sz w:val="20"/>
      <w:szCs w:val="20"/>
      <w:lang w:val="pt-BR"/>
      <w14:ligatures w14:val="none"/>
    </w:rPr>
  </w:style>
  <w:style w:type="character" w:customStyle="1" w:styleId="TestonotaapidipaginaCarattere1">
    <w:name w:val="Testo nota a piè di pagina Carattere1"/>
    <w:basedOn w:val="Carpredefinitoparagrafo"/>
    <w:uiPriority w:val="99"/>
    <w:semiHidden/>
    <w:rsid w:val="007014B3"/>
    <w:rPr>
      <w:sz w:val="20"/>
      <w:szCs w:val="20"/>
      <w:lang w:val="pt-BR"/>
    </w:rPr>
  </w:style>
  <w:style w:type="character" w:styleId="Rimandonotaapidipagina">
    <w:name w:val="footnote reference"/>
    <w:basedOn w:val="Carpredefinitoparagrafo"/>
    <w:uiPriority w:val="99"/>
    <w:semiHidden/>
    <w:unhideWhenUsed/>
    <w:rsid w:val="007014B3"/>
    <w:rPr>
      <w:vertAlign w:val="superscript"/>
    </w:rPr>
  </w:style>
  <w:style w:type="paragraph" w:styleId="Paragrafoelenco">
    <w:name w:val="List Paragraph"/>
    <w:basedOn w:val="Normale"/>
    <w:uiPriority w:val="34"/>
    <w:qFormat/>
    <w:rsid w:val="00216D48"/>
    <w:pPr>
      <w:autoSpaceDE w:val="0"/>
      <w:autoSpaceDN w:val="0"/>
      <w:spacing w:after="0" w:line="240" w:lineRule="auto"/>
      <w:ind w:left="708"/>
    </w:pPr>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4C4AF7"/>
    <w:rPr>
      <w:color w:val="0563C1" w:themeColor="hyperlink"/>
      <w:u w:val="single"/>
    </w:rPr>
  </w:style>
  <w:style w:type="paragraph" w:styleId="Intestazione">
    <w:name w:val="header"/>
    <w:basedOn w:val="Normale"/>
    <w:link w:val="IntestazioneCarattere"/>
    <w:uiPriority w:val="99"/>
    <w:unhideWhenUsed/>
    <w:rsid w:val="0073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31A8"/>
    <w:rPr>
      <w:kern w:val="2"/>
      <w14:ligatures w14:val="standardContextual"/>
    </w:rPr>
  </w:style>
  <w:style w:type="paragraph" w:styleId="Pidipagina">
    <w:name w:val="footer"/>
    <w:basedOn w:val="Normale"/>
    <w:link w:val="PidipaginaCarattere"/>
    <w:uiPriority w:val="99"/>
    <w:unhideWhenUsed/>
    <w:rsid w:val="0073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31A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47207">
      <w:bodyDiv w:val="1"/>
      <w:marLeft w:val="0"/>
      <w:marRight w:val="0"/>
      <w:marTop w:val="0"/>
      <w:marBottom w:val="0"/>
      <w:divBdr>
        <w:top w:val="none" w:sz="0" w:space="0" w:color="auto"/>
        <w:left w:val="none" w:sz="0" w:space="0" w:color="auto"/>
        <w:bottom w:val="none" w:sz="0" w:space="0" w:color="auto"/>
        <w:right w:val="none" w:sz="0" w:space="0" w:color="auto"/>
      </w:divBdr>
      <w:divsChild>
        <w:div w:id="823475160">
          <w:marLeft w:val="0"/>
          <w:marRight w:val="0"/>
          <w:marTop w:val="0"/>
          <w:marBottom w:val="0"/>
          <w:divBdr>
            <w:top w:val="none" w:sz="0" w:space="0" w:color="auto"/>
            <w:left w:val="none" w:sz="0" w:space="0" w:color="auto"/>
            <w:bottom w:val="none" w:sz="0" w:space="0" w:color="auto"/>
            <w:right w:val="none" w:sz="0" w:space="0" w:color="auto"/>
          </w:divBdr>
          <w:divsChild>
            <w:div w:id="1134326560">
              <w:marLeft w:val="0"/>
              <w:marRight w:val="0"/>
              <w:marTop w:val="0"/>
              <w:marBottom w:val="0"/>
              <w:divBdr>
                <w:top w:val="none" w:sz="0" w:space="0" w:color="auto"/>
                <w:left w:val="none" w:sz="0" w:space="0" w:color="auto"/>
                <w:bottom w:val="none" w:sz="0" w:space="0" w:color="auto"/>
                <w:right w:val="none" w:sz="0" w:space="0" w:color="auto"/>
              </w:divBdr>
              <w:divsChild>
                <w:div w:id="697970099">
                  <w:marLeft w:val="0"/>
                  <w:marRight w:val="0"/>
                  <w:marTop w:val="0"/>
                  <w:marBottom w:val="0"/>
                  <w:divBdr>
                    <w:top w:val="none" w:sz="0" w:space="0" w:color="auto"/>
                    <w:left w:val="none" w:sz="0" w:space="0" w:color="auto"/>
                    <w:bottom w:val="none" w:sz="0" w:space="0" w:color="auto"/>
                    <w:right w:val="none" w:sz="0" w:space="0" w:color="auto"/>
                  </w:divBdr>
                  <w:divsChild>
                    <w:div w:id="1857302859">
                      <w:marLeft w:val="0"/>
                      <w:marRight w:val="0"/>
                      <w:marTop w:val="0"/>
                      <w:marBottom w:val="0"/>
                      <w:divBdr>
                        <w:top w:val="none" w:sz="0" w:space="0" w:color="auto"/>
                        <w:left w:val="none" w:sz="0" w:space="0" w:color="auto"/>
                        <w:bottom w:val="none" w:sz="0" w:space="0" w:color="auto"/>
                        <w:right w:val="none" w:sz="0" w:space="0" w:color="auto"/>
                      </w:divBdr>
                      <w:divsChild>
                        <w:div w:id="4828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fonte3@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ia.fontes@unipd.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3198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2024-01-26T21:42:00Z</dcterms:created>
  <dcterms:modified xsi:type="dcterms:W3CDTF">2024-01-26T21:42:00Z</dcterms:modified>
</cp:coreProperties>
</file>