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F8F2" w14:textId="08F9609E" w:rsidR="004121CE" w:rsidRPr="004121CE" w:rsidRDefault="004121CE" w:rsidP="004121CE">
      <w:pPr>
        <w:widowControl w:val="0"/>
        <w:tabs>
          <w:tab w:val="left" w:pos="5673"/>
        </w:tabs>
        <w:jc w:val="center"/>
        <w:rPr>
          <w:b/>
          <w:bCs/>
          <w:color w:val="000000"/>
          <w:sz w:val="30"/>
          <w:szCs w:val="30"/>
          <w:lang w:val="it-IT"/>
        </w:rPr>
      </w:pPr>
      <w:r w:rsidRPr="004121CE">
        <w:rPr>
          <w:b/>
          <w:bCs/>
          <w:color w:val="000000"/>
          <w:sz w:val="30"/>
          <w:szCs w:val="30"/>
          <w:lang w:val="it-IT"/>
        </w:rPr>
        <w:t>DISCORSO D’ODIO E TERMINI C</w:t>
      </w:r>
      <w:r>
        <w:rPr>
          <w:b/>
          <w:bCs/>
          <w:color w:val="000000"/>
          <w:sz w:val="30"/>
          <w:szCs w:val="30"/>
          <w:lang w:val="it-IT"/>
        </w:rPr>
        <w:t>ONNOTATI</w:t>
      </w:r>
    </w:p>
    <w:p w14:paraId="101E0931" w14:textId="77777777" w:rsidR="004121CE" w:rsidRPr="00C649D3" w:rsidRDefault="004121CE" w:rsidP="004121CE">
      <w:pPr>
        <w:jc w:val="center"/>
        <w:rPr>
          <w:sz w:val="26"/>
          <w:szCs w:val="26"/>
          <w:lang w:val="en-GB"/>
        </w:rPr>
      </w:pPr>
    </w:p>
    <w:p w14:paraId="6B535226" w14:textId="66CB49C9" w:rsidR="004121CE" w:rsidRPr="00F90BA1" w:rsidRDefault="007A3978" w:rsidP="004121CE">
      <w:pPr>
        <w:jc w:val="center"/>
        <w:rPr>
          <w:smallCaps/>
          <w:sz w:val="26"/>
          <w:szCs w:val="26"/>
          <w:lang w:val="it-IT"/>
        </w:rPr>
      </w:pPr>
      <w:r w:rsidRPr="00F90BA1">
        <w:rPr>
          <w:smallCaps/>
          <w:sz w:val="26"/>
          <w:szCs w:val="26"/>
          <w:lang w:val="it-IT"/>
        </w:rPr>
        <w:t>Maria Paola Tenchini</w:t>
      </w:r>
    </w:p>
    <w:p w14:paraId="7683623B" w14:textId="5F27B2EB" w:rsidR="004121CE" w:rsidRPr="00F90BA1" w:rsidRDefault="007A3978" w:rsidP="004121CE">
      <w:pPr>
        <w:jc w:val="center"/>
        <w:rPr>
          <w:smallCaps/>
          <w:lang w:val="it-IT"/>
        </w:rPr>
      </w:pPr>
      <w:r w:rsidRPr="00F90BA1">
        <w:rPr>
          <w:smallCaps/>
          <w:lang w:val="it-IT"/>
        </w:rPr>
        <w:t xml:space="preserve">Università </w:t>
      </w:r>
      <w:r w:rsidR="00F90BA1" w:rsidRPr="00F90BA1">
        <w:rPr>
          <w:smallCaps/>
          <w:lang w:val="it-IT"/>
        </w:rPr>
        <w:t>C</w:t>
      </w:r>
      <w:r w:rsidR="00F90BA1">
        <w:rPr>
          <w:smallCaps/>
          <w:lang w:val="it-IT"/>
        </w:rPr>
        <w:t>attolica del Sacro Cuore</w:t>
      </w:r>
    </w:p>
    <w:p w14:paraId="1FBA3A9D" w14:textId="56492C8D" w:rsidR="007A3978" w:rsidRPr="00F90BA1" w:rsidRDefault="00F90BA1" w:rsidP="007A3978">
      <w:pPr>
        <w:jc w:val="center"/>
        <w:rPr>
          <w:smallCaps/>
          <w:sz w:val="26"/>
          <w:szCs w:val="26"/>
          <w:lang w:val="it-IT"/>
        </w:rPr>
      </w:pPr>
      <w:r w:rsidRPr="00F90BA1">
        <w:rPr>
          <w:smallCaps/>
          <w:sz w:val="26"/>
          <w:szCs w:val="26"/>
          <w:lang w:val="it-IT"/>
        </w:rPr>
        <w:t xml:space="preserve">Aldo </w:t>
      </w:r>
      <w:proofErr w:type="spellStart"/>
      <w:r w:rsidRPr="00F90BA1">
        <w:rPr>
          <w:smallCaps/>
          <w:sz w:val="26"/>
          <w:szCs w:val="26"/>
          <w:lang w:val="it-IT"/>
        </w:rPr>
        <w:t>frigerio</w:t>
      </w:r>
      <w:proofErr w:type="spellEnd"/>
    </w:p>
    <w:p w14:paraId="1681EF4A" w14:textId="7792D572" w:rsidR="00031ADD" w:rsidRDefault="00F90BA1" w:rsidP="007A3978">
      <w:pPr>
        <w:jc w:val="center"/>
        <w:rPr>
          <w:smallCaps/>
          <w:lang w:val="it-IT"/>
        </w:rPr>
      </w:pPr>
      <w:r w:rsidRPr="00F90BA1">
        <w:rPr>
          <w:smallCaps/>
          <w:lang w:val="it-IT"/>
        </w:rPr>
        <w:t>Università Cattolica d</w:t>
      </w:r>
      <w:r>
        <w:rPr>
          <w:smallCaps/>
          <w:lang w:val="it-IT"/>
        </w:rPr>
        <w:t>el Sacro Cuore</w:t>
      </w:r>
    </w:p>
    <w:p w14:paraId="57135F50" w14:textId="77777777" w:rsidR="00F90BA1" w:rsidRPr="00F90BA1" w:rsidRDefault="00F90BA1" w:rsidP="007A397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2CDA446" w14:textId="5ECA1BAA" w:rsidR="00D56FA8" w:rsidRPr="009C27B8" w:rsidRDefault="00F6302C" w:rsidP="005772A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6302C">
        <w:rPr>
          <w:rFonts w:ascii="Times New Roman" w:hAnsi="Times New Roman"/>
          <w:b/>
          <w:sz w:val="20"/>
          <w:szCs w:val="20"/>
          <w:lang w:val="en-US"/>
        </w:rPr>
        <w:t>Abstract</w:t>
      </w:r>
      <w:r w:rsidRPr="00F6302C">
        <w:rPr>
          <w:rFonts w:ascii="Times New Roman" w:hAnsi="Times New Roman"/>
          <w:sz w:val="20"/>
          <w:szCs w:val="20"/>
          <w:lang w:val="en-US"/>
        </w:rPr>
        <w:t xml:space="preserve"> –</w:t>
      </w:r>
      <w:r w:rsidRPr="00F6302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56FA8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The lexicon of natural languages </w:t>
      </w:r>
      <w:r w:rsidR="001C52F6" w:rsidRPr="009C27B8">
        <w:rPr>
          <w:rFonts w:ascii="Times New Roman" w:hAnsi="Times New Roman" w:cs="Times New Roman"/>
          <w:sz w:val="20"/>
          <w:szCs w:val="20"/>
          <w:lang w:val="en-US"/>
        </w:rPr>
        <w:t>include</w:t>
      </w:r>
      <w:r w:rsidR="00D56FA8" w:rsidRPr="009C27B8">
        <w:rPr>
          <w:rFonts w:ascii="Times New Roman" w:hAnsi="Times New Roman" w:cs="Times New Roman"/>
          <w:sz w:val="20"/>
          <w:szCs w:val="20"/>
          <w:lang w:val="en-US"/>
        </w:rPr>
        <w:t>s both connoted and neutral terms. Connoted terms express the speaker’s attitude towards the</w:t>
      </w:r>
      <w:r w:rsidR="00031ADD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referent of the term. By contrast, neutral terms do not express any </w:t>
      </w:r>
      <w:r w:rsidR="00FA22DC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such </w:t>
      </w:r>
      <w:r w:rsidR="00031ADD" w:rsidRPr="009C27B8">
        <w:rPr>
          <w:rFonts w:ascii="Times New Roman" w:hAnsi="Times New Roman" w:cs="Times New Roman"/>
          <w:sz w:val="20"/>
          <w:szCs w:val="20"/>
          <w:lang w:val="en-US"/>
        </w:rPr>
        <w:t>attitude. Connotation can be positive or negative. Hate speech (HS) is understood as any message that expresses contempt or hatred towards an individual or a target group</w:t>
      </w:r>
      <w:r w:rsidR="00F10C60" w:rsidRPr="009C27B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31ADD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10C60" w:rsidRPr="009C27B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031ADD" w:rsidRPr="009C27B8">
        <w:rPr>
          <w:rFonts w:ascii="Times New Roman" w:hAnsi="Times New Roman" w:cs="Times New Roman"/>
          <w:sz w:val="20"/>
          <w:szCs w:val="20"/>
          <w:lang w:val="en-US"/>
        </w:rPr>
        <w:t>ence</w:t>
      </w:r>
      <w:r w:rsidR="00F10C60" w:rsidRPr="009C27B8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031ADD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a quite natural hypothesis </w:t>
      </w:r>
      <w:r w:rsidR="001C52F6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would be that HS contains a high number of negatively connoted terms. </w:t>
      </w:r>
      <w:r w:rsidR="00F67EA1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Our </w:t>
      </w:r>
      <w:r w:rsidR="006D4D63" w:rsidRPr="009C27B8">
        <w:rPr>
          <w:rFonts w:ascii="Times New Roman" w:hAnsi="Times New Roman" w:cs="Times New Roman"/>
          <w:sz w:val="20"/>
          <w:szCs w:val="20"/>
          <w:lang w:val="en-US"/>
        </w:rPr>
        <w:t>work</w:t>
      </w:r>
      <w:r w:rsidR="00F67EA1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aims at </w:t>
      </w:r>
      <w:r w:rsidR="006D4D63" w:rsidRPr="009C27B8">
        <w:rPr>
          <w:rFonts w:ascii="Times New Roman" w:hAnsi="Times New Roman" w:cs="Times New Roman"/>
          <w:sz w:val="20"/>
          <w:szCs w:val="20"/>
          <w:lang w:val="en-US"/>
        </w:rPr>
        <w:t>verifying this hypothesis</w:t>
      </w:r>
      <w:r w:rsidR="00064B72" w:rsidRPr="009C27B8">
        <w:rPr>
          <w:rFonts w:ascii="Times New Roman" w:hAnsi="Times New Roman" w:cs="Times New Roman"/>
          <w:sz w:val="20"/>
          <w:szCs w:val="20"/>
          <w:lang w:val="en-US"/>
        </w:rPr>
        <w:t>. To do this, we</w:t>
      </w:r>
      <w:r w:rsidR="00BD582D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use the model </w:t>
      </w:r>
      <w:r w:rsidR="00C1273C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developed by </w:t>
      </w:r>
      <w:proofErr w:type="spellStart"/>
      <w:r w:rsidR="00BD582D" w:rsidRPr="009C27B8">
        <w:rPr>
          <w:rFonts w:ascii="Times New Roman" w:hAnsi="Times New Roman" w:cs="Times New Roman"/>
          <w:sz w:val="20"/>
          <w:szCs w:val="20"/>
          <w:lang w:val="en-US"/>
        </w:rPr>
        <w:t>Montefinese</w:t>
      </w:r>
      <w:proofErr w:type="spellEnd"/>
      <w:r w:rsidR="00BD582D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D582D" w:rsidRPr="009C27B8">
        <w:rPr>
          <w:rFonts w:ascii="Times New Roman" w:hAnsi="Times New Roman" w:cs="Times New Roman"/>
          <w:i/>
          <w:iCs/>
          <w:sz w:val="20"/>
          <w:szCs w:val="20"/>
          <w:lang w:val="en-US"/>
        </w:rPr>
        <w:t>et al.</w:t>
      </w:r>
      <w:r w:rsidR="00BD582D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(2014)</w:t>
      </w:r>
      <w:r w:rsidR="00571A11" w:rsidRPr="009C27B8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563CCB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D582D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which classifies </w:t>
      </w:r>
      <w:r w:rsidR="005B5999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5772AB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affective connotation of </w:t>
      </w:r>
      <w:r w:rsidR="00232B4C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1121 </w:t>
      </w:r>
      <w:r w:rsidR="00130410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Italian </w:t>
      </w:r>
      <w:r w:rsidR="005772AB" w:rsidRPr="009C27B8">
        <w:rPr>
          <w:rFonts w:ascii="Times New Roman" w:hAnsi="Times New Roman" w:cs="Times New Roman"/>
          <w:sz w:val="20"/>
          <w:szCs w:val="20"/>
          <w:lang w:val="en-US"/>
        </w:rPr>
        <w:t>words</w:t>
      </w:r>
      <w:r w:rsidR="00232B4C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71A11" w:rsidRPr="009C27B8">
        <w:rPr>
          <w:rFonts w:ascii="Times New Roman" w:hAnsi="Times New Roman" w:cs="Times New Roman"/>
          <w:sz w:val="20"/>
          <w:szCs w:val="20"/>
          <w:lang w:val="en-US"/>
        </w:rPr>
        <w:t>based on</w:t>
      </w:r>
      <w:r w:rsidR="00477F93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three different parameters: valence, </w:t>
      </w:r>
      <w:r w:rsidR="009C27B8" w:rsidRPr="009C27B8">
        <w:rPr>
          <w:rFonts w:ascii="Times New Roman" w:hAnsi="Times New Roman" w:cs="Times New Roman"/>
          <w:sz w:val="20"/>
          <w:szCs w:val="20"/>
          <w:lang w:val="en-US"/>
        </w:rPr>
        <w:t>arousal,</w:t>
      </w:r>
      <w:r w:rsidR="00477F93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and dominance. We </w:t>
      </w:r>
      <w:r w:rsidR="002B39B7" w:rsidRPr="009C27B8">
        <w:rPr>
          <w:rFonts w:ascii="Times New Roman" w:hAnsi="Times New Roman" w:cs="Times New Roman"/>
          <w:sz w:val="20"/>
          <w:szCs w:val="20"/>
          <w:lang w:val="en-US"/>
        </w:rPr>
        <w:t>calculated the mean value of these three dimensions in an already annotated Italian HS corpus (</w:t>
      </w:r>
      <w:proofErr w:type="spellStart"/>
      <w:r w:rsidR="002B39B7" w:rsidRPr="009C27B8">
        <w:rPr>
          <w:rFonts w:ascii="Times New Roman" w:hAnsi="Times New Roman" w:cs="Times New Roman"/>
          <w:i/>
          <w:iCs/>
          <w:sz w:val="20"/>
          <w:szCs w:val="20"/>
          <w:lang w:val="en-US"/>
        </w:rPr>
        <w:t>HaSpeeDe</w:t>
      </w:r>
      <w:proofErr w:type="spellEnd"/>
      <w:r w:rsidR="002B39B7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2020).</w:t>
      </w:r>
      <w:r w:rsidR="00571A11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B39B7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The result is </w:t>
      </w:r>
      <w:r w:rsidR="00310686" w:rsidRPr="009C27B8">
        <w:rPr>
          <w:rFonts w:ascii="Times New Roman" w:hAnsi="Times New Roman" w:cs="Times New Roman"/>
          <w:sz w:val="20"/>
          <w:szCs w:val="20"/>
          <w:lang w:val="en-US"/>
        </w:rPr>
        <w:t>quite unexpected</w:t>
      </w:r>
      <w:r w:rsidR="005A562E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as </w:t>
      </w:r>
      <w:r w:rsidR="00412250" w:rsidRPr="009C27B8">
        <w:rPr>
          <w:rFonts w:ascii="Times New Roman" w:hAnsi="Times New Roman" w:cs="Times New Roman"/>
          <w:sz w:val="20"/>
          <w:szCs w:val="20"/>
          <w:lang w:val="en-US"/>
        </w:rPr>
        <w:t>there seems not to exist any meaningful correlation between HS and negatively connoted</w:t>
      </w:r>
      <w:r w:rsidR="007E6CBA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2250" w:rsidRPr="009C27B8">
        <w:rPr>
          <w:rFonts w:ascii="Times New Roman" w:hAnsi="Times New Roman" w:cs="Times New Roman"/>
          <w:sz w:val="20"/>
          <w:szCs w:val="20"/>
          <w:lang w:val="en-US"/>
        </w:rPr>
        <w:t>terms</w:t>
      </w:r>
      <w:r w:rsidR="007E6CBA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7B2AB4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Not only negatively </w:t>
      </w:r>
      <w:r w:rsidR="008D726E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connoted terms are not necessary to classify a message as HS, but </w:t>
      </w:r>
      <w:r w:rsidR="005C7EB0"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they are not sufficient either. Consequently, HS detection software </w:t>
      </w:r>
      <w:r w:rsidR="00E9280C" w:rsidRPr="009C27B8">
        <w:rPr>
          <w:rFonts w:ascii="Times New Roman" w:hAnsi="Times New Roman" w:cs="Times New Roman"/>
          <w:sz w:val="20"/>
          <w:szCs w:val="20"/>
          <w:lang w:val="en-US"/>
        </w:rPr>
        <w:t>must take other dimensions into account.</w:t>
      </w:r>
    </w:p>
    <w:p w14:paraId="79795ED2" w14:textId="77777777" w:rsidR="00D56FA8" w:rsidRPr="009C27B8" w:rsidRDefault="00D56FA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4EBF1D" w14:textId="0A942406" w:rsidR="00D56FA8" w:rsidRPr="009C27B8" w:rsidRDefault="00D56FA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6302C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</w:t>
      </w:r>
      <w:r w:rsidRPr="009C27B8">
        <w:rPr>
          <w:rFonts w:ascii="Times New Roman" w:hAnsi="Times New Roman" w:cs="Times New Roman"/>
          <w:sz w:val="20"/>
          <w:szCs w:val="20"/>
          <w:lang w:val="en-US"/>
        </w:rPr>
        <w:t>: hate speech</w:t>
      </w:r>
      <w:r w:rsidR="009C27B8" w:rsidRPr="009C27B8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connoted terms</w:t>
      </w:r>
      <w:r w:rsidR="009C27B8" w:rsidRPr="009C27B8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valence</w:t>
      </w:r>
      <w:r w:rsidR="009C27B8" w:rsidRPr="009C27B8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arousal</w:t>
      </w:r>
      <w:r w:rsidR="009C27B8" w:rsidRPr="009C27B8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9C27B8">
        <w:rPr>
          <w:rFonts w:ascii="Times New Roman" w:hAnsi="Times New Roman" w:cs="Times New Roman"/>
          <w:sz w:val="20"/>
          <w:szCs w:val="20"/>
          <w:lang w:val="en-US"/>
        </w:rPr>
        <w:t xml:space="preserve"> dominance</w:t>
      </w:r>
      <w:r w:rsidR="00F6302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89B3FCB" w14:textId="322C821E" w:rsidR="009339C3" w:rsidRDefault="009339C3">
      <w:pPr>
        <w:rPr>
          <w:lang w:val="en-US"/>
        </w:rPr>
      </w:pPr>
    </w:p>
    <w:p w14:paraId="708877FC" w14:textId="020D038F" w:rsidR="004452B8" w:rsidRPr="004452B8" w:rsidRDefault="004452B8">
      <w:pPr>
        <w:rPr>
          <w:lang w:val="en-US"/>
        </w:rPr>
      </w:pPr>
      <w:r w:rsidRPr="004452B8">
        <w:rPr>
          <w:rFonts w:ascii="Times New Roman" w:hAnsi="Times New Roman"/>
          <w:b/>
          <w:sz w:val="20"/>
          <w:szCs w:val="20"/>
          <w:lang w:val="en-US"/>
        </w:rPr>
        <w:t>Author’s address</w:t>
      </w:r>
      <w:r w:rsidRPr="004452B8">
        <w:rPr>
          <w:rFonts w:ascii="Times New Roman" w:hAnsi="Times New Roman"/>
          <w:sz w:val="20"/>
          <w:szCs w:val="20"/>
          <w:lang w:val="en-US"/>
        </w:rPr>
        <w:t>:</w:t>
      </w:r>
      <w:r w:rsidRPr="004452B8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6" w:history="1">
        <w:r w:rsidR="005A35E5" w:rsidRPr="00200E33">
          <w:rPr>
            <w:rStyle w:val="Collegamentoipertestuale"/>
            <w:rFonts w:ascii="Times New Roman" w:hAnsi="Times New Roman"/>
            <w:sz w:val="20"/>
            <w:szCs w:val="20"/>
            <w:lang w:val="en-US"/>
          </w:rPr>
          <w:t>paola.tenchini@unicatt.it</w:t>
        </w:r>
      </w:hyperlink>
      <w:r w:rsidR="005A35E5">
        <w:rPr>
          <w:rFonts w:ascii="Times New Roman" w:hAnsi="Times New Roman"/>
          <w:sz w:val="20"/>
          <w:szCs w:val="20"/>
          <w:lang w:val="en-US"/>
        </w:rPr>
        <w:t xml:space="preserve">; </w:t>
      </w:r>
      <w:hyperlink r:id="rId7" w:history="1">
        <w:r w:rsidR="005A35E5" w:rsidRPr="00200E33">
          <w:rPr>
            <w:rStyle w:val="Collegamentoipertestuale"/>
            <w:rFonts w:ascii="Times New Roman" w:hAnsi="Times New Roman"/>
            <w:sz w:val="20"/>
            <w:szCs w:val="20"/>
            <w:lang w:val="en-US"/>
          </w:rPr>
          <w:t>aldo.frigerio@unicatt.it</w:t>
        </w:r>
      </w:hyperlink>
      <w:r w:rsidR="005A35E5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7EBBCB12" w14:textId="77777777" w:rsidR="009339C3" w:rsidRPr="00D56FA8" w:rsidRDefault="009339C3">
      <w:pPr>
        <w:rPr>
          <w:lang w:val="en-US"/>
        </w:rPr>
      </w:pPr>
    </w:p>
    <w:sectPr w:rsidR="009339C3" w:rsidRPr="00D56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2751" w14:textId="77777777" w:rsidR="00EC11B5" w:rsidRDefault="00EC11B5" w:rsidP="005A6436">
      <w:pPr>
        <w:spacing w:line="240" w:lineRule="auto"/>
      </w:pPr>
      <w:r>
        <w:separator/>
      </w:r>
    </w:p>
  </w:endnote>
  <w:endnote w:type="continuationSeparator" w:id="0">
    <w:p w14:paraId="73F9333D" w14:textId="77777777" w:rsidR="00EC11B5" w:rsidRDefault="00EC11B5" w:rsidP="005A6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9950" w14:textId="77777777" w:rsidR="00EC11B5" w:rsidRDefault="00EC11B5" w:rsidP="005A6436">
      <w:pPr>
        <w:spacing w:line="240" w:lineRule="auto"/>
      </w:pPr>
      <w:r>
        <w:separator/>
      </w:r>
    </w:p>
  </w:footnote>
  <w:footnote w:type="continuationSeparator" w:id="0">
    <w:p w14:paraId="4EE9A696" w14:textId="77777777" w:rsidR="00EC11B5" w:rsidRDefault="00EC11B5" w:rsidP="005A64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36"/>
    <w:rsid w:val="00031ADD"/>
    <w:rsid w:val="00064B72"/>
    <w:rsid w:val="00130410"/>
    <w:rsid w:val="001C52F6"/>
    <w:rsid w:val="00232B4C"/>
    <w:rsid w:val="002B39B7"/>
    <w:rsid w:val="00310686"/>
    <w:rsid w:val="004121CE"/>
    <w:rsid w:val="00412250"/>
    <w:rsid w:val="004344FA"/>
    <w:rsid w:val="004452B8"/>
    <w:rsid w:val="00477F93"/>
    <w:rsid w:val="00563CCB"/>
    <w:rsid w:val="00571A11"/>
    <w:rsid w:val="005772AB"/>
    <w:rsid w:val="005A35E5"/>
    <w:rsid w:val="005A562E"/>
    <w:rsid w:val="005A6436"/>
    <w:rsid w:val="005B5999"/>
    <w:rsid w:val="005C7EB0"/>
    <w:rsid w:val="006D4D63"/>
    <w:rsid w:val="007A3978"/>
    <w:rsid w:val="007B2AB4"/>
    <w:rsid w:val="007E6CBA"/>
    <w:rsid w:val="00895505"/>
    <w:rsid w:val="008D726E"/>
    <w:rsid w:val="00917BFB"/>
    <w:rsid w:val="009339C3"/>
    <w:rsid w:val="009C27B8"/>
    <w:rsid w:val="00BD582D"/>
    <w:rsid w:val="00C1273C"/>
    <w:rsid w:val="00C36ED8"/>
    <w:rsid w:val="00D14ABC"/>
    <w:rsid w:val="00D56FA8"/>
    <w:rsid w:val="00E9280C"/>
    <w:rsid w:val="00EC11B5"/>
    <w:rsid w:val="00F10C60"/>
    <w:rsid w:val="00F6302C"/>
    <w:rsid w:val="00F67EA1"/>
    <w:rsid w:val="00F90BA1"/>
    <w:rsid w:val="00F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96AD"/>
  <w15:chartTrackingRefBased/>
  <w15:docId w15:val="{3D91A1D4-486D-493E-9408-B7CFB25F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6436"/>
    <w:pPr>
      <w:spacing w:after="0" w:line="276" w:lineRule="auto"/>
      <w:jc w:val="both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35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do.frigerio@unicatt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ola.tenchini@unicatt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Tenchini Maria Paola (paola.tenchini)</dc:creator>
  <cp:keywords/>
  <dc:description/>
  <cp:lastModifiedBy>Tenchini Maria Paola (paola.tenchini)</cp:lastModifiedBy>
  <cp:revision>33</cp:revision>
  <dcterms:created xsi:type="dcterms:W3CDTF">2021-07-19T15:49:00Z</dcterms:created>
  <dcterms:modified xsi:type="dcterms:W3CDTF">2021-07-19T18:13:00Z</dcterms:modified>
</cp:coreProperties>
</file>