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67DDB5" w14:textId="77777777" w:rsidR="008F2C6D" w:rsidRDefault="008F2C6D" w:rsidP="002A1379">
      <w:pPr>
        <w:spacing w:after="0" w:line="240" w:lineRule="auto"/>
        <w:jc w:val="center"/>
        <w:rPr>
          <w:rFonts w:ascii="Arial" w:hAnsi="Arial" w:cs="Arial"/>
          <w:b/>
          <w:bCs/>
          <w:sz w:val="30"/>
          <w:szCs w:val="30"/>
          <w:lang w:bidi="en-US"/>
        </w:rPr>
      </w:pPr>
    </w:p>
    <w:p w14:paraId="703F34DC" w14:textId="77777777" w:rsidR="002A1379" w:rsidRPr="00330053" w:rsidRDefault="002A1379" w:rsidP="002A1379">
      <w:pPr>
        <w:spacing w:after="0" w:line="240" w:lineRule="auto"/>
        <w:jc w:val="center"/>
        <w:rPr>
          <w:rFonts w:ascii="Arial" w:hAnsi="Arial" w:cs="Arial"/>
          <w:b/>
          <w:bCs/>
          <w:sz w:val="30"/>
          <w:szCs w:val="30"/>
          <w:lang w:bidi="en-US"/>
        </w:rPr>
      </w:pPr>
      <w:r w:rsidRPr="00330053">
        <w:rPr>
          <w:rFonts w:ascii="Arial" w:hAnsi="Arial" w:cs="Arial"/>
          <w:b/>
          <w:bCs/>
          <w:sz w:val="30"/>
          <w:szCs w:val="30"/>
          <w:lang w:bidi="en-US"/>
        </w:rPr>
        <w:t>THE INTERNET AS A GLOBAL SPEECH COMMUNITY</w:t>
      </w:r>
    </w:p>
    <w:p w14:paraId="43DBC891" w14:textId="690A1A8F" w:rsidR="002A1379" w:rsidRPr="00330053" w:rsidRDefault="000E15A3" w:rsidP="000E15A3">
      <w:pPr>
        <w:spacing w:after="0" w:line="240" w:lineRule="auto"/>
        <w:jc w:val="center"/>
        <w:rPr>
          <w:rFonts w:ascii="Arial" w:hAnsi="Arial" w:cs="Arial"/>
          <w:b/>
          <w:bCs/>
          <w:sz w:val="30"/>
          <w:szCs w:val="30"/>
          <w:lang w:bidi="en-US"/>
        </w:rPr>
      </w:pPr>
      <w:r>
        <w:rPr>
          <w:rFonts w:ascii="Arial" w:hAnsi="Arial" w:cs="Arial"/>
          <w:b/>
          <w:bCs/>
          <w:sz w:val="30"/>
          <w:szCs w:val="30"/>
          <w:lang w:bidi="en-US"/>
        </w:rPr>
        <w:t xml:space="preserve">Towards </w:t>
      </w:r>
      <w:r w:rsidRPr="00330053">
        <w:rPr>
          <w:rFonts w:ascii="Arial" w:hAnsi="Arial" w:cs="Arial"/>
          <w:b/>
          <w:bCs/>
          <w:sz w:val="30"/>
          <w:szCs w:val="30"/>
          <w:lang w:bidi="en-US"/>
        </w:rPr>
        <w:t>P</w:t>
      </w:r>
      <w:r>
        <w:rPr>
          <w:rFonts w:ascii="Arial" w:hAnsi="Arial" w:cs="Arial"/>
          <w:b/>
          <w:bCs/>
          <w:sz w:val="30"/>
          <w:szCs w:val="30"/>
          <w:lang w:bidi="en-US"/>
        </w:rPr>
        <w:t>lurilingualism and English Lingua Franca</w:t>
      </w:r>
    </w:p>
    <w:p w14:paraId="61AA4B33" w14:textId="77777777" w:rsidR="002A1379" w:rsidRDefault="002A1379" w:rsidP="002A1379">
      <w:pPr>
        <w:spacing w:after="0" w:line="240" w:lineRule="auto"/>
        <w:rPr>
          <w:b/>
          <w:sz w:val="20"/>
          <w:szCs w:val="20"/>
        </w:rPr>
      </w:pPr>
    </w:p>
    <w:p w14:paraId="183E53A6" w14:textId="77777777" w:rsidR="008F2C6D" w:rsidRDefault="008F2C6D" w:rsidP="002A1379">
      <w:pPr>
        <w:spacing w:after="0" w:line="240" w:lineRule="auto"/>
        <w:rPr>
          <w:b/>
          <w:sz w:val="20"/>
          <w:szCs w:val="20"/>
        </w:rPr>
      </w:pPr>
    </w:p>
    <w:p w14:paraId="5D13CC47" w14:textId="491648E9" w:rsidR="002A1379" w:rsidRPr="00330053" w:rsidRDefault="002A1379" w:rsidP="00DE19E2">
      <w:pPr>
        <w:spacing w:after="0" w:line="240" w:lineRule="auto"/>
        <w:jc w:val="both"/>
        <w:rPr>
          <w:sz w:val="20"/>
          <w:szCs w:val="20"/>
          <w:lang w:bidi="en-US"/>
        </w:rPr>
      </w:pPr>
      <w:r w:rsidRPr="00CF65B2">
        <w:rPr>
          <w:b/>
          <w:sz w:val="20"/>
          <w:szCs w:val="20"/>
        </w:rPr>
        <w:t>Abstract</w:t>
      </w:r>
      <w:r w:rsidRPr="00CF65B2">
        <w:rPr>
          <w:sz w:val="20"/>
          <w:szCs w:val="20"/>
        </w:rPr>
        <w:t xml:space="preserve"> –</w:t>
      </w:r>
      <w:r>
        <w:rPr>
          <w:lang w:val="en-US"/>
        </w:rPr>
        <w:t xml:space="preserve"> </w:t>
      </w:r>
      <w:r w:rsidRPr="00330053">
        <w:rPr>
          <w:sz w:val="20"/>
          <w:szCs w:val="20"/>
          <w:lang w:bidi="en-US"/>
        </w:rPr>
        <w:t xml:space="preserve">Languages have traditionally been associated with specific ethnic groups confined to defined geographical areas and sometimes to certain discourse contexts or domains of use (e.g. French for diplomacy). Increasingly, telecommunication and most recently internet has meant that languages are no longer tied to particular geographical territories but may be found in various non-territorial dimensions. This has created a fluid, constantly changing global speech community in which different languages co-exist and interact in myriad ways and to varying degrees depending on the speakers’ backgrounds. Within this complex scenario, </w:t>
      </w:r>
      <w:r w:rsidR="00DE19E2">
        <w:rPr>
          <w:sz w:val="20"/>
          <w:szCs w:val="20"/>
          <w:lang w:bidi="en-US"/>
        </w:rPr>
        <w:t xml:space="preserve">not only does English become in effect </w:t>
      </w:r>
      <w:r w:rsidR="00DE19E2" w:rsidRPr="00DE19E2">
        <w:rPr>
          <w:i/>
          <w:sz w:val="20"/>
          <w:szCs w:val="20"/>
          <w:lang w:bidi="en-US"/>
        </w:rPr>
        <w:t>translocal</w:t>
      </w:r>
      <w:r w:rsidR="00DE19E2">
        <w:rPr>
          <w:sz w:val="20"/>
          <w:szCs w:val="20"/>
          <w:lang w:bidi="en-US"/>
        </w:rPr>
        <w:t xml:space="preserve"> language </w:t>
      </w:r>
      <w:r w:rsidR="001D444B">
        <w:rPr>
          <w:sz w:val="20"/>
          <w:szCs w:val="20"/>
          <w:lang w:bidi="en-US"/>
        </w:rPr>
        <w:t>(</w:t>
      </w:r>
      <w:r w:rsidR="008B5A83" w:rsidRPr="00DE19E2">
        <w:rPr>
          <w:sz w:val="20"/>
          <w:szCs w:val="20"/>
          <w:lang w:bidi="en-US"/>
        </w:rPr>
        <w:t>Pen</w:t>
      </w:r>
      <w:r w:rsidR="008B5A83">
        <w:rPr>
          <w:sz w:val="20"/>
          <w:szCs w:val="20"/>
          <w:lang w:bidi="en-US"/>
        </w:rPr>
        <w:t xml:space="preserve">nycook 2007, </w:t>
      </w:r>
      <w:proofErr w:type="spellStart"/>
      <w:r w:rsidR="00DE19E2" w:rsidRPr="00DE19E2">
        <w:rPr>
          <w:sz w:val="20"/>
          <w:szCs w:val="20"/>
          <w:lang w:bidi="en-US"/>
        </w:rPr>
        <w:t>Blommaert</w:t>
      </w:r>
      <w:proofErr w:type="spellEnd"/>
      <w:r w:rsidR="00DE19E2" w:rsidRPr="00DE19E2">
        <w:rPr>
          <w:sz w:val="20"/>
          <w:szCs w:val="20"/>
          <w:lang w:bidi="en-US"/>
        </w:rPr>
        <w:t xml:space="preserve"> 2010</w:t>
      </w:r>
      <w:r w:rsidR="00DE19E2">
        <w:rPr>
          <w:sz w:val="20"/>
          <w:szCs w:val="20"/>
          <w:lang w:bidi="en-US"/>
        </w:rPr>
        <w:t xml:space="preserve">) but </w:t>
      </w:r>
      <w:r w:rsidRPr="00330053">
        <w:rPr>
          <w:sz w:val="20"/>
          <w:szCs w:val="20"/>
          <w:lang w:bidi="en-US"/>
        </w:rPr>
        <w:t>English as a Lingua Franca (ELF) variations gain in influence, very possibly replacing traditional native-speaker varieties as the international standard (Seidl</w:t>
      </w:r>
      <w:r w:rsidR="00B11263">
        <w:rPr>
          <w:sz w:val="20"/>
          <w:szCs w:val="20"/>
          <w:lang w:bidi="en-US"/>
        </w:rPr>
        <w:t>hofer 2011, Christiansen 2015)</w:t>
      </w:r>
      <w:r w:rsidR="00B11263" w:rsidRPr="00FC0C39">
        <w:rPr>
          <w:color w:val="FF0000"/>
          <w:sz w:val="20"/>
          <w:szCs w:val="20"/>
          <w:lang w:bidi="en-US"/>
        </w:rPr>
        <w:t>.</w:t>
      </w:r>
      <w:r w:rsidR="00B11263">
        <w:rPr>
          <w:sz w:val="20"/>
          <w:szCs w:val="20"/>
          <w:lang w:bidi="en-US"/>
        </w:rPr>
        <w:t xml:space="preserve"> </w:t>
      </w:r>
      <w:r w:rsidR="00B11263" w:rsidRPr="001D444B">
        <w:rPr>
          <w:sz w:val="20"/>
          <w:szCs w:val="20"/>
          <w:lang w:bidi="en-US"/>
        </w:rPr>
        <w:t xml:space="preserve">Thus, </w:t>
      </w:r>
      <w:r w:rsidRPr="00330053">
        <w:rPr>
          <w:sz w:val="20"/>
          <w:szCs w:val="20"/>
          <w:lang w:bidi="en-US"/>
        </w:rPr>
        <w:t>they will increasingly reflect the plurilingual reality in which speakers typically have at their disposal a repertoire of different languages. English, we can predict, will thus become in itself a microcosm of the wider linguistic situation especially on media such as the internet.</w:t>
      </w:r>
    </w:p>
    <w:p w14:paraId="5B909715" w14:textId="77777777" w:rsidR="002A1379" w:rsidRPr="00330053" w:rsidRDefault="002A1379" w:rsidP="002A1379">
      <w:pPr>
        <w:spacing w:after="0" w:line="240" w:lineRule="auto"/>
        <w:ind w:firstLine="720"/>
        <w:jc w:val="both"/>
        <w:rPr>
          <w:sz w:val="20"/>
          <w:szCs w:val="20"/>
          <w:lang w:bidi="en-US"/>
        </w:rPr>
      </w:pPr>
      <w:r w:rsidRPr="00330053">
        <w:rPr>
          <w:sz w:val="20"/>
          <w:szCs w:val="20"/>
          <w:lang w:bidi="en-US"/>
        </w:rPr>
        <w:t xml:space="preserve">In this paper, we will look at how far internet is leading to greater plurilingualism on the part of individuals and at how far ELF variations are emerging to reflect the multifarious linguistic backgrounds of members of the internet-based global speech community. To do this, we will analyse data from a variety of recent sources, comprising both big data (Pimienta et al 2010; Ronen et al. 2014) and specific case studies from samples of different typologies of websites (e.g. railway companies). </w:t>
      </w:r>
    </w:p>
    <w:p w14:paraId="5500F1EB" w14:textId="77777777" w:rsidR="002A1379" w:rsidRPr="00715862" w:rsidRDefault="002A1379" w:rsidP="002A1379">
      <w:pPr>
        <w:spacing w:after="0" w:line="240" w:lineRule="auto"/>
        <w:jc w:val="both"/>
      </w:pPr>
      <w:r>
        <w:tab/>
      </w:r>
    </w:p>
    <w:p w14:paraId="204DB6CA" w14:textId="77777777" w:rsidR="002A1379" w:rsidRPr="00330053" w:rsidRDefault="002A1379" w:rsidP="002A1379">
      <w:pPr>
        <w:spacing w:after="0" w:line="240" w:lineRule="auto"/>
        <w:jc w:val="both"/>
        <w:rPr>
          <w:b/>
          <w:sz w:val="20"/>
          <w:szCs w:val="20"/>
          <w:lang w:bidi="en-US"/>
        </w:rPr>
      </w:pPr>
      <w:r w:rsidRPr="00330053">
        <w:rPr>
          <w:b/>
          <w:sz w:val="20"/>
          <w:szCs w:val="20"/>
          <w:lang w:bidi="en-US"/>
        </w:rPr>
        <w:t xml:space="preserve">Keywords: </w:t>
      </w:r>
      <w:r w:rsidRPr="00330053">
        <w:rPr>
          <w:sz w:val="20"/>
          <w:szCs w:val="20"/>
          <w:lang w:bidi="en-US"/>
        </w:rPr>
        <w:t>ELF; Lingua Francas; Plurilingualism; Global Language Networks</w:t>
      </w:r>
      <w:r>
        <w:rPr>
          <w:sz w:val="20"/>
          <w:szCs w:val="20"/>
          <w:lang w:bidi="en-US"/>
        </w:rPr>
        <w:t>; Translanguaging</w:t>
      </w:r>
      <w:r w:rsidRPr="00330053">
        <w:rPr>
          <w:sz w:val="20"/>
          <w:szCs w:val="20"/>
          <w:lang w:bidi="en-US"/>
        </w:rPr>
        <w:t>.</w:t>
      </w:r>
    </w:p>
    <w:p w14:paraId="606A24DE" w14:textId="77777777" w:rsidR="002A1379" w:rsidRDefault="002A1379" w:rsidP="002A1379">
      <w:pPr>
        <w:spacing w:after="0" w:line="240" w:lineRule="auto"/>
        <w:jc w:val="both"/>
        <w:rPr>
          <w:lang w:val="en-US"/>
        </w:rPr>
      </w:pPr>
    </w:p>
    <w:p w14:paraId="63154F68" w14:textId="77777777" w:rsidR="002A1379" w:rsidRPr="00330053" w:rsidRDefault="002A1379" w:rsidP="002A1379">
      <w:pPr>
        <w:spacing w:after="0" w:line="240" w:lineRule="auto"/>
        <w:jc w:val="both"/>
        <w:rPr>
          <w:rFonts w:ascii="Arial" w:hAnsi="Arial" w:cs="Arial"/>
          <w:b/>
          <w:sz w:val="28"/>
          <w:szCs w:val="28"/>
          <w:lang w:val="en-US"/>
        </w:rPr>
      </w:pPr>
    </w:p>
    <w:p w14:paraId="4394452A" w14:textId="77777777" w:rsidR="002A1379" w:rsidRPr="00330053" w:rsidRDefault="002A1379" w:rsidP="002A1379">
      <w:pPr>
        <w:spacing w:after="0" w:line="240" w:lineRule="auto"/>
        <w:jc w:val="both"/>
        <w:rPr>
          <w:rFonts w:ascii="Arial" w:hAnsi="Arial" w:cs="Arial"/>
          <w:b/>
          <w:sz w:val="28"/>
          <w:szCs w:val="28"/>
          <w:lang w:val="en-US"/>
        </w:rPr>
      </w:pPr>
      <w:r w:rsidRPr="00330053">
        <w:rPr>
          <w:rFonts w:ascii="Arial" w:hAnsi="Arial" w:cs="Arial"/>
          <w:b/>
          <w:sz w:val="28"/>
          <w:szCs w:val="28"/>
          <w:lang w:val="en-US"/>
        </w:rPr>
        <w:t>1.0 Introduction</w:t>
      </w:r>
    </w:p>
    <w:p w14:paraId="2A2E23D1" w14:textId="77777777" w:rsidR="002A1379" w:rsidRDefault="002A1379" w:rsidP="002A1379">
      <w:pPr>
        <w:spacing w:after="0" w:line="240" w:lineRule="auto"/>
        <w:jc w:val="both"/>
        <w:rPr>
          <w:lang w:val="en-US"/>
        </w:rPr>
      </w:pPr>
    </w:p>
    <w:p w14:paraId="4720CE4F" w14:textId="531B67F4" w:rsidR="002A1379" w:rsidRPr="006531E6" w:rsidRDefault="002A1379" w:rsidP="00DE19E2">
      <w:pPr>
        <w:spacing w:after="0" w:line="240" w:lineRule="auto"/>
        <w:jc w:val="both"/>
        <w:rPr>
          <w:sz w:val="24"/>
          <w:szCs w:val="24"/>
        </w:rPr>
      </w:pPr>
      <w:r w:rsidRPr="008F2C6D">
        <w:rPr>
          <w:sz w:val="24"/>
          <w:szCs w:val="24"/>
          <w:lang w:val="en-US"/>
        </w:rPr>
        <w:t xml:space="preserve">The rise of internet and digital media that allow instantaneous communication with almost any part of the world is one of the defining features of the post-cold war, </w:t>
      </w:r>
      <w:r w:rsidR="008F2C6D" w:rsidRPr="008F2C6D">
        <w:rPr>
          <w:sz w:val="24"/>
          <w:szCs w:val="24"/>
          <w:lang w:val="en-US"/>
        </w:rPr>
        <w:t>post-industrialized</w:t>
      </w:r>
      <w:r w:rsidRPr="008F2C6D">
        <w:rPr>
          <w:sz w:val="24"/>
          <w:szCs w:val="24"/>
          <w:lang w:val="en-US"/>
        </w:rPr>
        <w:t xml:space="preserve"> world and its implications on languages, cultures and society in general are of interest not only to scholars but also to journalists, and opinion makers. </w:t>
      </w:r>
      <w:proofErr w:type="gramStart"/>
      <w:r w:rsidRPr="008F2C6D">
        <w:rPr>
          <w:sz w:val="24"/>
          <w:szCs w:val="24"/>
          <w:lang w:val="en-US"/>
        </w:rPr>
        <w:t xml:space="preserve">So far, much attention has been devoted to the increasing use of certain languages, particularly English, and the decline of others (see Pimienta </w:t>
      </w:r>
      <w:r w:rsidRPr="008F2C6D">
        <w:rPr>
          <w:i/>
          <w:sz w:val="24"/>
          <w:szCs w:val="24"/>
          <w:lang w:val="en-US"/>
        </w:rPr>
        <w:t>et al.</w:t>
      </w:r>
      <w:r w:rsidRPr="008F2C6D">
        <w:rPr>
          <w:sz w:val="24"/>
          <w:szCs w:val="24"/>
          <w:lang w:val="en-US"/>
        </w:rPr>
        <w:t xml:space="preserve"> 2010, </w:t>
      </w:r>
      <w:r w:rsidRPr="008F2C6D">
        <w:rPr>
          <w:sz w:val="24"/>
          <w:szCs w:val="24"/>
        </w:rPr>
        <w:t xml:space="preserve">Ronen </w:t>
      </w:r>
      <w:r w:rsidRPr="008F2C6D">
        <w:rPr>
          <w:i/>
          <w:sz w:val="24"/>
          <w:szCs w:val="24"/>
        </w:rPr>
        <w:t>et al.</w:t>
      </w:r>
      <w:r w:rsidRPr="008F2C6D">
        <w:rPr>
          <w:sz w:val="24"/>
          <w:szCs w:val="24"/>
        </w:rPr>
        <w:t xml:space="preserve"> 2014</w:t>
      </w:r>
      <w:r w:rsidRPr="008F2C6D">
        <w:rPr>
          <w:sz w:val="24"/>
          <w:szCs w:val="24"/>
          <w:lang w:val="en-US"/>
        </w:rPr>
        <w:t>,) and also to the way that language itself is being changed by new digital media (see for example Crystal 2001</w:t>
      </w:r>
      <w:r w:rsidR="00FF4A11">
        <w:rPr>
          <w:sz w:val="24"/>
          <w:szCs w:val="24"/>
          <w:lang w:val="en-US"/>
        </w:rPr>
        <w:t>,</w:t>
      </w:r>
      <w:r w:rsidRPr="008F2C6D">
        <w:rPr>
          <w:sz w:val="24"/>
          <w:szCs w:val="24"/>
          <w:lang w:val="en-US"/>
        </w:rPr>
        <w:t xml:space="preserve"> who describes new linguistic forms whose manifestation in English he dubs </w:t>
      </w:r>
      <w:proofErr w:type="spellStart"/>
      <w:r w:rsidRPr="008F2C6D">
        <w:rPr>
          <w:i/>
          <w:sz w:val="24"/>
          <w:szCs w:val="24"/>
          <w:lang w:val="en-US"/>
        </w:rPr>
        <w:t>Netspeak</w:t>
      </w:r>
      <w:proofErr w:type="spellEnd"/>
      <w:r w:rsidR="00193340" w:rsidRPr="001D444B">
        <w:rPr>
          <w:sz w:val="24"/>
          <w:szCs w:val="24"/>
          <w:lang w:val="en-US"/>
        </w:rPr>
        <w:t>)</w:t>
      </w:r>
      <w:r w:rsidR="00DE19E2">
        <w:rPr>
          <w:sz w:val="24"/>
          <w:szCs w:val="24"/>
          <w:lang w:val="en-US"/>
        </w:rPr>
        <w:t>.</w:t>
      </w:r>
      <w:proofErr w:type="gramEnd"/>
      <w:r w:rsidR="00DE19E2">
        <w:rPr>
          <w:sz w:val="24"/>
          <w:szCs w:val="24"/>
          <w:lang w:val="en-US"/>
        </w:rPr>
        <w:t xml:space="preserve"> </w:t>
      </w:r>
      <w:r w:rsidR="00B1504D" w:rsidRPr="00B1504D">
        <w:rPr>
          <w:sz w:val="24"/>
          <w:szCs w:val="24"/>
        </w:rPr>
        <w:t xml:space="preserve">Furthermore, the concept of </w:t>
      </w:r>
      <w:proofErr w:type="spellStart"/>
      <w:r w:rsidR="00B1504D" w:rsidRPr="00E67EF8">
        <w:rPr>
          <w:i/>
          <w:sz w:val="24"/>
          <w:szCs w:val="24"/>
        </w:rPr>
        <w:t>translocality</w:t>
      </w:r>
      <w:proofErr w:type="spellEnd"/>
      <w:r w:rsidR="00B1504D" w:rsidRPr="00B1504D">
        <w:rPr>
          <w:sz w:val="24"/>
          <w:szCs w:val="24"/>
        </w:rPr>
        <w:t xml:space="preserve"> has been applied to study of the spread of English (see </w:t>
      </w:r>
      <w:proofErr w:type="spellStart"/>
      <w:r w:rsidR="00B1504D" w:rsidRPr="00B1504D">
        <w:rPr>
          <w:sz w:val="24"/>
          <w:szCs w:val="24"/>
        </w:rPr>
        <w:t>Blommaert</w:t>
      </w:r>
      <w:proofErr w:type="spellEnd"/>
      <w:r w:rsidR="00B1504D" w:rsidRPr="00B1504D">
        <w:rPr>
          <w:sz w:val="24"/>
          <w:szCs w:val="24"/>
        </w:rPr>
        <w:t xml:space="preserve"> 2010; Pennycook 2007), highlighting, how </w:t>
      </w:r>
      <w:r w:rsidR="00B1504D" w:rsidRPr="00E67EF8">
        <w:rPr>
          <w:sz w:val="24"/>
          <w:szCs w:val="24"/>
        </w:rPr>
        <w:t xml:space="preserve">in the process of becoming global, English has also become assimilated within micro cultures (intended both territorially and </w:t>
      </w:r>
      <w:r w:rsidR="00E67EF8" w:rsidRPr="00E67EF8">
        <w:rPr>
          <w:sz w:val="24"/>
          <w:szCs w:val="24"/>
        </w:rPr>
        <w:t>non-territorially</w:t>
      </w:r>
      <w:r w:rsidR="00B1504D" w:rsidRPr="00E67EF8">
        <w:rPr>
          <w:sz w:val="24"/>
          <w:szCs w:val="24"/>
        </w:rPr>
        <w:t xml:space="preserve"> – see Christiansen</w:t>
      </w:r>
      <w:r w:rsidR="00E67EF8" w:rsidRPr="00E67EF8">
        <w:rPr>
          <w:sz w:val="24"/>
          <w:szCs w:val="24"/>
        </w:rPr>
        <w:t xml:space="preserve"> 2015b</w:t>
      </w:r>
      <w:r w:rsidR="00B1504D" w:rsidRPr="00E67EF8">
        <w:rPr>
          <w:sz w:val="24"/>
          <w:szCs w:val="24"/>
        </w:rPr>
        <w:t xml:space="preserve">) </w:t>
      </w:r>
      <w:r w:rsidR="00E67EF8">
        <w:rPr>
          <w:sz w:val="24"/>
          <w:szCs w:val="24"/>
        </w:rPr>
        <w:t xml:space="preserve">leading to two complementary processes of </w:t>
      </w:r>
      <w:proofErr w:type="spellStart"/>
      <w:r w:rsidR="00E67EF8" w:rsidRPr="00E67EF8">
        <w:rPr>
          <w:i/>
          <w:sz w:val="24"/>
          <w:szCs w:val="24"/>
        </w:rPr>
        <w:t>englobalisation</w:t>
      </w:r>
      <w:proofErr w:type="spellEnd"/>
      <w:r w:rsidR="00E67EF8">
        <w:rPr>
          <w:sz w:val="24"/>
          <w:szCs w:val="24"/>
        </w:rPr>
        <w:t xml:space="preserve"> and </w:t>
      </w:r>
      <w:proofErr w:type="spellStart"/>
      <w:r w:rsidR="00E67EF8" w:rsidRPr="00E67EF8">
        <w:rPr>
          <w:i/>
          <w:sz w:val="24"/>
          <w:szCs w:val="24"/>
        </w:rPr>
        <w:t>deglobalisation</w:t>
      </w:r>
      <w:proofErr w:type="spellEnd"/>
      <w:r w:rsidR="00E67EF8">
        <w:rPr>
          <w:sz w:val="24"/>
          <w:szCs w:val="24"/>
        </w:rPr>
        <w:t xml:space="preserve"> (</w:t>
      </w:r>
      <w:proofErr w:type="spellStart"/>
      <w:r w:rsidR="00E67EF8">
        <w:rPr>
          <w:sz w:val="24"/>
          <w:szCs w:val="24"/>
        </w:rPr>
        <w:t>Blommaert</w:t>
      </w:r>
      <w:proofErr w:type="spellEnd"/>
      <w:r w:rsidR="00E67EF8">
        <w:rPr>
          <w:sz w:val="24"/>
          <w:szCs w:val="24"/>
        </w:rPr>
        <w:t xml:space="preserve"> 2012). </w:t>
      </w:r>
      <w:r w:rsidR="00E67EF8">
        <w:t xml:space="preserve"> </w:t>
      </w:r>
      <w:r w:rsidR="00B1504D">
        <w:rPr>
          <w:sz w:val="24"/>
          <w:szCs w:val="24"/>
          <w:lang w:val="en-US"/>
        </w:rPr>
        <w:t xml:space="preserve">What we want to add to this discussion in this article is specific </w:t>
      </w:r>
      <w:r w:rsidRPr="008F2C6D">
        <w:rPr>
          <w:sz w:val="24"/>
          <w:szCs w:val="24"/>
          <w:lang w:val="en-US"/>
        </w:rPr>
        <w:t>examination of the way that English, the most dominant language on the internet, is being used by international users, in particular, of how far improvised variations of English as a Lingua Franca (ELF) are becoming typical of discourse between non-native speakers.</w:t>
      </w:r>
    </w:p>
    <w:p w14:paraId="50978E2E" w14:textId="17B9EF3B" w:rsidR="002A1379" w:rsidRPr="008F2C6D" w:rsidRDefault="002A1379" w:rsidP="002A1379">
      <w:pPr>
        <w:spacing w:after="0" w:line="240" w:lineRule="auto"/>
        <w:jc w:val="both"/>
        <w:rPr>
          <w:sz w:val="24"/>
          <w:szCs w:val="24"/>
          <w:lang w:val="en-US"/>
        </w:rPr>
      </w:pPr>
      <w:r w:rsidRPr="008F2C6D">
        <w:rPr>
          <w:sz w:val="24"/>
          <w:szCs w:val="24"/>
          <w:lang w:val="en-US"/>
        </w:rPr>
        <w:tab/>
        <w:t>In the sections below</w:t>
      </w:r>
      <w:r w:rsidR="00FF4A11">
        <w:rPr>
          <w:sz w:val="24"/>
          <w:szCs w:val="24"/>
          <w:lang w:val="en-US"/>
        </w:rPr>
        <w:t>,</w:t>
      </w:r>
      <w:r w:rsidRPr="008F2C6D">
        <w:rPr>
          <w:sz w:val="24"/>
          <w:szCs w:val="24"/>
          <w:lang w:val="en-US"/>
        </w:rPr>
        <w:t xml:space="preserve"> we will deal in turn with (2.0) languages and the internet, English as a Lingua Franca (3.0) and the evidence for use of ELF on the internet.</w:t>
      </w:r>
      <w:r w:rsidR="00FF4A11">
        <w:rPr>
          <w:sz w:val="24"/>
          <w:szCs w:val="24"/>
          <w:lang w:val="en-US"/>
        </w:rPr>
        <w:t xml:space="preserve"> In our discussion, we will move from a review of the literature to a description of various states of affairs regarding ELF and </w:t>
      </w:r>
      <w:proofErr w:type="spellStart"/>
      <w:r w:rsidR="00FF4A11">
        <w:rPr>
          <w:sz w:val="24"/>
          <w:szCs w:val="24"/>
          <w:lang w:val="en-US"/>
        </w:rPr>
        <w:t>plurilingual</w:t>
      </w:r>
      <w:r w:rsidR="00511E23">
        <w:rPr>
          <w:sz w:val="24"/>
          <w:szCs w:val="24"/>
          <w:lang w:val="en-US"/>
        </w:rPr>
        <w:t>ism</w:t>
      </w:r>
      <w:proofErr w:type="spellEnd"/>
      <w:r w:rsidR="00511E23">
        <w:rPr>
          <w:sz w:val="24"/>
          <w:szCs w:val="24"/>
          <w:lang w:val="en-US"/>
        </w:rPr>
        <w:t xml:space="preserve"> on the internet. In doing so, we will look at data </w:t>
      </w:r>
      <w:r w:rsidR="006531E6">
        <w:rPr>
          <w:sz w:val="24"/>
          <w:szCs w:val="24"/>
          <w:lang w:val="en-US"/>
        </w:rPr>
        <w:t>fro</w:t>
      </w:r>
      <w:r w:rsidR="00511E23">
        <w:rPr>
          <w:sz w:val="24"/>
          <w:szCs w:val="24"/>
          <w:lang w:val="en-US"/>
        </w:rPr>
        <w:t>m various sources and present some new research of our own</w:t>
      </w:r>
      <w:r w:rsidR="00FF4A11">
        <w:rPr>
          <w:sz w:val="24"/>
          <w:szCs w:val="24"/>
          <w:lang w:val="en-US"/>
        </w:rPr>
        <w:t>. We will describe o</w:t>
      </w:r>
      <w:r w:rsidR="00511E23">
        <w:rPr>
          <w:sz w:val="24"/>
          <w:szCs w:val="24"/>
          <w:lang w:val="en-US"/>
        </w:rPr>
        <w:t xml:space="preserve">ur methodology </w:t>
      </w:r>
      <w:r w:rsidR="00FF4A11">
        <w:rPr>
          <w:sz w:val="24"/>
          <w:szCs w:val="24"/>
          <w:lang w:val="en-US"/>
        </w:rPr>
        <w:t xml:space="preserve">on a </w:t>
      </w:r>
      <w:r w:rsidR="007A395A">
        <w:rPr>
          <w:sz w:val="24"/>
          <w:szCs w:val="24"/>
          <w:lang w:val="en-US"/>
        </w:rPr>
        <w:t>case-by-case</w:t>
      </w:r>
      <w:r w:rsidR="00FF4A11">
        <w:rPr>
          <w:sz w:val="24"/>
          <w:szCs w:val="24"/>
          <w:lang w:val="en-US"/>
        </w:rPr>
        <w:t xml:space="preserve"> basis.</w:t>
      </w:r>
    </w:p>
    <w:p w14:paraId="6136609D" w14:textId="77777777" w:rsidR="002A1379" w:rsidRDefault="002A1379" w:rsidP="002A1379">
      <w:pPr>
        <w:spacing w:after="0" w:line="240" w:lineRule="auto"/>
        <w:jc w:val="both"/>
        <w:rPr>
          <w:rFonts w:ascii="Arial" w:hAnsi="Arial" w:cs="Arial"/>
          <w:b/>
          <w:sz w:val="28"/>
          <w:szCs w:val="28"/>
          <w:lang w:val="en-US"/>
        </w:rPr>
      </w:pPr>
    </w:p>
    <w:p w14:paraId="6514554E" w14:textId="77777777" w:rsidR="00FF4A11" w:rsidRPr="00330053" w:rsidRDefault="00FF4A11" w:rsidP="002A1379">
      <w:pPr>
        <w:spacing w:after="0" w:line="240" w:lineRule="auto"/>
        <w:jc w:val="both"/>
        <w:rPr>
          <w:rFonts w:ascii="Arial" w:hAnsi="Arial" w:cs="Arial"/>
          <w:b/>
          <w:sz w:val="28"/>
          <w:szCs w:val="28"/>
          <w:lang w:val="en-US"/>
        </w:rPr>
      </w:pPr>
    </w:p>
    <w:p w14:paraId="7E254212" w14:textId="77777777" w:rsidR="002A1379" w:rsidRPr="00330053" w:rsidRDefault="002A1379" w:rsidP="002A1379">
      <w:pPr>
        <w:spacing w:after="0" w:line="240" w:lineRule="auto"/>
        <w:jc w:val="both"/>
        <w:rPr>
          <w:rFonts w:ascii="Arial" w:hAnsi="Arial" w:cs="Arial"/>
          <w:b/>
          <w:sz w:val="28"/>
          <w:szCs w:val="28"/>
          <w:lang w:val="en-US"/>
        </w:rPr>
      </w:pPr>
      <w:r w:rsidRPr="00330053">
        <w:rPr>
          <w:rFonts w:ascii="Arial" w:hAnsi="Arial" w:cs="Arial"/>
          <w:b/>
          <w:sz w:val="28"/>
          <w:szCs w:val="28"/>
          <w:lang w:val="en-US"/>
        </w:rPr>
        <w:t>2.0 Languages on the internet</w:t>
      </w:r>
    </w:p>
    <w:p w14:paraId="7664A0FA" w14:textId="77777777" w:rsidR="002A1379" w:rsidRDefault="002A1379" w:rsidP="002A1379">
      <w:pPr>
        <w:spacing w:after="0" w:line="240" w:lineRule="auto"/>
        <w:jc w:val="both"/>
        <w:rPr>
          <w:lang w:val="en-US"/>
        </w:rPr>
      </w:pPr>
    </w:p>
    <w:p w14:paraId="0D807B27" w14:textId="5D6FCAFD" w:rsidR="002A1379" w:rsidRPr="008F2C6D" w:rsidRDefault="002A1379" w:rsidP="002A1379">
      <w:pPr>
        <w:spacing w:after="0" w:line="240" w:lineRule="auto"/>
        <w:jc w:val="both"/>
        <w:rPr>
          <w:sz w:val="24"/>
          <w:szCs w:val="24"/>
          <w:lang w:val="en-US"/>
        </w:rPr>
      </w:pPr>
      <w:r w:rsidRPr="008F2C6D">
        <w:rPr>
          <w:sz w:val="24"/>
          <w:szCs w:val="24"/>
          <w:lang w:val="en-US"/>
        </w:rPr>
        <w:t xml:space="preserve">In this section, we will look at three aspects of languages on the internet. Firstly, (2.1), we will look at the </w:t>
      </w:r>
      <w:r w:rsidR="00511E23">
        <w:rPr>
          <w:sz w:val="24"/>
          <w:szCs w:val="24"/>
          <w:lang w:val="en-US"/>
        </w:rPr>
        <w:t xml:space="preserve">evidence for the </w:t>
      </w:r>
      <w:r w:rsidRPr="008F2C6D">
        <w:rPr>
          <w:sz w:val="24"/>
          <w:szCs w:val="24"/>
          <w:lang w:val="en-US"/>
        </w:rPr>
        <w:t xml:space="preserve">supposed dominance of English on the internet. Secondly, by means of a case study of </w:t>
      </w:r>
      <w:proofErr w:type="gramStart"/>
      <w:r w:rsidRPr="008F2C6D">
        <w:rPr>
          <w:sz w:val="24"/>
          <w:szCs w:val="24"/>
          <w:lang w:val="en-US"/>
        </w:rPr>
        <w:t>railway passenger service websites</w:t>
      </w:r>
      <w:proofErr w:type="gramEnd"/>
      <w:r w:rsidRPr="008F2C6D">
        <w:rPr>
          <w:sz w:val="24"/>
          <w:szCs w:val="24"/>
          <w:lang w:val="en-US"/>
        </w:rPr>
        <w:t xml:space="preserve"> from around the world, we will look at which languages occur and in which world regions. Finally, in Section 2.3, we look at Ronen </w:t>
      </w:r>
      <w:r w:rsidRPr="008F2C6D">
        <w:rPr>
          <w:i/>
          <w:sz w:val="24"/>
          <w:szCs w:val="24"/>
          <w:lang w:val="en-US"/>
        </w:rPr>
        <w:t xml:space="preserve">et </w:t>
      </w:r>
      <w:proofErr w:type="spellStart"/>
      <w:r w:rsidRPr="008F2C6D">
        <w:rPr>
          <w:i/>
          <w:sz w:val="24"/>
          <w:szCs w:val="24"/>
          <w:lang w:val="en-US"/>
        </w:rPr>
        <w:t>al</w:t>
      </w:r>
      <w:r w:rsidRPr="008F2C6D">
        <w:rPr>
          <w:sz w:val="24"/>
          <w:szCs w:val="24"/>
          <w:lang w:val="en-US"/>
        </w:rPr>
        <w:t>’s</w:t>
      </w:r>
      <w:proofErr w:type="spellEnd"/>
      <w:r w:rsidRPr="008F2C6D">
        <w:rPr>
          <w:sz w:val="24"/>
          <w:szCs w:val="24"/>
          <w:lang w:val="en-US"/>
        </w:rPr>
        <w:t xml:space="preserve"> (2014) concept of Global Language Networks.</w:t>
      </w:r>
    </w:p>
    <w:p w14:paraId="1501430A" w14:textId="77777777" w:rsidR="002A1379" w:rsidRDefault="002A1379" w:rsidP="002A1379">
      <w:pPr>
        <w:spacing w:after="0" w:line="240" w:lineRule="auto"/>
        <w:jc w:val="both"/>
        <w:rPr>
          <w:lang w:val="en-US"/>
        </w:rPr>
      </w:pPr>
    </w:p>
    <w:p w14:paraId="30934E1E" w14:textId="77777777" w:rsidR="008F2C6D" w:rsidRDefault="008F2C6D" w:rsidP="002A1379">
      <w:pPr>
        <w:spacing w:after="0" w:line="240" w:lineRule="auto"/>
        <w:rPr>
          <w:rFonts w:ascii="Arial" w:hAnsi="Arial" w:cs="Arial"/>
          <w:b/>
          <w:i/>
          <w:lang w:val="en-US" w:bidi="en-US"/>
        </w:rPr>
      </w:pPr>
    </w:p>
    <w:p w14:paraId="1E28B1A9" w14:textId="77777777" w:rsidR="008F2C6D" w:rsidRDefault="008F2C6D" w:rsidP="002A1379">
      <w:pPr>
        <w:spacing w:after="0" w:line="240" w:lineRule="auto"/>
        <w:rPr>
          <w:rFonts w:ascii="Arial" w:hAnsi="Arial" w:cs="Arial"/>
          <w:b/>
          <w:i/>
          <w:lang w:val="en-US" w:bidi="en-US"/>
        </w:rPr>
      </w:pPr>
    </w:p>
    <w:p w14:paraId="6C758F20" w14:textId="77777777" w:rsidR="002A1379" w:rsidRPr="00330053" w:rsidRDefault="002A1379" w:rsidP="002A1379">
      <w:pPr>
        <w:spacing w:after="0" w:line="240" w:lineRule="auto"/>
        <w:rPr>
          <w:rFonts w:ascii="Arial" w:hAnsi="Arial" w:cs="Arial"/>
          <w:b/>
          <w:i/>
          <w:lang w:val="en-US" w:bidi="en-US"/>
        </w:rPr>
      </w:pPr>
      <w:r w:rsidRPr="00330053">
        <w:rPr>
          <w:rFonts w:ascii="Arial" w:hAnsi="Arial" w:cs="Arial"/>
          <w:b/>
          <w:i/>
          <w:lang w:val="en-US" w:bidi="en-US"/>
        </w:rPr>
        <w:t>2.1 Degree of dominance of English on the internet</w:t>
      </w:r>
    </w:p>
    <w:p w14:paraId="7500BD2D" w14:textId="77777777" w:rsidR="002A1379" w:rsidRDefault="002A1379" w:rsidP="002A1379">
      <w:pPr>
        <w:spacing w:after="0" w:line="240" w:lineRule="auto"/>
        <w:jc w:val="both"/>
        <w:rPr>
          <w:lang w:val="en-US"/>
        </w:rPr>
      </w:pPr>
    </w:p>
    <w:p w14:paraId="38665F9C" w14:textId="691AAF67" w:rsidR="002A1379" w:rsidRPr="008F2C6D" w:rsidRDefault="002A1379" w:rsidP="002A1379">
      <w:pPr>
        <w:spacing w:after="0" w:line="240" w:lineRule="auto"/>
        <w:jc w:val="both"/>
        <w:rPr>
          <w:sz w:val="24"/>
          <w:szCs w:val="24"/>
          <w:lang w:val="en-US"/>
        </w:rPr>
      </w:pPr>
      <w:r w:rsidRPr="008F2C6D">
        <w:rPr>
          <w:sz w:val="24"/>
          <w:szCs w:val="24"/>
          <w:lang w:val="en-US"/>
        </w:rPr>
        <w:t xml:space="preserve">In a 1997 survey by Babel (a joint initiative of the Internet Society and </w:t>
      </w:r>
      <w:proofErr w:type="spellStart"/>
      <w:r w:rsidRPr="008F2C6D">
        <w:rPr>
          <w:sz w:val="24"/>
          <w:szCs w:val="24"/>
          <w:lang w:val="en-US"/>
        </w:rPr>
        <w:t>Alis</w:t>
      </w:r>
      <w:proofErr w:type="spellEnd"/>
      <w:r w:rsidRPr="008F2C6D">
        <w:rPr>
          <w:sz w:val="24"/>
          <w:szCs w:val="24"/>
          <w:lang w:val="en-US"/>
        </w:rPr>
        <w:t xml:space="preserve"> Technologies), which Crystal calls (2001: 216) “the first major study of language distribution on the internet” estimated that English was used for approximately 82.3% of net content.</w:t>
      </w:r>
      <w:r w:rsidRPr="008F2C6D">
        <w:rPr>
          <w:rStyle w:val="Rimandonotaapidipagina"/>
          <w:sz w:val="24"/>
          <w:szCs w:val="24"/>
          <w:lang w:val="en-US"/>
        </w:rPr>
        <w:footnoteReference w:id="1"/>
      </w:r>
      <w:r w:rsidRPr="008F2C6D">
        <w:rPr>
          <w:sz w:val="24"/>
          <w:szCs w:val="24"/>
          <w:lang w:val="en-US"/>
        </w:rPr>
        <w:t xml:space="preserve"> This was in line with many “guestimates” on the part of commentators </w:t>
      </w:r>
      <w:r w:rsidR="00511E23">
        <w:rPr>
          <w:sz w:val="24"/>
          <w:szCs w:val="24"/>
          <w:lang w:val="en-US"/>
        </w:rPr>
        <w:t xml:space="preserve">at the time </w:t>
      </w:r>
      <w:r w:rsidRPr="008F2C6D">
        <w:rPr>
          <w:sz w:val="24"/>
          <w:szCs w:val="24"/>
          <w:lang w:val="en-US"/>
        </w:rPr>
        <w:t xml:space="preserve">and it was conventional wisdom that the internet </w:t>
      </w:r>
      <w:r w:rsidRPr="008F2C6D">
        <w:rPr>
          <w:sz w:val="24"/>
          <w:szCs w:val="24"/>
        </w:rPr>
        <w:t>favoured</w:t>
      </w:r>
      <w:r w:rsidRPr="008F2C6D">
        <w:rPr>
          <w:sz w:val="24"/>
          <w:szCs w:val="24"/>
          <w:lang w:val="en-US"/>
        </w:rPr>
        <w:t xml:space="preserve"> the growth and spread of English to the detriment of other languages. Not everyone – including some English speakers –welcomed such a prospect but there were many who doubted that English’s dominance, undoubtedly real, was of such a high order or that other languages were so insignificant. Between 1996 and 2008, Pimienta </w:t>
      </w:r>
      <w:r w:rsidRPr="008F2C6D">
        <w:rPr>
          <w:i/>
          <w:sz w:val="24"/>
          <w:szCs w:val="24"/>
          <w:lang w:val="en-US"/>
        </w:rPr>
        <w:t xml:space="preserve">et al </w:t>
      </w:r>
      <w:r w:rsidRPr="008F2C6D">
        <w:rPr>
          <w:sz w:val="24"/>
          <w:szCs w:val="24"/>
          <w:lang w:val="en-US"/>
        </w:rPr>
        <w:t>(2010) in a UNESCO funded project,</w:t>
      </w:r>
      <w:r w:rsidRPr="008F2C6D">
        <w:rPr>
          <w:i/>
          <w:sz w:val="24"/>
          <w:szCs w:val="24"/>
          <w:lang w:val="en-US"/>
        </w:rPr>
        <w:t xml:space="preserve"> </w:t>
      </w:r>
      <w:r w:rsidRPr="008F2C6D">
        <w:rPr>
          <w:sz w:val="24"/>
          <w:szCs w:val="24"/>
          <w:lang w:val="en-US"/>
        </w:rPr>
        <w:t xml:space="preserve">embarked on a twelve-year program to chart language distribution on the internet more rigorously. Their method was to compare results for searches for specific words typical of different languages on various search engines. </w:t>
      </w:r>
    </w:p>
    <w:p w14:paraId="4A6EABAD" w14:textId="53623C45" w:rsidR="002A1379" w:rsidRPr="008F2C6D" w:rsidRDefault="002A1379" w:rsidP="002A1379">
      <w:pPr>
        <w:spacing w:after="0" w:line="240" w:lineRule="auto"/>
        <w:ind w:firstLine="720"/>
        <w:jc w:val="both"/>
        <w:rPr>
          <w:sz w:val="24"/>
          <w:szCs w:val="24"/>
          <w:lang w:val="en-US"/>
        </w:rPr>
      </w:pPr>
      <w:r w:rsidRPr="008F2C6D">
        <w:rPr>
          <w:sz w:val="24"/>
          <w:szCs w:val="24"/>
          <w:lang w:val="en-US"/>
        </w:rPr>
        <w:t>The apparent simplicity of this approach did not guarantee reliable results. As the authors note</w:t>
      </w:r>
      <w:r w:rsidR="002D43DD">
        <w:rPr>
          <w:sz w:val="24"/>
          <w:szCs w:val="24"/>
          <w:lang w:val="en-US"/>
        </w:rPr>
        <w:t>,</w:t>
      </w:r>
      <w:r w:rsidRPr="008F2C6D">
        <w:rPr>
          <w:sz w:val="24"/>
          <w:szCs w:val="24"/>
          <w:lang w:val="en-US"/>
        </w:rPr>
        <w:t xml:space="preserve"> search engines</w:t>
      </w:r>
      <w:r w:rsidR="00511E23">
        <w:rPr>
          <w:sz w:val="24"/>
          <w:szCs w:val="24"/>
          <w:lang w:val="en-US"/>
        </w:rPr>
        <w:t>,</w:t>
      </w:r>
      <w:r w:rsidRPr="008F2C6D">
        <w:rPr>
          <w:sz w:val="24"/>
          <w:szCs w:val="24"/>
          <w:lang w:val="en-US"/>
        </w:rPr>
        <w:t xml:space="preserve"> as currently designed</w:t>
      </w:r>
      <w:r w:rsidR="00511E23">
        <w:rPr>
          <w:sz w:val="24"/>
          <w:szCs w:val="24"/>
          <w:lang w:val="en-US"/>
        </w:rPr>
        <w:t>,</w:t>
      </w:r>
      <w:r w:rsidRPr="008F2C6D">
        <w:rPr>
          <w:sz w:val="24"/>
          <w:szCs w:val="24"/>
          <w:lang w:val="en-US"/>
        </w:rPr>
        <w:t xml:space="preserve"> </w:t>
      </w:r>
      <w:proofErr w:type="gramStart"/>
      <w:r w:rsidRPr="008F2C6D">
        <w:rPr>
          <w:sz w:val="24"/>
          <w:szCs w:val="24"/>
          <w:lang w:val="en-US"/>
        </w:rPr>
        <w:t>are not run</w:t>
      </w:r>
      <w:proofErr w:type="gramEnd"/>
      <w:r w:rsidRPr="008F2C6D">
        <w:rPr>
          <w:sz w:val="24"/>
          <w:szCs w:val="24"/>
          <w:lang w:val="en-US"/>
        </w:rPr>
        <w:t xml:space="preserve"> for scientific enquiry, and do not always collect and filter results in an objective manner</w:t>
      </w:r>
      <w:r w:rsidR="00511E23">
        <w:rPr>
          <w:sz w:val="24"/>
          <w:szCs w:val="24"/>
          <w:lang w:val="en-US"/>
        </w:rPr>
        <w:t>.</w:t>
      </w:r>
      <w:r w:rsidRPr="008F2C6D">
        <w:rPr>
          <w:rStyle w:val="Rimandonotaapidipagina"/>
          <w:sz w:val="24"/>
          <w:szCs w:val="24"/>
          <w:lang w:val="en-US"/>
        </w:rPr>
        <w:footnoteReference w:id="2"/>
      </w:r>
      <w:r w:rsidRPr="008F2C6D">
        <w:rPr>
          <w:sz w:val="24"/>
          <w:szCs w:val="24"/>
          <w:lang w:val="en-US"/>
        </w:rPr>
        <w:t xml:space="preserve"> </w:t>
      </w:r>
      <w:r w:rsidR="00511E23">
        <w:rPr>
          <w:sz w:val="24"/>
          <w:szCs w:val="24"/>
          <w:lang w:val="en-US"/>
        </w:rPr>
        <w:t>Furthermore,</w:t>
      </w:r>
      <w:r w:rsidRPr="008F2C6D">
        <w:rPr>
          <w:sz w:val="24"/>
          <w:szCs w:val="24"/>
          <w:lang w:val="en-US"/>
        </w:rPr>
        <w:t xml:space="preserve"> the </w:t>
      </w:r>
      <w:proofErr w:type="gramStart"/>
      <w:r w:rsidRPr="008F2C6D">
        <w:rPr>
          <w:sz w:val="24"/>
          <w:szCs w:val="24"/>
          <w:lang w:val="en-US"/>
        </w:rPr>
        <w:t>techniques which they use</w:t>
      </w:r>
      <w:proofErr w:type="gramEnd"/>
      <w:r w:rsidRPr="008F2C6D">
        <w:rPr>
          <w:sz w:val="24"/>
          <w:szCs w:val="24"/>
          <w:lang w:val="en-US"/>
        </w:rPr>
        <w:t xml:space="preserve"> are subject to sudden, often largely hidden, changes which make it difficult in practice to compare results over time.</w:t>
      </w:r>
      <w:r w:rsidRPr="008F2C6D">
        <w:rPr>
          <w:rStyle w:val="Rimandonotaapidipagina"/>
          <w:sz w:val="24"/>
          <w:szCs w:val="24"/>
          <w:lang w:val="en-US"/>
        </w:rPr>
        <w:footnoteReference w:id="3"/>
      </w:r>
      <w:r w:rsidRPr="008F2C6D">
        <w:rPr>
          <w:sz w:val="24"/>
          <w:szCs w:val="24"/>
          <w:lang w:val="en-US"/>
        </w:rPr>
        <w:t xml:space="preserve"> Below in Table 1, we report the data </w:t>
      </w:r>
      <w:r w:rsidRPr="008F2C6D">
        <w:rPr>
          <w:sz w:val="24"/>
          <w:szCs w:val="24"/>
        </w:rPr>
        <w:t>summarised</w:t>
      </w:r>
      <w:r w:rsidRPr="008F2C6D">
        <w:rPr>
          <w:sz w:val="24"/>
          <w:szCs w:val="24"/>
          <w:lang w:val="en-US"/>
        </w:rPr>
        <w:t xml:space="preserve"> by Pimienta </w:t>
      </w:r>
      <w:r w:rsidRPr="008F2C6D">
        <w:rPr>
          <w:i/>
          <w:sz w:val="24"/>
          <w:szCs w:val="24"/>
          <w:lang w:val="en-US"/>
        </w:rPr>
        <w:t>et al</w:t>
      </w:r>
      <w:r w:rsidRPr="008F2C6D">
        <w:rPr>
          <w:sz w:val="24"/>
          <w:szCs w:val="24"/>
          <w:lang w:val="en-US"/>
        </w:rPr>
        <w:t xml:space="preserve"> (2010: 33):</w:t>
      </w:r>
    </w:p>
    <w:p w14:paraId="12BCFB0B" w14:textId="77777777" w:rsidR="002A1379" w:rsidRPr="00F11A61" w:rsidRDefault="002A1379" w:rsidP="002A1379">
      <w:pPr>
        <w:spacing w:after="0" w:line="240" w:lineRule="auto"/>
        <w:ind w:left="5760" w:firstLine="72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6"/>
        <w:gridCol w:w="766"/>
        <w:gridCol w:w="766"/>
        <w:gridCol w:w="766"/>
        <w:gridCol w:w="766"/>
        <w:gridCol w:w="766"/>
        <w:gridCol w:w="766"/>
        <w:gridCol w:w="766"/>
        <w:gridCol w:w="766"/>
        <w:gridCol w:w="767"/>
      </w:tblGrid>
      <w:tr w:rsidR="002A1379" w:rsidRPr="00D40AC8" w14:paraId="19643651" w14:textId="77777777" w:rsidTr="00C24AEA">
        <w:trPr>
          <w:jc w:val="center"/>
        </w:trPr>
        <w:tc>
          <w:tcPr>
            <w:tcW w:w="766" w:type="dxa"/>
            <w:shd w:val="clear" w:color="auto" w:fill="D9D9D9"/>
          </w:tcPr>
          <w:p w14:paraId="76F79DC0" w14:textId="77777777" w:rsidR="002A1379" w:rsidRPr="00D40AC8" w:rsidRDefault="002A1379" w:rsidP="002A1379">
            <w:pPr>
              <w:spacing w:after="0" w:line="240" w:lineRule="auto"/>
              <w:jc w:val="center"/>
              <w:rPr>
                <w:sz w:val="20"/>
                <w:szCs w:val="20"/>
                <w:lang w:val="en-US"/>
              </w:rPr>
            </w:pPr>
            <w:bookmarkStart w:id="0" w:name="OLE_LINK1"/>
            <w:r w:rsidRPr="00D40AC8">
              <w:rPr>
                <w:sz w:val="20"/>
                <w:szCs w:val="20"/>
                <w:lang w:val="en-US"/>
              </w:rPr>
              <w:t>Date</w:t>
            </w:r>
          </w:p>
        </w:tc>
        <w:tc>
          <w:tcPr>
            <w:tcW w:w="766" w:type="dxa"/>
            <w:shd w:val="clear" w:color="auto" w:fill="D9D9D9"/>
          </w:tcPr>
          <w:p w14:paraId="146BB6E7" w14:textId="77777777" w:rsidR="002A1379" w:rsidRPr="00D40AC8" w:rsidRDefault="002A1379" w:rsidP="002A1379">
            <w:pPr>
              <w:spacing w:after="0" w:line="240" w:lineRule="auto"/>
              <w:jc w:val="center"/>
              <w:rPr>
                <w:sz w:val="20"/>
                <w:szCs w:val="20"/>
                <w:lang w:val="en-US"/>
              </w:rPr>
            </w:pPr>
            <w:r w:rsidRPr="00D40AC8">
              <w:rPr>
                <w:sz w:val="20"/>
                <w:szCs w:val="20"/>
                <w:lang w:val="en-US"/>
              </w:rPr>
              <w:t>EN</w:t>
            </w:r>
          </w:p>
        </w:tc>
        <w:tc>
          <w:tcPr>
            <w:tcW w:w="766" w:type="dxa"/>
            <w:shd w:val="clear" w:color="auto" w:fill="D9D9D9"/>
          </w:tcPr>
          <w:p w14:paraId="035481FB" w14:textId="77777777" w:rsidR="002A1379" w:rsidRPr="00D40AC8" w:rsidRDefault="002A1379" w:rsidP="002A1379">
            <w:pPr>
              <w:spacing w:after="0" w:line="240" w:lineRule="auto"/>
              <w:jc w:val="center"/>
              <w:rPr>
                <w:sz w:val="20"/>
                <w:szCs w:val="20"/>
                <w:lang w:val="en-US"/>
              </w:rPr>
            </w:pPr>
            <w:r w:rsidRPr="00D40AC8">
              <w:rPr>
                <w:sz w:val="20"/>
                <w:szCs w:val="20"/>
                <w:lang w:val="en-US"/>
              </w:rPr>
              <w:t>SP</w:t>
            </w:r>
          </w:p>
        </w:tc>
        <w:tc>
          <w:tcPr>
            <w:tcW w:w="766" w:type="dxa"/>
            <w:shd w:val="clear" w:color="auto" w:fill="D9D9D9"/>
          </w:tcPr>
          <w:p w14:paraId="5C0B274A" w14:textId="77777777" w:rsidR="002A1379" w:rsidRPr="00D40AC8" w:rsidRDefault="002A1379" w:rsidP="002A1379">
            <w:pPr>
              <w:spacing w:after="0" w:line="240" w:lineRule="auto"/>
              <w:jc w:val="center"/>
              <w:rPr>
                <w:sz w:val="20"/>
                <w:szCs w:val="20"/>
                <w:lang w:val="en-US"/>
              </w:rPr>
            </w:pPr>
            <w:r w:rsidRPr="00D40AC8">
              <w:rPr>
                <w:sz w:val="20"/>
                <w:szCs w:val="20"/>
                <w:lang w:val="en-US"/>
              </w:rPr>
              <w:t>FR</w:t>
            </w:r>
          </w:p>
        </w:tc>
        <w:tc>
          <w:tcPr>
            <w:tcW w:w="766" w:type="dxa"/>
            <w:shd w:val="clear" w:color="auto" w:fill="D9D9D9"/>
          </w:tcPr>
          <w:p w14:paraId="32EF2910" w14:textId="77777777" w:rsidR="002A1379" w:rsidRPr="00D40AC8" w:rsidRDefault="002A1379" w:rsidP="002A1379">
            <w:pPr>
              <w:spacing w:after="0" w:line="240" w:lineRule="auto"/>
              <w:jc w:val="center"/>
              <w:rPr>
                <w:sz w:val="20"/>
                <w:szCs w:val="20"/>
                <w:lang w:val="en-US"/>
              </w:rPr>
            </w:pPr>
            <w:r w:rsidRPr="00D40AC8">
              <w:rPr>
                <w:sz w:val="20"/>
                <w:szCs w:val="20"/>
                <w:lang w:val="en-US"/>
              </w:rPr>
              <w:t>IT</w:t>
            </w:r>
          </w:p>
        </w:tc>
        <w:tc>
          <w:tcPr>
            <w:tcW w:w="766" w:type="dxa"/>
            <w:shd w:val="clear" w:color="auto" w:fill="D9D9D9"/>
          </w:tcPr>
          <w:p w14:paraId="1C0719DD" w14:textId="77777777" w:rsidR="002A1379" w:rsidRPr="00D40AC8" w:rsidRDefault="002A1379" w:rsidP="002A1379">
            <w:pPr>
              <w:spacing w:after="0" w:line="240" w:lineRule="auto"/>
              <w:jc w:val="center"/>
              <w:rPr>
                <w:sz w:val="20"/>
                <w:szCs w:val="20"/>
                <w:lang w:val="en-US"/>
              </w:rPr>
            </w:pPr>
            <w:r w:rsidRPr="00D40AC8">
              <w:rPr>
                <w:sz w:val="20"/>
                <w:szCs w:val="20"/>
                <w:lang w:val="en-US"/>
              </w:rPr>
              <w:t>PO</w:t>
            </w:r>
          </w:p>
        </w:tc>
        <w:tc>
          <w:tcPr>
            <w:tcW w:w="766" w:type="dxa"/>
            <w:shd w:val="clear" w:color="auto" w:fill="D9D9D9"/>
          </w:tcPr>
          <w:p w14:paraId="5777FEF6" w14:textId="77777777" w:rsidR="002A1379" w:rsidRPr="00D40AC8" w:rsidRDefault="002A1379" w:rsidP="002A1379">
            <w:pPr>
              <w:spacing w:after="0" w:line="240" w:lineRule="auto"/>
              <w:jc w:val="center"/>
              <w:rPr>
                <w:sz w:val="20"/>
                <w:szCs w:val="20"/>
                <w:lang w:val="en-US"/>
              </w:rPr>
            </w:pPr>
            <w:r w:rsidRPr="00D40AC8">
              <w:rPr>
                <w:sz w:val="20"/>
                <w:szCs w:val="20"/>
                <w:lang w:val="en-US"/>
              </w:rPr>
              <w:t>RO</w:t>
            </w:r>
          </w:p>
        </w:tc>
        <w:tc>
          <w:tcPr>
            <w:tcW w:w="766" w:type="dxa"/>
            <w:shd w:val="clear" w:color="auto" w:fill="D9D9D9"/>
          </w:tcPr>
          <w:p w14:paraId="317D0EBE" w14:textId="77777777" w:rsidR="002A1379" w:rsidRPr="00D40AC8" w:rsidRDefault="002A1379" w:rsidP="002A1379">
            <w:pPr>
              <w:spacing w:after="0" w:line="240" w:lineRule="auto"/>
              <w:jc w:val="center"/>
              <w:rPr>
                <w:sz w:val="20"/>
                <w:szCs w:val="20"/>
                <w:lang w:val="en-US"/>
              </w:rPr>
            </w:pPr>
            <w:r w:rsidRPr="00D40AC8">
              <w:rPr>
                <w:sz w:val="20"/>
                <w:szCs w:val="20"/>
                <w:lang w:val="en-US"/>
              </w:rPr>
              <w:t>GE</w:t>
            </w:r>
          </w:p>
        </w:tc>
        <w:tc>
          <w:tcPr>
            <w:tcW w:w="766" w:type="dxa"/>
            <w:shd w:val="clear" w:color="auto" w:fill="D9D9D9"/>
          </w:tcPr>
          <w:p w14:paraId="25AB4DAA" w14:textId="77777777" w:rsidR="002A1379" w:rsidRPr="00D40AC8" w:rsidRDefault="002A1379" w:rsidP="002A1379">
            <w:pPr>
              <w:spacing w:after="0" w:line="240" w:lineRule="auto"/>
              <w:jc w:val="center"/>
              <w:rPr>
                <w:sz w:val="20"/>
                <w:szCs w:val="20"/>
                <w:lang w:val="en-US"/>
              </w:rPr>
            </w:pPr>
            <w:r w:rsidRPr="00D40AC8">
              <w:rPr>
                <w:sz w:val="20"/>
                <w:szCs w:val="20"/>
                <w:lang w:val="en-US"/>
              </w:rPr>
              <w:t>CAT</w:t>
            </w:r>
          </w:p>
        </w:tc>
        <w:tc>
          <w:tcPr>
            <w:tcW w:w="766" w:type="dxa"/>
            <w:shd w:val="clear" w:color="auto" w:fill="D9D9D9"/>
          </w:tcPr>
          <w:p w14:paraId="37CF46E7" w14:textId="77777777" w:rsidR="002A1379" w:rsidRPr="00D40AC8" w:rsidRDefault="002A1379" w:rsidP="002A1379">
            <w:pPr>
              <w:spacing w:after="0" w:line="240" w:lineRule="auto"/>
              <w:jc w:val="center"/>
              <w:rPr>
                <w:sz w:val="20"/>
                <w:szCs w:val="20"/>
                <w:lang w:val="en-US"/>
              </w:rPr>
            </w:pPr>
            <w:r w:rsidRPr="00D40AC8">
              <w:rPr>
                <w:sz w:val="20"/>
                <w:szCs w:val="20"/>
                <w:lang w:val="en-US"/>
              </w:rPr>
              <w:t>SUM</w:t>
            </w:r>
          </w:p>
        </w:tc>
        <w:tc>
          <w:tcPr>
            <w:tcW w:w="767" w:type="dxa"/>
            <w:shd w:val="clear" w:color="auto" w:fill="D9D9D9"/>
          </w:tcPr>
          <w:p w14:paraId="25DFE516" w14:textId="77777777" w:rsidR="002A1379" w:rsidRPr="00D40AC8" w:rsidRDefault="002A1379" w:rsidP="002A1379">
            <w:pPr>
              <w:spacing w:after="0" w:line="240" w:lineRule="auto"/>
              <w:jc w:val="center"/>
              <w:rPr>
                <w:sz w:val="20"/>
                <w:szCs w:val="20"/>
                <w:lang w:val="en-US"/>
              </w:rPr>
            </w:pPr>
            <w:r w:rsidRPr="00D40AC8">
              <w:rPr>
                <w:sz w:val="20"/>
                <w:szCs w:val="20"/>
                <w:lang w:val="en-US"/>
              </w:rPr>
              <w:t>REST</w:t>
            </w:r>
          </w:p>
        </w:tc>
      </w:tr>
      <w:tr w:rsidR="002A1379" w:rsidRPr="00D40AC8" w14:paraId="671AA258" w14:textId="77777777" w:rsidTr="00C24AEA">
        <w:trPr>
          <w:jc w:val="center"/>
        </w:trPr>
        <w:tc>
          <w:tcPr>
            <w:tcW w:w="766" w:type="dxa"/>
            <w:shd w:val="clear" w:color="auto" w:fill="auto"/>
          </w:tcPr>
          <w:p w14:paraId="3484732E" w14:textId="77777777" w:rsidR="002A1379" w:rsidRPr="00D40AC8" w:rsidRDefault="002A1379" w:rsidP="002A1379">
            <w:pPr>
              <w:spacing w:after="0" w:line="240" w:lineRule="auto"/>
              <w:jc w:val="center"/>
              <w:rPr>
                <w:sz w:val="20"/>
                <w:szCs w:val="20"/>
                <w:lang w:val="en-US"/>
              </w:rPr>
            </w:pPr>
            <w:r w:rsidRPr="00D40AC8">
              <w:rPr>
                <w:sz w:val="20"/>
                <w:szCs w:val="20"/>
                <w:lang w:val="en-US"/>
              </w:rPr>
              <w:t>09/98</w:t>
            </w:r>
          </w:p>
        </w:tc>
        <w:tc>
          <w:tcPr>
            <w:tcW w:w="766" w:type="dxa"/>
            <w:shd w:val="clear" w:color="auto" w:fill="auto"/>
          </w:tcPr>
          <w:p w14:paraId="58437690" w14:textId="77777777" w:rsidR="002A1379" w:rsidRPr="00D40AC8" w:rsidRDefault="002A1379" w:rsidP="002A1379">
            <w:pPr>
              <w:spacing w:after="0" w:line="240" w:lineRule="auto"/>
              <w:jc w:val="center"/>
              <w:rPr>
                <w:sz w:val="20"/>
                <w:szCs w:val="20"/>
                <w:lang w:val="en-US"/>
              </w:rPr>
            </w:pPr>
            <w:r w:rsidRPr="00D40AC8">
              <w:rPr>
                <w:sz w:val="20"/>
                <w:szCs w:val="20"/>
                <w:lang w:val="en-US"/>
              </w:rPr>
              <w:t>75.0</w:t>
            </w:r>
          </w:p>
        </w:tc>
        <w:tc>
          <w:tcPr>
            <w:tcW w:w="766" w:type="dxa"/>
            <w:shd w:val="clear" w:color="auto" w:fill="auto"/>
          </w:tcPr>
          <w:p w14:paraId="2F285DC3" w14:textId="77777777" w:rsidR="002A1379" w:rsidRPr="00D40AC8" w:rsidRDefault="002A1379" w:rsidP="002A1379">
            <w:pPr>
              <w:spacing w:after="0" w:line="240" w:lineRule="auto"/>
              <w:jc w:val="center"/>
              <w:rPr>
                <w:sz w:val="20"/>
                <w:szCs w:val="20"/>
                <w:lang w:val="en-US"/>
              </w:rPr>
            </w:pPr>
            <w:r w:rsidRPr="00D40AC8">
              <w:rPr>
                <w:sz w:val="20"/>
                <w:szCs w:val="20"/>
                <w:lang w:val="en-US"/>
              </w:rPr>
              <w:t>2.53</w:t>
            </w:r>
          </w:p>
        </w:tc>
        <w:tc>
          <w:tcPr>
            <w:tcW w:w="766" w:type="dxa"/>
            <w:shd w:val="clear" w:color="auto" w:fill="auto"/>
          </w:tcPr>
          <w:p w14:paraId="3AA1C773" w14:textId="77777777" w:rsidR="002A1379" w:rsidRPr="00D40AC8" w:rsidRDefault="002A1379" w:rsidP="002A1379">
            <w:pPr>
              <w:spacing w:after="0" w:line="240" w:lineRule="auto"/>
              <w:jc w:val="center"/>
              <w:rPr>
                <w:sz w:val="20"/>
                <w:szCs w:val="20"/>
                <w:lang w:val="en-US"/>
              </w:rPr>
            </w:pPr>
            <w:r w:rsidRPr="00D40AC8">
              <w:rPr>
                <w:sz w:val="20"/>
                <w:szCs w:val="20"/>
                <w:lang w:val="en-US"/>
              </w:rPr>
              <w:t>2.81</w:t>
            </w:r>
          </w:p>
        </w:tc>
        <w:tc>
          <w:tcPr>
            <w:tcW w:w="766" w:type="dxa"/>
            <w:shd w:val="clear" w:color="auto" w:fill="auto"/>
          </w:tcPr>
          <w:p w14:paraId="6B6D56CC" w14:textId="77777777" w:rsidR="002A1379" w:rsidRPr="00D40AC8" w:rsidRDefault="002A1379" w:rsidP="002A1379">
            <w:pPr>
              <w:spacing w:after="0" w:line="240" w:lineRule="auto"/>
              <w:jc w:val="center"/>
              <w:rPr>
                <w:sz w:val="20"/>
                <w:szCs w:val="20"/>
                <w:lang w:val="en-US"/>
              </w:rPr>
            </w:pPr>
            <w:r w:rsidRPr="00D40AC8">
              <w:rPr>
                <w:sz w:val="20"/>
                <w:szCs w:val="20"/>
                <w:lang w:val="en-US"/>
              </w:rPr>
              <w:t>1.50</w:t>
            </w:r>
          </w:p>
        </w:tc>
        <w:tc>
          <w:tcPr>
            <w:tcW w:w="766" w:type="dxa"/>
            <w:shd w:val="clear" w:color="auto" w:fill="auto"/>
          </w:tcPr>
          <w:p w14:paraId="5CA7D003" w14:textId="77777777" w:rsidR="002A1379" w:rsidRPr="00D40AC8" w:rsidRDefault="002A1379" w:rsidP="002A1379">
            <w:pPr>
              <w:spacing w:after="0" w:line="240" w:lineRule="auto"/>
              <w:jc w:val="center"/>
              <w:rPr>
                <w:sz w:val="20"/>
                <w:szCs w:val="20"/>
                <w:lang w:val="en-US"/>
              </w:rPr>
            </w:pPr>
            <w:r w:rsidRPr="00D40AC8">
              <w:rPr>
                <w:sz w:val="20"/>
                <w:szCs w:val="20"/>
                <w:lang w:val="en-US"/>
              </w:rPr>
              <w:t>0.82</w:t>
            </w:r>
          </w:p>
        </w:tc>
        <w:tc>
          <w:tcPr>
            <w:tcW w:w="766" w:type="dxa"/>
            <w:shd w:val="clear" w:color="auto" w:fill="auto"/>
          </w:tcPr>
          <w:p w14:paraId="2CE3DF54" w14:textId="77777777" w:rsidR="002A1379" w:rsidRPr="00D40AC8" w:rsidRDefault="002A1379" w:rsidP="002A1379">
            <w:pPr>
              <w:spacing w:after="0" w:line="240" w:lineRule="auto"/>
              <w:jc w:val="center"/>
              <w:rPr>
                <w:sz w:val="20"/>
                <w:szCs w:val="20"/>
                <w:lang w:val="en-US"/>
              </w:rPr>
            </w:pPr>
            <w:r w:rsidRPr="00D40AC8">
              <w:rPr>
                <w:sz w:val="20"/>
                <w:szCs w:val="20"/>
                <w:lang w:val="en-US"/>
              </w:rPr>
              <w:t>0.15</w:t>
            </w:r>
          </w:p>
        </w:tc>
        <w:tc>
          <w:tcPr>
            <w:tcW w:w="766" w:type="dxa"/>
            <w:shd w:val="clear" w:color="auto" w:fill="auto"/>
          </w:tcPr>
          <w:p w14:paraId="3CFB63FF" w14:textId="77777777" w:rsidR="002A1379" w:rsidRPr="00D40AC8" w:rsidRDefault="002A1379" w:rsidP="002A1379">
            <w:pPr>
              <w:spacing w:after="0" w:line="240" w:lineRule="auto"/>
              <w:jc w:val="center"/>
              <w:rPr>
                <w:sz w:val="20"/>
                <w:szCs w:val="20"/>
                <w:lang w:val="en-US"/>
              </w:rPr>
            </w:pPr>
            <w:r w:rsidRPr="00D40AC8">
              <w:rPr>
                <w:sz w:val="20"/>
                <w:szCs w:val="20"/>
                <w:lang w:val="en-US"/>
              </w:rPr>
              <w:t>3.75</w:t>
            </w:r>
          </w:p>
        </w:tc>
        <w:tc>
          <w:tcPr>
            <w:tcW w:w="766" w:type="dxa"/>
            <w:shd w:val="clear" w:color="auto" w:fill="D9D9D9"/>
          </w:tcPr>
          <w:p w14:paraId="1337F63F"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64EE82BC" w14:textId="77777777" w:rsidR="002A1379" w:rsidRPr="00D40AC8" w:rsidRDefault="002A1379" w:rsidP="002A1379">
            <w:pPr>
              <w:spacing w:after="0" w:line="240" w:lineRule="auto"/>
              <w:jc w:val="center"/>
              <w:rPr>
                <w:sz w:val="20"/>
                <w:szCs w:val="20"/>
                <w:lang w:val="en-US"/>
              </w:rPr>
            </w:pPr>
            <w:r w:rsidRPr="00D40AC8">
              <w:rPr>
                <w:sz w:val="20"/>
                <w:szCs w:val="20"/>
                <w:lang w:val="en-US"/>
              </w:rPr>
              <w:t>11.56</w:t>
            </w:r>
          </w:p>
        </w:tc>
        <w:tc>
          <w:tcPr>
            <w:tcW w:w="767" w:type="dxa"/>
            <w:shd w:val="clear" w:color="auto" w:fill="auto"/>
          </w:tcPr>
          <w:p w14:paraId="2D1A5AD0" w14:textId="77777777" w:rsidR="002A1379" w:rsidRPr="00D40AC8" w:rsidRDefault="002A1379" w:rsidP="002A1379">
            <w:pPr>
              <w:spacing w:after="0" w:line="240" w:lineRule="auto"/>
              <w:jc w:val="center"/>
              <w:rPr>
                <w:sz w:val="20"/>
                <w:szCs w:val="20"/>
                <w:lang w:val="en-US"/>
              </w:rPr>
            </w:pPr>
            <w:r w:rsidRPr="00D40AC8">
              <w:rPr>
                <w:sz w:val="20"/>
                <w:szCs w:val="20"/>
                <w:lang w:val="en-US"/>
              </w:rPr>
              <w:t>13.44</w:t>
            </w:r>
          </w:p>
        </w:tc>
      </w:tr>
      <w:tr w:rsidR="002A1379" w:rsidRPr="00D40AC8" w14:paraId="782E0477" w14:textId="77777777" w:rsidTr="00C24AEA">
        <w:trPr>
          <w:jc w:val="center"/>
        </w:trPr>
        <w:tc>
          <w:tcPr>
            <w:tcW w:w="766" w:type="dxa"/>
            <w:shd w:val="clear" w:color="auto" w:fill="auto"/>
          </w:tcPr>
          <w:p w14:paraId="03D3006F" w14:textId="77777777" w:rsidR="002A1379" w:rsidRPr="00D40AC8" w:rsidRDefault="002A1379" w:rsidP="002A1379">
            <w:pPr>
              <w:spacing w:after="0" w:line="240" w:lineRule="auto"/>
              <w:jc w:val="center"/>
              <w:rPr>
                <w:sz w:val="20"/>
                <w:szCs w:val="20"/>
                <w:lang w:val="en-US"/>
              </w:rPr>
            </w:pPr>
            <w:r w:rsidRPr="00D40AC8">
              <w:rPr>
                <w:sz w:val="20"/>
                <w:szCs w:val="20"/>
                <w:lang w:val="en-US"/>
              </w:rPr>
              <w:t>08/00</w:t>
            </w:r>
          </w:p>
        </w:tc>
        <w:tc>
          <w:tcPr>
            <w:tcW w:w="766" w:type="dxa"/>
            <w:shd w:val="clear" w:color="auto" w:fill="auto"/>
          </w:tcPr>
          <w:p w14:paraId="50C45C78" w14:textId="77777777" w:rsidR="002A1379" w:rsidRPr="00D40AC8" w:rsidRDefault="002A1379" w:rsidP="002A1379">
            <w:pPr>
              <w:spacing w:after="0" w:line="240" w:lineRule="auto"/>
              <w:jc w:val="center"/>
              <w:rPr>
                <w:sz w:val="20"/>
                <w:szCs w:val="20"/>
                <w:lang w:val="en-US"/>
              </w:rPr>
            </w:pPr>
            <w:r w:rsidRPr="00D40AC8">
              <w:rPr>
                <w:sz w:val="20"/>
                <w:szCs w:val="20"/>
                <w:lang w:val="en-US"/>
              </w:rPr>
              <w:t>60.0</w:t>
            </w:r>
          </w:p>
        </w:tc>
        <w:tc>
          <w:tcPr>
            <w:tcW w:w="766" w:type="dxa"/>
            <w:shd w:val="clear" w:color="auto" w:fill="auto"/>
          </w:tcPr>
          <w:p w14:paraId="181C3FA3" w14:textId="77777777" w:rsidR="002A1379" w:rsidRPr="00D40AC8" w:rsidRDefault="002A1379" w:rsidP="002A1379">
            <w:pPr>
              <w:spacing w:after="0" w:line="240" w:lineRule="auto"/>
              <w:jc w:val="center"/>
              <w:rPr>
                <w:sz w:val="20"/>
                <w:szCs w:val="20"/>
                <w:lang w:val="en-US"/>
              </w:rPr>
            </w:pPr>
            <w:r w:rsidRPr="00D40AC8">
              <w:rPr>
                <w:sz w:val="20"/>
                <w:szCs w:val="20"/>
                <w:lang w:val="en-US"/>
              </w:rPr>
              <w:t>5.05</w:t>
            </w:r>
          </w:p>
        </w:tc>
        <w:tc>
          <w:tcPr>
            <w:tcW w:w="766" w:type="dxa"/>
            <w:shd w:val="clear" w:color="auto" w:fill="auto"/>
          </w:tcPr>
          <w:p w14:paraId="0EC2141A" w14:textId="77777777" w:rsidR="002A1379" w:rsidRPr="00D40AC8" w:rsidRDefault="002A1379" w:rsidP="002A1379">
            <w:pPr>
              <w:spacing w:after="0" w:line="240" w:lineRule="auto"/>
              <w:jc w:val="center"/>
              <w:rPr>
                <w:sz w:val="20"/>
                <w:szCs w:val="20"/>
                <w:lang w:val="en-US"/>
              </w:rPr>
            </w:pPr>
            <w:r w:rsidRPr="00D40AC8">
              <w:rPr>
                <w:sz w:val="20"/>
                <w:szCs w:val="20"/>
                <w:lang w:val="en-US"/>
              </w:rPr>
              <w:t>4.40</w:t>
            </w:r>
          </w:p>
        </w:tc>
        <w:tc>
          <w:tcPr>
            <w:tcW w:w="766" w:type="dxa"/>
            <w:shd w:val="clear" w:color="auto" w:fill="auto"/>
          </w:tcPr>
          <w:p w14:paraId="4689F2A6" w14:textId="77777777" w:rsidR="002A1379" w:rsidRPr="00D40AC8" w:rsidRDefault="002A1379" w:rsidP="002A1379">
            <w:pPr>
              <w:spacing w:after="0" w:line="240" w:lineRule="auto"/>
              <w:jc w:val="center"/>
              <w:rPr>
                <w:sz w:val="20"/>
                <w:szCs w:val="20"/>
                <w:lang w:val="en-US"/>
              </w:rPr>
            </w:pPr>
            <w:r w:rsidRPr="00D40AC8">
              <w:rPr>
                <w:sz w:val="20"/>
                <w:szCs w:val="20"/>
                <w:lang w:val="en-US"/>
              </w:rPr>
              <w:t>2.76</w:t>
            </w:r>
          </w:p>
        </w:tc>
        <w:tc>
          <w:tcPr>
            <w:tcW w:w="766" w:type="dxa"/>
            <w:shd w:val="clear" w:color="auto" w:fill="auto"/>
          </w:tcPr>
          <w:p w14:paraId="352EB5E7" w14:textId="77777777" w:rsidR="002A1379" w:rsidRPr="00D40AC8" w:rsidRDefault="002A1379" w:rsidP="002A1379">
            <w:pPr>
              <w:spacing w:after="0" w:line="240" w:lineRule="auto"/>
              <w:jc w:val="center"/>
              <w:rPr>
                <w:sz w:val="20"/>
                <w:szCs w:val="20"/>
                <w:lang w:val="en-US"/>
              </w:rPr>
            </w:pPr>
            <w:r w:rsidRPr="00D40AC8">
              <w:rPr>
                <w:sz w:val="20"/>
                <w:szCs w:val="20"/>
                <w:lang w:val="en-US"/>
              </w:rPr>
              <w:t>2.37</w:t>
            </w:r>
          </w:p>
        </w:tc>
        <w:tc>
          <w:tcPr>
            <w:tcW w:w="766" w:type="dxa"/>
            <w:shd w:val="clear" w:color="auto" w:fill="auto"/>
          </w:tcPr>
          <w:p w14:paraId="5C053276" w14:textId="77777777" w:rsidR="002A1379" w:rsidRPr="00D40AC8" w:rsidRDefault="002A1379" w:rsidP="002A1379">
            <w:pPr>
              <w:spacing w:after="0" w:line="240" w:lineRule="auto"/>
              <w:jc w:val="center"/>
              <w:rPr>
                <w:sz w:val="20"/>
                <w:szCs w:val="20"/>
                <w:lang w:val="en-US"/>
              </w:rPr>
            </w:pPr>
            <w:r w:rsidRPr="00D40AC8">
              <w:rPr>
                <w:sz w:val="20"/>
                <w:szCs w:val="20"/>
                <w:lang w:val="en-US"/>
              </w:rPr>
              <w:t>0.22</w:t>
            </w:r>
          </w:p>
        </w:tc>
        <w:tc>
          <w:tcPr>
            <w:tcW w:w="766" w:type="dxa"/>
            <w:shd w:val="clear" w:color="auto" w:fill="auto"/>
          </w:tcPr>
          <w:p w14:paraId="4E6DC703" w14:textId="77777777" w:rsidR="002A1379" w:rsidRPr="00D40AC8" w:rsidRDefault="002A1379" w:rsidP="002A1379">
            <w:pPr>
              <w:spacing w:after="0" w:line="240" w:lineRule="auto"/>
              <w:jc w:val="center"/>
              <w:rPr>
                <w:sz w:val="20"/>
                <w:szCs w:val="20"/>
                <w:lang w:val="en-US"/>
              </w:rPr>
            </w:pPr>
            <w:r w:rsidRPr="00D40AC8">
              <w:rPr>
                <w:sz w:val="20"/>
                <w:szCs w:val="20"/>
                <w:lang w:val="en-US"/>
              </w:rPr>
              <w:t>3.00</w:t>
            </w:r>
          </w:p>
        </w:tc>
        <w:tc>
          <w:tcPr>
            <w:tcW w:w="766" w:type="dxa"/>
            <w:shd w:val="clear" w:color="auto" w:fill="D9D9D9"/>
          </w:tcPr>
          <w:p w14:paraId="64789860"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017A965C" w14:textId="77777777" w:rsidR="002A1379" w:rsidRPr="00D40AC8" w:rsidRDefault="002A1379" w:rsidP="002A1379">
            <w:pPr>
              <w:spacing w:after="0" w:line="240" w:lineRule="auto"/>
              <w:jc w:val="center"/>
              <w:rPr>
                <w:sz w:val="20"/>
                <w:szCs w:val="20"/>
                <w:lang w:val="en-US"/>
              </w:rPr>
            </w:pPr>
            <w:r w:rsidRPr="00D40AC8">
              <w:rPr>
                <w:sz w:val="20"/>
                <w:szCs w:val="20"/>
                <w:lang w:val="en-US"/>
              </w:rPr>
              <w:t>17.80</w:t>
            </w:r>
          </w:p>
        </w:tc>
        <w:tc>
          <w:tcPr>
            <w:tcW w:w="767" w:type="dxa"/>
            <w:shd w:val="clear" w:color="auto" w:fill="auto"/>
          </w:tcPr>
          <w:p w14:paraId="56E70815" w14:textId="77777777" w:rsidR="002A1379" w:rsidRPr="00D40AC8" w:rsidRDefault="002A1379" w:rsidP="002A1379">
            <w:pPr>
              <w:spacing w:after="0" w:line="240" w:lineRule="auto"/>
              <w:jc w:val="center"/>
              <w:rPr>
                <w:sz w:val="20"/>
                <w:szCs w:val="20"/>
                <w:lang w:val="en-US"/>
              </w:rPr>
            </w:pPr>
            <w:r w:rsidRPr="00D40AC8">
              <w:rPr>
                <w:sz w:val="20"/>
                <w:szCs w:val="20"/>
                <w:lang w:val="en-US"/>
              </w:rPr>
              <w:t>22.20</w:t>
            </w:r>
          </w:p>
        </w:tc>
      </w:tr>
      <w:tr w:rsidR="002A1379" w:rsidRPr="00D40AC8" w14:paraId="7C0D7CC5" w14:textId="77777777" w:rsidTr="00C24AEA">
        <w:trPr>
          <w:jc w:val="center"/>
        </w:trPr>
        <w:tc>
          <w:tcPr>
            <w:tcW w:w="766" w:type="dxa"/>
            <w:shd w:val="clear" w:color="auto" w:fill="auto"/>
          </w:tcPr>
          <w:p w14:paraId="186E31AF" w14:textId="77777777" w:rsidR="002A1379" w:rsidRPr="00D40AC8" w:rsidRDefault="002A1379" w:rsidP="002A1379">
            <w:pPr>
              <w:spacing w:after="0" w:line="240" w:lineRule="auto"/>
              <w:jc w:val="center"/>
              <w:rPr>
                <w:sz w:val="20"/>
                <w:szCs w:val="20"/>
                <w:lang w:val="en-US"/>
              </w:rPr>
            </w:pPr>
            <w:r w:rsidRPr="00D40AC8">
              <w:rPr>
                <w:sz w:val="20"/>
                <w:szCs w:val="20"/>
                <w:lang w:val="en-US"/>
              </w:rPr>
              <w:t>01/01</w:t>
            </w:r>
          </w:p>
        </w:tc>
        <w:tc>
          <w:tcPr>
            <w:tcW w:w="766" w:type="dxa"/>
            <w:shd w:val="clear" w:color="auto" w:fill="auto"/>
          </w:tcPr>
          <w:p w14:paraId="5674C224" w14:textId="77777777" w:rsidR="002A1379" w:rsidRPr="00D40AC8" w:rsidRDefault="002A1379" w:rsidP="002A1379">
            <w:pPr>
              <w:spacing w:after="0" w:line="240" w:lineRule="auto"/>
              <w:jc w:val="center"/>
              <w:rPr>
                <w:sz w:val="20"/>
                <w:szCs w:val="20"/>
                <w:lang w:val="en-US"/>
              </w:rPr>
            </w:pPr>
            <w:r w:rsidRPr="00D40AC8">
              <w:rPr>
                <w:sz w:val="20"/>
                <w:szCs w:val="20"/>
                <w:lang w:val="en-US"/>
              </w:rPr>
              <w:t>55.0</w:t>
            </w:r>
          </w:p>
        </w:tc>
        <w:tc>
          <w:tcPr>
            <w:tcW w:w="766" w:type="dxa"/>
            <w:shd w:val="clear" w:color="auto" w:fill="auto"/>
          </w:tcPr>
          <w:p w14:paraId="5848C86D" w14:textId="77777777" w:rsidR="002A1379" w:rsidRPr="00D40AC8" w:rsidRDefault="002A1379" w:rsidP="002A1379">
            <w:pPr>
              <w:spacing w:after="0" w:line="240" w:lineRule="auto"/>
              <w:jc w:val="center"/>
              <w:rPr>
                <w:sz w:val="20"/>
                <w:szCs w:val="20"/>
                <w:lang w:val="en-US"/>
              </w:rPr>
            </w:pPr>
            <w:r w:rsidRPr="00D40AC8">
              <w:rPr>
                <w:sz w:val="20"/>
                <w:szCs w:val="20"/>
                <w:lang w:val="en-US"/>
              </w:rPr>
              <w:t>5.20</w:t>
            </w:r>
          </w:p>
        </w:tc>
        <w:tc>
          <w:tcPr>
            <w:tcW w:w="766" w:type="dxa"/>
            <w:shd w:val="clear" w:color="auto" w:fill="auto"/>
          </w:tcPr>
          <w:p w14:paraId="7B3DE645" w14:textId="77777777" w:rsidR="002A1379" w:rsidRPr="00D40AC8" w:rsidRDefault="002A1379" w:rsidP="002A1379">
            <w:pPr>
              <w:spacing w:after="0" w:line="240" w:lineRule="auto"/>
              <w:jc w:val="center"/>
              <w:rPr>
                <w:sz w:val="20"/>
                <w:szCs w:val="20"/>
                <w:lang w:val="en-US"/>
              </w:rPr>
            </w:pPr>
            <w:r w:rsidRPr="00D40AC8">
              <w:rPr>
                <w:sz w:val="20"/>
                <w:szCs w:val="20"/>
                <w:lang w:val="en-US"/>
              </w:rPr>
              <w:t>4.34</w:t>
            </w:r>
          </w:p>
        </w:tc>
        <w:tc>
          <w:tcPr>
            <w:tcW w:w="766" w:type="dxa"/>
            <w:shd w:val="clear" w:color="auto" w:fill="auto"/>
          </w:tcPr>
          <w:p w14:paraId="10B7DBC2" w14:textId="77777777" w:rsidR="002A1379" w:rsidRPr="00D40AC8" w:rsidRDefault="002A1379" w:rsidP="002A1379">
            <w:pPr>
              <w:spacing w:after="0" w:line="240" w:lineRule="auto"/>
              <w:jc w:val="center"/>
              <w:rPr>
                <w:sz w:val="20"/>
                <w:szCs w:val="20"/>
                <w:lang w:val="en-US"/>
              </w:rPr>
            </w:pPr>
            <w:r w:rsidRPr="00D40AC8">
              <w:rPr>
                <w:sz w:val="20"/>
                <w:szCs w:val="20"/>
                <w:lang w:val="en-US"/>
              </w:rPr>
              <w:t>2.71</w:t>
            </w:r>
          </w:p>
        </w:tc>
        <w:tc>
          <w:tcPr>
            <w:tcW w:w="766" w:type="dxa"/>
            <w:shd w:val="clear" w:color="auto" w:fill="auto"/>
          </w:tcPr>
          <w:p w14:paraId="78764A29" w14:textId="77777777" w:rsidR="002A1379" w:rsidRPr="00D40AC8" w:rsidRDefault="002A1379" w:rsidP="002A1379">
            <w:pPr>
              <w:spacing w:after="0" w:line="240" w:lineRule="auto"/>
              <w:jc w:val="center"/>
              <w:rPr>
                <w:sz w:val="20"/>
                <w:szCs w:val="20"/>
                <w:lang w:val="en-US"/>
              </w:rPr>
            </w:pPr>
            <w:r w:rsidRPr="00D40AC8">
              <w:rPr>
                <w:sz w:val="20"/>
                <w:szCs w:val="20"/>
                <w:lang w:val="en-US"/>
              </w:rPr>
              <w:t>2.44</w:t>
            </w:r>
          </w:p>
        </w:tc>
        <w:tc>
          <w:tcPr>
            <w:tcW w:w="766" w:type="dxa"/>
            <w:shd w:val="clear" w:color="auto" w:fill="auto"/>
          </w:tcPr>
          <w:p w14:paraId="6D07F8EF" w14:textId="77777777" w:rsidR="002A1379" w:rsidRPr="00D40AC8" w:rsidRDefault="002A1379" w:rsidP="002A1379">
            <w:pPr>
              <w:spacing w:after="0" w:line="240" w:lineRule="auto"/>
              <w:jc w:val="center"/>
              <w:rPr>
                <w:sz w:val="20"/>
                <w:szCs w:val="20"/>
                <w:lang w:val="en-US"/>
              </w:rPr>
            </w:pPr>
            <w:r w:rsidRPr="00D40AC8">
              <w:rPr>
                <w:sz w:val="20"/>
                <w:szCs w:val="20"/>
                <w:lang w:val="en-US"/>
              </w:rPr>
              <w:t>0.18</w:t>
            </w:r>
          </w:p>
        </w:tc>
        <w:tc>
          <w:tcPr>
            <w:tcW w:w="766" w:type="dxa"/>
            <w:shd w:val="clear" w:color="auto" w:fill="auto"/>
          </w:tcPr>
          <w:p w14:paraId="65E5D458" w14:textId="77777777" w:rsidR="002A1379" w:rsidRPr="00D40AC8" w:rsidRDefault="002A1379" w:rsidP="002A1379">
            <w:pPr>
              <w:spacing w:after="0" w:line="240" w:lineRule="auto"/>
              <w:jc w:val="center"/>
              <w:rPr>
                <w:sz w:val="20"/>
                <w:szCs w:val="20"/>
                <w:lang w:val="en-US"/>
              </w:rPr>
            </w:pPr>
            <w:r w:rsidRPr="00D40AC8">
              <w:rPr>
                <w:sz w:val="20"/>
                <w:szCs w:val="20"/>
                <w:lang w:val="en-US"/>
              </w:rPr>
              <w:t>6.29</w:t>
            </w:r>
          </w:p>
        </w:tc>
        <w:tc>
          <w:tcPr>
            <w:tcW w:w="766" w:type="dxa"/>
            <w:shd w:val="clear" w:color="auto" w:fill="D9D9D9"/>
          </w:tcPr>
          <w:p w14:paraId="3D1026FC"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2FB4646B" w14:textId="77777777" w:rsidR="002A1379" w:rsidRPr="00D40AC8" w:rsidRDefault="002A1379" w:rsidP="002A1379">
            <w:pPr>
              <w:spacing w:after="0" w:line="240" w:lineRule="auto"/>
              <w:jc w:val="center"/>
              <w:rPr>
                <w:sz w:val="20"/>
                <w:szCs w:val="20"/>
                <w:lang w:val="en-US"/>
              </w:rPr>
            </w:pPr>
            <w:r w:rsidRPr="00D40AC8">
              <w:rPr>
                <w:sz w:val="20"/>
                <w:szCs w:val="20"/>
                <w:lang w:val="en-US"/>
              </w:rPr>
              <w:t>21.16</w:t>
            </w:r>
          </w:p>
        </w:tc>
        <w:tc>
          <w:tcPr>
            <w:tcW w:w="767" w:type="dxa"/>
            <w:shd w:val="clear" w:color="auto" w:fill="auto"/>
          </w:tcPr>
          <w:p w14:paraId="367D32AA" w14:textId="77777777" w:rsidR="002A1379" w:rsidRPr="00D40AC8" w:rsidRDefault="002A1379" w:rsidP="002A1379">
            <w:pPr>
              <w:spacing w:after="0" w:line="240" w:lineRule="auto"/>
              <w:jc w:val="center"/>
              <w:rPr>
                <w:sz w:val="20"/>
                <w:szCs w:val="20"/>
                <w:lang w:val="en-US"/>
              </w:rPr>
            </w:pPr>
            <w:r w:rsidRPr="00D40AC8">
              <w:rPr>
                <w:sz w:val="20"/>
                <w:szCs w:val="20"/>
                <w:lang w:val="en-US"/>
              </w:rPr>
              <w:t>23.84</w:t>
            </w:r>
          </w:p>
        </w:tc>
      </w:tr>
      <w:tr w:rsidR="002A1379" w:rsidRPr="00D40AC8" w14:paraId="29513E91" w14:textId="77777777" w:rsidTr="00C24AEA">
        <w:trPr>
          <w:jc w:val="center"/>
        </w:trPr>
        <w:tc>
          <w:tcPr>
            <w:tcW w:w="766" w:type="dxa"/>
            <w:shd w:val="clear" w:color="auto" w:fill="auto"/>
          </w:tcPr>
          <w:p w14:paraId="2C7889AE" w14:textId="77777777" w:rsidR="002A1379" w:rsidRPr="00D40AC8" w:rsidRDefault="002A1379" w:rsidP="002A1379">
            <w:pPr>
              <w:spacing w:after="0" w:line="240" w:lineRule="auto"/>
              <w:jc w:val="center"/>
              <w:rPr>
                <w:sz w:val="20"/>
                <w:szCs w:val="20"/>
                <w:lang w:val="en-US"/>
              </w:rPr>
            </w:pPr>
            <w:r w:rsidRPr="00D40AC8">
              <w:rPr>
                <w:sz w:val="20"/>
                <w:szCs w:val="20"/>
                <w:lang w:val="en-US"/>
              </w:rPr>
              <w:t>06/01</w:t>
            </w:r>
          </w:p>
        </w:tc>
        <w:tc>
          <w:tcPr>
            <w:tcW w:w="766" w:type="dxa"/>
            <w:shd w:val="clear" w:color="auto" w:fill="auto"/>
          </w:tcPr>
          <w:p w14:paraId="27469248" w14:textId="77777777" w:rsidR="002A1379" w:rsidRPr="00D40AC8" w:rsidRDefault="002A1379" w:rsidP="002A1379">
            <w:pPr>
              <w:spacing w:after="0" w:line="240" w:lineRule="auto"/>
              <w:jc w:val="center"/>
              <w:rPr>
                <w:sz w:val="20"/>
                <w:szCs w:val="20"/>
                <w:lang w:val="en-US"/>
              </w:rPr>
            </w:pPr>
            <w:r w:rsidRPr="00D40AC8">
              <w:rPr>
                <w:sz w:val="20"/>
                <w:szCs w:val="20"/>
                <w:lang w:val="en-US"/>
              </w:rPr>
              <w:t>52.0</w:t>
            </w:r>
          </w:p>
        </w:tc>
        <w:tc>
          <w:tcPr>
            <w:tcW w:w="766" w:type="dxa"/>
            <w:shd w:val="clear" w:color="auto" w:fill="auto"/>
          </w:tcPr>
          <w:p w14:paraId="5966A53A" w14:textId="77777777" w:rsidR="002A1379" w:rsidRPr="00D40AC8" w:rsidRDefault="002A1379" w:rsidP="002A1379">
            <w:pPr>
              <w:spacing w:after="0" w:line="240" w:lineRule="auto"/>
              <w:jc w:val="center"/>
              <w:rPr>
                <w:sz w:val="20"/>
                <w:szCs w:val="20"/>
                <w:lang w:val="en-US"/>
              </w:rPr>
            </w:pPr>
            <w:r w:rsidRPr="00D40AC8">
              <w:rPr>
                <w:sz w:val="20"/>
                <w:szCs w:val="20"/>
                <w:lang w:val="en-US"/>
              </w:rPr>
              <w:t>5.69</w:t>
            </w:r>
          </w:p>
        </w:tc>
        <w:tc>
          <w:tcPr>
            <w:tcW w:w="766" w:type="dxa"/>
            <w:shd w:val="clear" w:color="auto" w:fill="auto"/>
          </w:tcPr>
          <w:p w14:paraId="51DD9070" w14:textId="77777777" w:rsidR="002A1379" w:rsidRPr="00D40AC8" w:rsidRDefault="002A1379" w:rsidP="002A1379">
            <w:pPr>
              <w:spacing w:after="0" w:line="240" w:lineRule="auto"/>
              <w:jc w:val="center"/>
              <w:rPr>
                <w:sz w:val="20"/>
                <w:szCs w:val="20"/>
                <w:lang w:val="en-US"/>
              </w:rPr>
            </w:pPr>
            <w:r w:rsidRPr="00D40AC8">
              <w:rPr>
                <w:sz w:val="20"/>
                <w:szCs w:val="20"/>
                <w:lang w:val="en-US"/>
              </w:rPr>
              <w:t>4.61</w:t>
            </w:r>
          </w:p>
        </w:tc>
        <w:tc>
          <w:tcPr>
            <w:tcW w:w="766" w:type="dxa"/>
            <w:shd w:val="clear" w:color="auto" w:fill="auto"/>
          </w:tcPr>
          <w:p w14:paraId="3BFB07E2" w14:textId="77777777" w:rsidR="002A1379" w:rsidRPr="00D40AC8" w:rsidRDefault="002A1379" w:rsidP="002A1379">
            <w:pPr>
              <w:spacing w:after="0" w:line="240" w:lineRule="auto"/>
              <w:jc w:val="center"/>
              <w:rPr>
                <w:sz w:val="20"/>
                <w:szCs w:val="20"/>
                <w:lang w:val="en-US"/>
              </w:rPr>
            </w:pPr>
            <w:r w:rsidRPr="00D40AC8">
              <w:rPr>
                <w:sz w:val="20"/>
                <w:szCs w:val="20"/>
                <w:lang w:val="en-US"/>
              </w:rPr>
              <w:t>3.06</w:t>
            </w:r>
          </w:p>
        </w:tc>
        <w:tc>
          <w:tcPr>
            <w:tcW w:w="766" w:type="dxa"/>
            <w:shd w:val="clear" w:color="auto" w:fill="auto"/>
          </w:tcPr>
          <w:p w14:paraId="286A31DC" w14:textId="77777777" w:rsidR="002A1379" w:rsidRPr="00D40AC8" w:rsidRDefault="002A1379" w:rsidP="002A1379">
            <w:pPr>
              <w:spacing w:after="0" w:line="240" w:lineRule="auto"/>
              <w:jc w:val="center"/>
              <w:rPr>
                <w:sz w:val="20"/>
                <w:szCs w:val="20"/>
                <w:lang w:val="en-US"/>
              </w:rPr>
            </w:pPr>
            <w:r w:rsidRPr="00D40AC8">
              <w:rPr>
                <w:sz w:val="20"/>
                <w:szCs w:val="20"/>
                <w:lang w:val="en-US"/>
              </w:rPr>
              <w:t>2.81</w:t>
            </w:r>
          </w:p>
        </w:tc>
        <w:tc>
          <w:tcPr>
            <w:tcW w:w="766" w:type="dxa"/>
            <w:shd w:val="clear" w:color="auto" w:fill="auto"/>
          </w:tcPr>
          <w:p w14:paraId="0D0786B6" w14:textId="77777777" w:rsidR="002A1379" w:rsidRPr="00D40AC8" w:rsidRDefault="002A1379" w:rsidP="002A1379">
            <w:pPr>
              <w:spacing w:after="0" w:line="240" w:lineRule="auto"/>
              <w:jc w:val="center"/>
              <w:rPr>
                <w:sz w:val="20"/>
                <w:szCs w:val="20"/>
                <w:lang w:val="en-US"/>
              </w:rPr>
            </w:pPr>
            <w:r w:rsidRPr="00D40AC8">
              <w:rPr>
                <w:sz w:val="20"/>
                <w:szCs w:val="20"/>
                <w:lang w:val="en-US"/>
              </w:rPr>
              <w:t>0.17</w:t>
            </w:r>
          </w:p>
        </w:tc>
        <w:tc>
          <w:tcPr>
            <w:tcW w:w="766" w:type="dxa"/>
            <w:shd w:val="clear" w:color="auto" w:fill="auto"/>
          </w:tcPr>
          <w:p w14:paraId="74C7BA06" w14:textId="77777777" w:rsidR="002A1379" w:rsidRPr="00D40AC8" w:rsidRDefault="002A1379" w:rsidP="002A1379">
            <w:pPr>
              <w:spacing w:after="0" w:line="240" w:lineRule="auto"/>
              <w:jc w:val="center"/>
              <w:rPr>
                <w:sz w:val="20"/>
                <w:szCs w:val="20"/>
                <w:lang w:val="en-US"/>
              </w:rPr>
            </w:pPr>
            <w:r w:rsidRPr="00D40AC8">
              <w:rPr>
                <w:sz w:val="20"/>
                <w:szCs w:val="20"/>
                <w:lang w:val="en-US"/>
              </w:rPr>
              <w:t>6.98</w:t>
            </w:r>
          </w:p>
        </w:tc>
        <w:tc>
          <w:tcPr>
            <w:tcW w:w="766" w:type="dxa"/>
            <w:shd w:val="clear" w:color="auto" w:fill="D9D9D9"/>
          </w:tcPr>
          <w:p w14:paraId="2D386414"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67641C52" w14:textId="77777777" w:rsidR="002A1379" w:rsidRPr="00D40AC8" w:rsidRDefault="002A1379" w:rsidP="002A1379">
            <w:pPr>
              <w:spacing w:after="0" w:line="240" w:lineRule="auto"/>
              <w:jc w:val="center"/>
              <w:rPr>
                <w:sz w:val="20"/>
                <w:szCs w:val="20"/>
                <w:lang w:val="en-US"/>
              </w:rPr>
            </w:pPr>
            <w:r w:rsidRPr="00D40AC8">
              <w:rPr>
                <w:sz w:val="20"/>
                <w:szCs w:val="20"/>
                <w:lang w:val="en-US"/>
              </w:rPr>
              <w:t>23.31</w:t>
            </w:r>
          </w:p>
        </w:tc>
        <w:tc>
          <w:tcPr>
            <w:tcW w:w="767" w:type="dxa"/>
            <w:shd w:val="clear" w:color="auto" w:fill="auto"/>
          </w:tcPr>
          <w:p w14:paraId="069F5374" w14:textId="77777777" w:rsidR="002A1379" w:rsidRPr="00D40AC8" w:rsidRDefault="002A1379" w:rsidP="002A1379">
            <w:pPr>
              <w:spacing w:after="0" w:line="240" w:lineRule="auto"/>
              <w:jc w:val="center"/>
              <w:rPr>
                <w:sz w:val="20"/>
                <w:szCs w:val="20"/>
                <w:lang w:val="en-US"/>
              </w:rPr>
            </w:pPr>
            <w:r w:rsidRPr="00D40AC8">
              <w:rPr>
                <w:sz w:val="20"/>
                <w:szCs w:val="20"/>
                <w:lang w:val="en-US"/>
              </w:rPr>
              <w:t>24.69</w:t>
            </w:r>
          </w:p>
        </w:tc>
      </w:tr>
      <w:tr w:rsidR="002A1379" w:rsidRPr="00D40AC8" w14:paraId="4C40FCB3" w14:textId="77777777" w:rsidTr="00C24AEA">
        <w:trPr>
          <w:jc w:val="center"/>
        </w:trPr>
        <w:tc>
          <w:tcPr>
            <w:tcW w:w="766" w:type="dxa"/>
            <w:shd w:val="clear" w:color="auto" w:fill="auto"/>
          </w:tcPr>
          <w:p w14:paraId="2CDA07B6" w14:textId="77777777" w:rsidR="002A1379" w:rsidRPr="00D40AC8" w:rsidRDefault="002A1379" w:rsidP="002A1379">
            <w:pPr>
              <w:spacing w:after="0" w:line="240" w:lineRule="auto"/>
              <w:jc w:val="center"/>
              <w:rPr>
                <w:sz w:val="20"/>
                <w:szCs w:val="20"/>
                <w:lang w:val="en-US"/>
              </w:rPr>
            </w:pPr>
            <w:r w:rsidRPr="00D40AC8">
              <w:rPr>
                <w:sz w:val="20"/>
                <w:szCs w:val="20"/>
                <w:lang w:val="en-US"/>
              </w:rPr>
              <w:t>08/01</w:t>
            </w:r>
          </w:p>
        </w:tc>
        <w:tc>
          <w:tcPr>
            <w:tcW w:w="766" w:type="dxa"/>
            <w:shd w:val="clear" w:color="auto" w:fill="auto"/>
          </w:tcPr>
          <w:p w14:paraId="43668C16" w14:textId="77777777" w:rsidR="002A1379" w:rsidRPr="00D40AC8" w:rsidRDefault="002A1379" w:rsidP="002A1379">
            <w:pPr>
              <w:spacing w:after="0" w:line="240" w:lineRule="auto"/>
              <w:jc w:val="center"/>
              <w:rPr>
                <w:sz w:val="20"/>
                <w:szCs w:val="20"/>
                <w:lang w:val="en-US"/>
              </w:rPr>
            </w:pPr>
            <w:r w:rsidRPr="00D40AC8">
              <w:rPr>
                <w:sz w:val="20"/>
                <w:szCs w:val="20"/>
                <w:lang w:val="en-US"/>
              </w:rPr>
              <w:t>51.0</w:t>
            </w:r>
          </w:p>
        </w:tc>
        <w:tc>
          <w:tcPr>
            <w:tcW w:w="766" w:type="dxa"/>
            <w:shd w:val="clear" w:color="auto" w:fill="auto"/>
          </w:tcPr>
          <w:p w14:paraId="5018FFF5" w14:textId="77777777" w:rsidR="002A1379" w:rsidRPr="00D40AC8" w:rsidRDefault="002A1379" w:rsidP="002A1379">
            <w:pPr>
              <w:spacing w:after="0" w:line="240" w:lineRule="auto"/>
              <w:jc w:val="center"/>
              <w:rPr>
                <w:sz w:val="20"/>
                <w:szCs w:val="20"/>
                <w:lang w:val="en-US"/>
              </w:rPr>
            </w:pPr>
            <w:r w:rsidRPr="00D40AC8">
              <w:rPr>
                <w:sz w:val="20"/>
                <w:szCs w:val="20"/>
                <w:lang w:val="en-US"/>
              </w:rPr>
              <w:t>5.73</w:t>
            </w:r>
          </w:p>
        </w:tc>
        <w:tc>
          <w:tcPr>
            <w:tcW w:w="766" w:type="dxa"/>
            <w:shd w:val="clear" w:color="auto" w:fill="auto"/>
          </w:tcPr>
          <w:p w14:paraId="6A203D48" w14:textId="77777777" w:rsidR="002A1379" w:rsidRPr="00D40AC8" w:rsidRDefault="002A1379" w:rsidP="002A1379">
            <w:pPr>
              <w:spacing w:after="0" w:line="240" w:lineRule="auto"/>
              <w:jc w:val="center"/>
              <w:rPr>
                <w:sz w:val="20"/>
                <w:szCs w:val="20"/>
                <w:lang w:val="en-US"/>
              </w:rPr>
            </w:pPr>
            <w:r w:rsidRPr="00D40AC8">
              <w:rPr>
                <w:sz w:val="20"/>
                <w:szCs w:val="20"/>
                <w:lang w:val="en-US"/>
              </w:rPr>
              <w:t>4.66</w:t>
            </w:r>
          </w:p>
        </w:tc>
        <w:tc>
          <w:tcPr>
            <w:tcW w:w="766" w:type="dxa"/>
            <w:shd w:val="clear" w:color="auto" w:fill="auto"/>
          </w:tcPr>
          <w:p w14:paraId="71DBE6D8" w14:textId="77777777" w:rsidR="002A1379" w:rsidRPr="00D40AC8" w:rsidRDefault="002A1379" w:rsidP="002A1379">
            <w:pPr>
              <w:spacing w:after="0" w:line="240" w:lineRule="auto"/>
              <w:jc w:val="center"/>
              <w:rPr>
                <w:sz w:val="20"/>
                <w:szCs w:val="20"/>
                <w:lang w:val="en-US"/>
              </w:rPr>
            </w:pPr>
            <w:r w:rsidRPr="00D40AC8">
              <w:rPr>
                <w:sz w:val="20"/>
                <w:szCs w:val="20"/>
                <w:lang w:val="en-US"/>
              </w:rPr>
              <w:t>3.14</w:t>
            </w:r>
          </w:p>
        </w:tc>
        <w:tc>
          <w:tcPr>
            <w:tcW w:w="766" w:type="dxa"/>
            <w:shd w:val="clear" w:color="auto" w:fill="auto"/>
          </w:tcPr>
          <w:p w14:paraId="1C33D7B2" w14:textId="77777777" w:rsidR="002A1379" w:rsidRPr="00D40AC8" w:rsidRDefault="002A1379" w:rsidP="002A1379">
            <w:pPr>
              <w:spacing w:after="0" w:line="240" w:lineRule="auto"/>
              <w:jc w:val="center"/>
              <w:rPr>
                <w:sz w:val="20"/>
                <w:szCs w:val="20"/>
                <w:lang w:val="en-US"/>
              </w:rPr>
            </w:pPr>
            <w:r w:rsidRPr="00D40AC8">
              <w:rPr>
                <w:sz w:val="20"/>
                <w:szCs w:val="20"/>
                <w:lang w:val="en-US"/>
              </w:rPr>
              <w:t>2.84</w:t>
            </w:r>
          </w:p>
        </w:tc>
        <w:tc>
          <w:tcPr>
            <w:tcW w:w="766" w:type="dxa"/>
            <w:shd w:val="clear" w:color="auto" w:fill="auto"/>
          </w:tcPr>
          <w:p w14:paraId="0BE67872" w14:textId="77777777" w:rsidR="002A1379" w:rsidRPr="00D40AC8" w:rsidRDefault="002A1379" w:rsidP="002A1379">
            <w:pPr>
              <w:spacing w:after="0" w:line="240" w:lineRule="auto"/>
              <w:jc w:val="center"/>
              <w:rPr>
                <w:sz w:val="20"/>
                <w:szCs w:val="20"/>
                <w:lang w:val="en-US"/>
              </w:rPr>
            </w:pPr>
            <w:r w:rsidRPr="00D40AC8">
              <w:rPr>
                <w:sz w:val="20"/>
                <w:szCs w:val="20"/>
                <w:lang w:val="en-US"/>
              </w:rPr>
              <w:t>0.18</w:t>
            </w:r>
          </w:p>
        </w:tc>
        <w:tc>
          <w:tcPr>
            <w:tcW w:w="766" w:type="dxa"/>
            <w:shd w:val="clear" w:color="auto" w:fill="auto"/>
          </w:tcPr>
          <w:p w14:paraId="23A76A68" w14:textId="77777777" w:rsidR="002A1379" w:rsidRPr="00D40AC8" w:rsidRDefault="002A1379" w:rsidP="002A1379">
            <w:pPr>
              <w:spacing w:after="0" w:line="240" w:lineRule="auto"/>
              <w:jc w:val="center"/>
              <w:rPr>
                <w:sz w:val="20"/>
                <w:szCs w:val="20"/>
                <w:lang w:val="en-US"/>
              </w:rPr>
            </w:pPr>
            <w:r w:rsidRPr="00D40AC8">
              <w:rPr>
                <w:sz w:val="20"/>
                <w:szCs w:val="20"/>
                <w:lang w:val="en-US"/>
              </w:rPr>
              <w:t>7.01</w:t>
            </w:r>
          </w:p>
        </w:tc>
        <w:tc>
          <w:tcPr>
            <w:tcW w:w="766" w:type="dxa"/>
            <w:shd w:val="clear" w:color="auto" w:fill="D9D9D9"/>
          </w:tcPr>
          <w:p w14:paraId="68A9EC13"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59D27C01" w14:textId="77777777" w:rsidR="002A1379" w:rsidRPr="00D40AC8" w:rsidRDefault="002A1379" w:rsidP="002A1379">
            <w:pPr>
              <w:spacing w:after="0" w:line="240" w:lineRule="auto"/>
              <w:jc w:val="center"/>
              <w:rPr>
                <w:sz w:val="20"/>
                <w:szCs w:val="20"/>
                <w:lang w:val="en-US"/>
              </w:rPr>
            </w:pPr>
            <w:r w:rsidRPr="00D40AC8">
              <w:rPr>
                <w:sz w:val="20"/>
                <w:szCs w:val="20"/>
                <w:lang w:val="en-US"/>
              </w:rPr>
              <w:t>23.55</w:t>
            </w:r>
          </w:p>
        </w:tc>
        <w:tc>
          <w:tcPr>
            <w:tcW w:w="767" w:type="dxa"/>
            <w:shd w:val="clear" w:color="auto" w:fill="auto"/>
          </w:tcPr>
          <w:p w14:paraId="7AEC09CD" w14:textId="77777777" w:rsidR="002A1379" w:rsidRPr="00D40AC8" w:rsidRDefault="002A1379" w:rsidP="002A1379">
            <w:pPr>
              <w:spacing w:after="0" w:line="240" w:lineRule="auto"/>
              <w:jc w:val="center"/>
              <w:rPr>
                <w:sz w:val="20"/>
                <w:szCs w:val="20"/>
                <w:lang w:val="en-US"/>
              </w:rPr>
            </w:pPr>
            <w:r w:rsidRPr="00D40AC8">
              <w:rPr>
                <w:sz w:val="20"/>
                <w:szCs w:val="20"/>
                <w:lang w:val="en-US"/>
              </w:rPr>
              <w:t>25.45</w:t>
            </w:r>
          </w:p>
        </w:tc>
      </w:tr>
      <w:tr w:rsidR="002A1379" w:rsidRPr="00D40AC8" w14:paraId="71153A2F" w14:textId="77777777" w:rsidTr="00C24AEA">
        <w:trPr>
          <w:jc w:val="center"/>
        </w:trPr>
        <w:tc>
          <w:tcPr>
            <w:tcW w:w="766" w:type="dxa"/>
            <w:shd w:val="clear" w:color="auto" w:fill="auto"/>
          </w:tcPr>
          <w:p w14:paraId="742B4959" w14:textId="77777777" w:rsidR="002A1379" w:rsidRPr="00D40AC8" w:rsidRDefault="002A1379" w:rsidP="002A1379">
            <w:pPr>
              <w:spacing w:after="0" w:line="240" w:lineRule="auto"/>
              <w:jc w:val="center"/>
              <w:rPr>
                <w:sz w:val="20"/>
                <w:szCs w:val="20"/>
                <w:lang w:val="en-US"/>
              </w:rPr>
            </w:pPr>
            <w:r w:rsidRPr="00D40AC8">
              <w:rPr>
                <w:sz w:val="20"/>
                <w:szCs w:val="20"/>
                <w:lang w:val="en-US"/>
              </w:rPr>
              <w:t>10/01</w:t>
            </w:r>
          </w:p>
        </w:tc>
        <w:tc>
          <w:tcPr>
            <w:tcW w:w="766" w:type="dxa"/>
            <w:shd w:val="clear" w:color="auto" w:fill="auto"/>
          </w:tcPr>
          <w:p w14:paraId="3BA9D1DF" w14:textId="77777777" w:rsidR="002A1379" w:rsidRPr="00D40AC8" w:rsidRDefault="002A1379" w:rsidP="002A1379">
            <w:pPr>
              <w:spacing w:after="0" w:line="240" w:lineRule="auto"/>
              <w:jc w:val="center"/>
              <w:rPr>
                <w:sz w:val="20"/>
                <w:szCs w:val="20"/>
                <w:lang w:val="en-US"/>
              </w:rPr>
            </w:pPr>
            <w:r w:rsidRPr="00D40AC8">
              <w:rPr>
                <w:sz w:val="20"/>
                <w:szCs w:val="20"/>
                <w:lang w:val="en-US"/>
              </w:rPr>
              <w:t>50.7</w:t>
            </w:r>
          </w:p>
        </w:tc>
        <w:tc>
          <w:tcPr>
            <w:tcW w:w="766" w:type="dxa"/>
            <w:shd w:val="clear" w:color="auto" w:fill="auto"/>
          </w:tcPr>
          <w:p w14:paraId="7CE51945" w14:textId="77777777" w:rsidR="002A1379" w:rsidRPr="00D40AC8" w:rsidRDefault="002A1379" w:rsidP="002A1379">
            <w:pPr>
              <w:spacing w:after="0" w:line="240" w:lineRule="auto"/>
              <w:jc w:val="center"/>
              <w:rPr>
                <w:sz w:val="20"/>
                <w:szCs w:val="20"/>
                <w:lang w:val="en-US"/>
              </w:rPr>
            </w:pPr>
            <w:r w:rsidRPr="00D40AC8">
              <w:rPr>
                <w:sz w:val="20"/>
                <w:szCs w:val="20"/>
                <w:lang w:val="en-US"/>
              </w:rPr>
              <w:t>5.76</w:t>
            </w:r>
          </w:p>
        </w:tc>
        <w:tc>
          <w:tcPr>
            <w:tcW w:w="766" w:type="dxa"/>
            <w:shd w:val="clear" w:color="auto" w:fill="auto"/>
          </w:tcPr>
          <w:p w14:paraId="7C077448" w14:textId="77777777" w:rsidR="002A1379" w:rsidRPr="00D40AC8" w:rsidRDefault="002A1379" w:rsidP="002A1379">
            <w:pPr>
              <w:spacing w:after="0" w:line="240" w:lineRule="auto"/>
              <w:jc w:val="center"/>
              <w:rPr>
                <w:sz w:val="20"/>
                <w:szCs w:val="20"/>
                <w:lang w:val="en-US"/>
              </w:rPr>
            </w:pPr>
            <w:r w:rsidRPr="00D40AC8">
              <w:rPr>
                <w:sz w:val="20"/>
                <w:szCs w:val="20"/>
                <w:lang w:val="en-US"/>
              </w:rPr>
              <w:t>4.63</w:t>
            </w:r>
          </w:p>
        </w:tc>
        <w:tc>
          <w:tcPr>
            <w:tcW w:w="766" w:type="dxa"/>
            <w:shd w:val="clear" w:color="auto" w:fill="auto"/>
          </w:tcPr>
          <w:p w14:paraId="4504F70D" w14:textId="77777777" w:rsidR="002A1379" w:rsidRPr="00D40AC8" w:rsidRDefault="002A1379" w:rsidP="002A1379">
            <w:pPr>
              <w:spacing w:after="0" w:line="240" w:lineRule="auto"/>
              <w:jc w:val="center"/>
              <w:rPr>
                <w:sz w:val="20"/>
                <w:szCs w:val="20"/>
                <w:lang w:val="en-US"/>
              </w:rPr>
            </w:pPr>
            <w:r w:rsidRPr="00D40AC8">
              <w:rPr>
                <w:sz w:val="20"/>
                <w:szCs w:val="20"/>
                <w:lang w:val="en-US"/>
              </w:rPr>
              <w:t>3.12</w:t>
            </w:r>
          </w:p>
        </w:tc>
        <w:tc>
          <w:tcPr>
            <w:tcW w:w="766" w:type="dxa"/>
            <w:shd w:val="clear" w:color="auto" w:fill="auto"/>
          </w:tcPr>
          <w:p w14:paraId="6A86822A" w14:textId="77777777" w:rsidR="002A1379" w:rsidRPr="00D40AC8" w:rsidRDefault="002A1379" w:rsidP="002A1379">
            <w:pPr>
              <w:spacing w:after="0" w:line="240" w:lineRule="auto"/>
              <w:jc w:val="center"/>
              <w:rPr>
                <w:sz w:val="20"/>
                <w:szCs w:val="20"/>
                <w:lang w:val="en-US"/>
              </w:rPr>
            </w:pPr>
            <w:r w:rsidRPr="00D40AC8">
              <w:rPr>
                <w:sz w:val="20"/>
                <w:szCs w:val="20"/>
                <w:lang w:val="en-US"/>
              </w:rPr>
              <w:t>2.84</w:t>
            </w:r>
          </w:p>
        </w:tc>
        <w:tc>
          <w:tcPr>
            <w:tcW w:w="766" w:type="dxa"/>
            <w:shd w:val="clear" w:color="auto" w:fill="auto"/>
          </w:tcPr>
          <w:p w14:paraId="453C7A4C" w14:textId="77777777" w:rsidR="002A1379" w:rsidRPr="00D40AC8" w:rsidRDefault="002A1379" w:rsidP="002A1379">
            <w:pPr>
              <w:spacing w:after="0" w:line="240" w:lineRule="auto"/>
              <w:jc w:val="center"/>
              <w:rPr>
                <w:sz w:val="20"/>
                <w:szCs w:val="20"/>
                <w:lang w:val="en-US"/>
              </w:rPr>
            </w:pPr>
            <w:r w:rsidRPr="00D40AC8">
              <w:rPr>
                <w:sz w:val="20"/>
                <w:szCs w:val="20"/>
                <w:lang w:val="en-US"/>
              </w:rPr>
              <w:t>0.18</w:t>
            </w:r>
          </w:p>
        </w:tc>
        <w:tc>
          <w:tcPr>
            <w:tcW w:w="766" w:type="dxa"/>
            <w:shd w:val="clear" w:color="auto" w:fill="auto"/>
          </w:tcPr>
          <w:p w14:paraId="3C2C84CF" w14:textId="77777777" w:rsidR="002A1379" w:rsidRPr="00D40AC8" w:rsidRDefault="002A1379" w:rsidP="002A1379">
            <w:pPr>
              <w:spacing w:after="0" w:line="240" w:lineRule="auto"/>
              <w:jc w:val="center"/>
              <w:rPr>
                <w:sz w:val="20"/>
                <w:szCs w:val="20"/>
                <w:lang w:val="en-US"/>
              </w:rPr>
            </w:pPr>
            <w:r w:rsidRPr="00D40AC8">
              <w:rPr>
                <w:sz w:val="20"/>
                <w:szCs w:val="20"/>
                <w:lang w:val="en-US"/>
              </w:rPr>
              <w:t>7.14</w:t>
            </w:r>
          </w:p>
        </w:tc>
        <w:tc>
          <w:tcPr>
            <w:tcW w:w="766" w:type="dxa"/>
            <w:shd w:val="clear" w:color="auto" w:fill="D9D9D9"/>
          </w:tcPr>
          <w:p w14:paraId="12EFD2D1"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157758B2" w14:textId="77777777" w:rsidR="002A1379" w:rsidRPr="00D40AC8" w:rsidRDefault="002A1379" w:rsidP="002A1379">
            <w:pPr>
              <w:spacing w:after="0" w:line="240" w:lineRule="auto"/>
              <w:jc w:val="center"/>
              <w:rPr>
                <w:sz w:val="20"/>
                <w:szCs w:val="20"/>
                <w:lang w:val="en-US"/>
              </w:rPr>
            </w:pPr>
            <w:r w:rsidRPr="00D40AC8">
              <w:rPr>
                <w:sz w:val="20"/>
                <w:szCs w:val="20"/>
                <w:lang w:val="en-US"/>
              </w:rPr>
              <w:t>23.68</w:t>
            </w:r>
          </w:p>
        </w:tc>
        <w:tc>
          <w:tcPr>
            <w:tcW w:w="767" w:type="dxa"/>
            <w:shd w:val="clear" w:color="auto" w:fill="auto"/>
          </w:tcPr>
          <w:p w14:paraId="1E92640E" w14:textId="77777777" w:rsidR="002A1379" w:rsidRPr="00D40AC8" w:rsidRDefault="002A1379" w:rsidP="002A1379">
            <w:pPr>
              <w:spacing w:after="0" w:line="240" w:lineRule="auto"/>
              <w:jc w:val="center"/>
              <w:rPr>
                <w:sz w:val="20"/>
                <w:szCs w:val="20"/>
                <w:lang w:val="en-US"/>
              </w:rPr>
            </w:pPr>
            <w:r w:rsidRPr="00D40AC8">
              <w:rPr>
                <w:sz w:val="20"/>
                <w:szCs w:val="20"/>
                <w:lang w:val="en-US"/>
              </w:rPr>
              <w:t>25.62</w:t>
            </w:r>
          </w:p>
        </w:tc>
      </w:tr>
      <w:tr w:rsidR="002A1379" w:rsidRPr="00D40AC8" w14:paraId="164C4FFB" w14:textId="77777777" w:rsidTr="00C24AEA">
        <w:trPr>
          <w:jc w:val="center"/>
        </w:trPr>
        <w:tc>
          <w:tcPr>
            <w:tcW w:w="766" w:type="dxa"/>
            <w:shd w:val="clear" w:color="auto" w:fill="auto"/>
          </w:tcPr>
          <w:p w14:paraId="566619C1" w14:textId="77777777" w:rsidR="002A1379" w:rsidRPr="00D40AC8" w:rsidRDefault="002A1379" w:rsidP="002A1379">
            <w:pPr>
              <w:spacing w:after="0" w:line="240" w:lineRule="auto"/>
              <w:jc w:val="center"/>
              <w:rPr>
                <w:sz w:val="20"/>
                <w:szCs w:val="20"/>
                <w:lang w:val="en-US"/>
              </w:rPr>
            </w:pPr>
            <w:r w:rsidRPr="00D40AC8">
              <w:rPr>
                <w:sz w:val="20"/>
                <w:szCs w:val="20"/>
                <w:lang w:val="en-US"/>
              </w:rPr>
              <w:t>02/02</w:t>
            </w:r>
          </w:p>
        </w:tc>
        <w:tc>
          <w:tcPr>
            <w:tcW w:w="766" w:type="dxa"/>
            <w:shd w:val="clear" w:color="auto" w:fill="auto"/>
          </w:tcPr>
          <w:p w14:paraId="25F6E48C" w14:textId="77777777" w:rsidR="002A1379" w:rsidRPr="00D40AC8" w:rsidRDefault="002A1379" w:rsidP="002A1379">
            <w:pPr>
              <w:spacing w:after="0" w:line="240" w:lineRule="auto"/>
              <w:jc w:val="center"/>
              <w:rPr>
                <w:sz w:val="20"/>
                <w:szCs w:val="20"/>
                <w:lang w:val="en-US"/>
              </w:rPr>
            </w:pPr>
            <w:r w:rsidRPr="00D40AC8">
              <w:rPr>
                <w:sz w:val="20"/>
                <w:szCs w:val="20"/>
                <w:lang w:val="en-US"/>
              </w:rPr>
              <w:t>50.0</w:t>
            </w:r>
          </w:p>
        </w:tc>
        <w:tc>
          <w:tcPr>
            <w:tcW w:w="766" w:type="dxa"/>
            <w:shd w:val="clear" w:color="auto" w:fill="auto"/>
          </w:tcPr>
          <w:p w14:paraId="0BAA83C3" w14:textId="77777777" w:rsidR="002A1379" w:rsidRPr="00D40AC8" w:rsidRDefault="002A1379" w:rsidP="002A1379">
            <w:pPr>
              <w:spacing w:after="0" w:line="240" w:lineRule="auto"/>
              <w:jc w:val="center"/>
              <w:rPr>
                <w:sz w:val="20"/>
                <w:szCs w:val="20"/>
                <w:lang w:val="en-US"/>
              </w:rPr>
            </w:pPr>
            <w:r w:rsidRPr="00D40AC8">
              <w:rPr>
                <w:sz w:val="20"/>
                <w:szCs w:val="20"/>
                <w:lang w:val="en-US"/>
              </w:rPr>
              <w:t>5.80</w:t>
            </w:r>
          </w:p>
        </w:tc>
        <w:tc>
          <w:tcPr>
            <w:tcW w:w="766" w:type="dxa"/>
            <w:shd w:val="clear" w:color="auto" w:fill="auto"/>
          </w:tcPr>
          <w:p w14:paraId="278D8C75" w14:textId="77777777" w:rsidR="002A1379" w:rsidRPr="00D40AC8" w:rsidRDefault="002A1379" w:rsidP="002A1379">
            <w:pPr>
              <w:spacing w:after="0" w:line="240" w:lineRule="auto"/>
              <w:jc w:val="center"/>
              <w:rPr>
                <w:sz w:val="20"/>
                <w:szCs w:val="20"/>
                <w:lang w:val="en-US"/>
              </w:rPr>
            </w:pPr>
            <w:r w:rsidRPr="00D40AC8">
              <w:rPr>
                <w:sz w:val="20"/>
                <w:szCs w:val="20"/>
                <w:lang w:val="en-US"/>
              </w:rPr>
              <w:t>4.80</w:t>
            </w:r>
          </w:p>
        </w:tc>
        <w:tc>
          <w:tcPr>
            <w:tcW w:w="766" w:type="dxa"/>
            <w:shd w:val="clear" w:color="auto" w:fill="auto"/>
          </w:tcPr>
          <w:p w14:paraId="7C523C51" w14:textId="77777777" w:rsidR="002A1379" w:rsidRPr="00D40AC8" w:rsidRDefault="002A1379" w:rsidP="002A1379">
            <w:pPr>
              <w:spacing w:after="0" w:line="240" w:lineRule="auto"/>
              <w:jc w:val="center"/>
              <w:rPr>
                <w:sz w:val="20"/>
                <w:szCs w:val="20"/>
                <w:lang w:val="en-US"/>
              </w:rPr>
            </w:pPr>
            <w:r w:rsidRPr="00D40AC8">
              <w:rPr>
                <w:sz w:val="20"/>
                <w:szCs w:val="20"/>
                <w:lang w:val="en-US"/>
              </w:rPr>
              <w:t>3.26</w:t>
            </w:r>
          </w:p>
        </w:tc>
        <w:tc>
          <w:tcPr>
            <w:tcW w:w="766" w:type="dxa"/>
            <w:shd w:val="clear" w:color="auto" w:fill="auto"/>
          </w:tcPr>
          <w:p w14:paraId="79E0EB21" w14:textId="77777777" w:rsidR="002A1379" w:rsidRPr="00D40AC8" w:rsidRDefault="002A1379" w:rsidP="002A1379">
            <w:pPr>
              <w:spacing w:after="0" w:line="240" w:lineRule="auto"/>
              <w:jc w:val="center"/>
              <w:rPr>
                <w:sz w:val="20"/>
                <w:szCs w:val="20"/>
                <w:lang w:val="en-US"/>
              </w:rPr>
            </w:pPr>
            <w:r w:rsidRPr="00D40AC8">
              <w:rPr>
                <w:sz w:val="20"/>
                <w:szCs w:val="20"/>
                <w:lang w:val="en-US"/>
              </w:rPr>
              <w:t>2.81</w:t>
            </w:r>
          </w:p>
        </w:tc>
        <w:tc>
          <w:tcPr>
            <w:tcW w:w="766" w:type="dxa"/>
            <w:shd w:val="clear" w:color="auto" w:fill="auto"/>
          </w:tcPr>
          <w:p w14:paraId="44A94CFF" w14:textId="77777777" w:rsidR="002A1379" w:rsidRPr="00D40AC8" w:rsidRDefault="002A1379" w:rsidP="002A1379">
            <w:pPr>
              <w:spacing w:after="0" w:line="240" w:lineRule="auto"/>
              <w:jc w:val="center"/>
              <w:rPr>
                <w:sz w:val="20"/>
                <w:szCs w:val="20"/>
                <w:lang w:val="en-US"/>
              </w:rPr>
            </w:pPr>
            <w:r w:rsidRPr="00D40AC8">
              <w:rPr>
                <w:sz w:val="20"/>
                <w:szCs w:val="20"/>
                <w:lang w:val="en-US"/>
              </w:rPr>
              <w:t>0.17</w:t>
            </w:r>
          </w:p>
        </w:tc>
        <w:tc>
          <w:tcPr>
            <w:tcW w:w="766" w:type="dxa"/>
            <w:shd w:val="clear" w:color="auto" w:fill="auto"/>
          </w:tcPr>
          <w:p w14:paraId="2DFB9DCB" w14:textId="77777777" w:rsidR="002A1379" w:rsidRPr="00D40AC8" w:rsidRDefault="002A1379" w:rsidP="002A1379">
            <w:pPr>
              <w:spacing w:after="0" w:line="240" w:lineRule="auto"/>
              <w:jc w:val="center"/>
              <w:rPr>
                <w:sz w:val="20"/>
                <w:szCs w:val="20"/>
                <w:lang w:val="en-US"/>
              </w:rPr>
            </w:pPr>
            <w:r w:rsidRPr="00D40AC8">
              <w:rPr>
                <w:sz w:val="20"/>
                <w:szCs w:val="20"/>
                <w:lang w:val="en-US"/>
              </w:rPr>
              <w:t>7.21</w:t>
            </w:r>
          </w:p>
        </w:tc>
        <w:tc>
          <w:tcPr>
            <w:tcW w:w="766" w:type="dxa"/>
            <w:shd w:val="clear" w:color="auto" w:fill="D9D9D9"/>
          </w:tcPr>
          <w:p w14:paraId="28E12F57"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61E1F817" w14:textId="77777777" w:rsidR="002A1379" w:rsidRPr="00D40AC8" w:rsidRDefault="002A1379" w:rsidP="002A1379">
            <w:pPr>
              <w:spacing w:after="0" w:line="240" w:lineRule="auto"/>
              <w:jc w:val="center"/>
              <w:rPr>
                <w:sz w:val="20"/>
                <w:szCs w:val="20"/>
                <w:lang w:val="en-US"/>
              </w:rPr>
            </w:pPr>
            <w:r w:rsidRPr="00D40AC8">
              <w:rPr>
                <w:sz w:val="20"/>
                <w:szCs w:val="20"/>
                <w:lang w:val="en-US"/>
              </w:rPr>
              <w:t>24.04</w:t>
            </w:r>
          </w:p>
        </w:tc>
        <w:tc>
          <w:tcPr>
            <w:tcW w:w="767" w:type="dxa"/>
            <w:shd w:val="clear" w:color="auto" w:fill="auto"/>
          </w:tcPr>
          <w:p w14:paraId="34F7823E" w14:textId="77777777" w:rsidR="002A1379" w:rsidRPr="00D40AC8" w:rsidRDefault="002A1379" w:rsidP="002A1379">
            <w:pPr>
              <w:spacing w:after="0" w:line="240" w:lineRule="auto"/>
              <w:jc w:val="center"/>
              <w:rPr>
                <w:sz w:val="20"/>
                <w:szCs w:val="20"/>
                <w:lang w:val="en-US"/>
              </w:rPr>
            </w:pPr>
            <w:r w:rsidRPr="00D40AC8">
              <w:rPr>
                <w:sz w:val="20"/>
                <w:szCs w:val="20"/>
                <w:lang w:val="en-US"/>
              </w:rPr>
              <w:t>25.97</w:t>
            </w:r>
          </w:p>
        </w:tc>
      </w:tr>
      <w:tr w:rsidR="002A1379" w:rsidRPr="00D40AC8" w14:paraId="3CEECA80" w14:textId="77777777" w:rsidTr="00C24AEA">
        <w:trPr>
          <w:jc w:val="center"/>
        </w:trPr>
        <w:tc>
          <w:tcPr>
            <w:tcW w:w="766" w:type="dxa"/>
            <w:shd w:val="clear" w:color="auto" w:fill="auto"/>
          </w:tcPr>
          <w:p w14:paraId="08A5004B" w14:textId="77777777" w:rsidR="002A1379" w:rsidRPr="00D40AC8" w:rsidRDefault="002A1379" w:rsidP="002A1379">
            <w:pPr>
              <w:spacing w:after="0" w:line="240" w:lineRule="auto"/>
              <w:jc w:val="center"/>
              <w:rPr>
                <w:sz w:val="20"/>
                <w:szCs w:val="20"/>
                <w:lang w:val="en-US"/>
              </w:rPr>
            </w:pPr>
            <w:r w:rsidRPr="00D40AC8">
              <w:rPr>
                <w:sz w:val="20"/>
                <w:szCs w:val="20"/>
                <w:lang w:val="en-US"/>
              </w:rPr>
              <w:t>02/03</w:t>
            </w:r>
          </w:p>
        </w:tc>
        <w:tc>
          <w:tcPr>
            <w:tcW w:w="766" w:type="dxa"/>
            <w:shd w:val="clear" w:color="auto" w:fill="auto"/>
          </w:tcPr>
          <w:p w14:paraId="3D08E1E3" w14:textId="77777777" w:rsidR="002A1379" w:rsidRPr="00D40AC8" w:rsidRDefault="002A1379" w:rsidP="002A1379">
            <w:pPr>
              <w:spacing w:after="0" w:line="240" w:lineRule="auto"/>
              <w:jc w:val="center"/>
              <w:rPr>
                <w:sz w:val="20"/>
                <w:szCs w:val="20"/>
                <w:lang w:val="en-US"/>
              </w:rPr>
            </w:pPr>
            <w:r w:rsidRPr="00D40AC8">
              <w:rPr>
                <w:sz w:val="20"/>
                <w:szCs w:val="20"/>
                <w:lang w:val="en-US"/>
              </w:rPr>
              <w:t>49.0</w:t>
            </w:r>
          </w:p>
        </w:tc>
        <w:tc>
          <w:tcPr>
            <w:tcW w:w="766" w:type="dxa"/>
            <w:shd w:val="clear" w:color="auto" w:fill="auto"/>
          </w:tcPr>
          <w:p w14:paraId="18CE947D" w14:textId="77777777" w:rsidR="002A1379" w:rsidRPr="00D40AC8" w:rsidRDefault="002A1379" w:rsidP="002A1379">
            <w:pPr>
              <w:spacing w:after="0" w:line="240" w:lineRule="auto"/>
              <w:jc w:val="center"/>
              <w:rPr>
                <w:sz w:val="20"/>
                <w:szCs w:val="20"/>
                <w:lang w:val="en-US"/>
              </w:rPr>
            </w:pPr>
            <w:r w:rsidRPr="00D40AC8">
              <w:rPr>
                <w:sz w:val="20"/>
                <w:szCs w:val="20"/>
                <w:lang w:val="en-US"/>
              </w:rPr>
              <w:t>5.31</w:t>
            </w:r>
          </w:p>
        </w:tc>
        <w:tc>
          <w:tcPr>
            <w:tcW w:w="766" w:type="dxa"/>
            <w:shd w:val="clear" w:color="auto" w:fill="auto"/>
          </w:tcPr>
          <w:p w14:paraId="48233CC7" w14:textId="77777777" w:rsidR="002A1379" w:rsidRPr="00D40AC8" w:rsidRDefault="002A1379" w:rsidP="002A1379">
            <w:pPr>
              <w:spacing w:after="0" w:line="240" w:lineRule="auto"/>
              <w:jc w:val="center"/>
              <w:rPr>
                <w:sz w:val="20"/>
                <w:szCs w:val="20"/>
                <w:lang w:val="en-US"/>
              </w:rPr>
            </w:pPr>
            <w:r w:rsidRPr="00D40AC8">
              <w:rPr>
                <w:sz w:val="20"/>
                <w:szCs w:val="20"/>
                <w:lang w:val="en-US"/>
              </w:rPr>
              <w:t>4.32</w:t>
            </w:r>
          </w:p>
        </w:tc>
        <w:tc>
          <w:tcPr>
            <w:tcW w:w="766" w:type="dxa"/>
            <w:shd w:val="clear" w:color="auto" w:fill="auto"/>
          </w:tcPr>
          <w:p w14:paraId="0ADF6F12" w14:textId="77777777" w:rsidR="002A1379" w:rsidRPr="00D40AC8" w:rsidRDefault="002A1379" w:rsidP="002A1379">
            <w:pPr>
              <w:spacing w:after="0" w:line="240" w:lineRule="auto"/>
              <w:jc w:val="center"/>
              <w:rPr>
                <w:sz w:val="20"/>
                <w:szCs w:val="20"/>
                <w:lang w:val="en-US"/>
              </w:rPr>
            </w:pPr>
            <w:r w:rsidRPr="00D40AC8">
              <w:rPr>
                <w:sz w:val="20"/>
                <w:szCs w:val="20"/>
                <w:lang w:val="en-US"/>
              </w:rPr>
              <w:t>2.59</w:t>
            </w:r>
          </w:p>
        </w:tc>
        <w:tc>
          <w:tcPr>
            <w:tcW w:w="766" w:type="dxa"/>
            <w:shd w:val="clear" w:color="auto" w:fill="auto"/>
          </w:tcPr>
          <w:p w14:paraId="38B4B1AC" w14:textId="77777777" w:rsidR="002A1379" w:rsidRPr="00D40AC8" w:rsidRDefault="002A1379" w:rsidP="002A1379">
            <w:pPr>
              <w:spacing w:after="0" w:line="240" w:lineRule="auto"/>
              <w:jc w:val="center"/>
              <w:rPr>
                <w:sz w:val="20"/>
                <w:szCs w:val="20"/>
                <w:lang w:val="en-US"/>
              </w:rPr>
            </w:pPr>
            <w:r w:rsidRPr="00D40AC8">
              <w:rPr>
                <w:sz w:val="20"/>
                <w:szCs w:val="20"/>
                <w:lang w:val="en-US"/>
              </w:rPr>
              <w:t>2.23</w:t>
            </w:r>
          </w:p>
        </w:tc>
        <w:tc>
          <w:tcPr>
            <w:tcW w:w="766" w:type="dxa"/>
            <w:shd w:val="clear" w:color="auto" w:fill="auto"/>
          </w:tcPr>
          <w:p w14:paraId="0710ECCD" w14:textId="77777777" w:rsidR="002A1379" w:rsidRPr="00D40AC8" w:rsidRDefault="002A1379" w:rsidP="002A1379">
            <w:pPr>
              <w:spacing w:after="0" w:line="240" w:lineRule="auto"/>
              <w:jc w:val="center"/>
              <w:rPr>
                <w:sz w:val="20"/>
                <w:szCs w:val="20"/>
                <w:lang w:val="en-US"/>
              </w:rPr>
            </w:pPr>
            <w:r w:rsidRPr="00D40AC8">
              <w:rPr>
                <w:sz w:val="20"/>
                <w:szCs w:val="20"/>
                <w:lang w:val="en-US"/>
              </w:rPr>
              <w:t>0.11</w:t>
            </w:r>
          </w:p>
        </w:tc>
        <w:tc>
          <w:tcPr>
            <w:tcW w:w="766" w:type="dxa"/>
            <w:shd w:val="clear" w:color="auto" w:fill="auto"/>
          </w:tcPr>
          <w:p w14:paraId="2F593BBB" w14:textId="77777777" w:rsidR="002A1379" w:rsidRPr="00D40AC8" w:rsidRDefault="002A1379" w:rsidP="002A1379">
            <w:pPr>
              <w:spacing w:after="0" w:line="240" w:lineRule="auto"/>
              <w:jc w:val="center"/>
              <w:rPr>
                <w:sz w:val="20"/>
                <w:szCs w:val="20"/>
                <w:lang w:val="en-US"/>
              </w:rPr>
            </w:pPr>
            <w:r w:rsidRPr="00D40AC8">
              <w:rPr>
                <w:sz w:val="20"/>
                <w:szCs w:val="20"/>
                <w:lang w:val="en-US"/>
              </w:rPr>
              <w:t>6.80</w:t>
            </w:r>
          </w:p>
        </w:tc>
        <w:tc>
          <w:tcPr>
            <w:tcW w:w="766" w:type="dxa"/>
            <w:shd w:val="clear" w:color="auto" w:fill="D9D9D9"/>
          </w:tcPr>
          <w:p w14:paraId="0D5544D0"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1B3D84CE" w14:textId="77777777" w:rsidR="002A1379" w:rsidRPr="00D40AC8" w:rsidRDefault="002A1379" w:rsidP="002A1379">
            <w:pPr>
              <w:spacing w:after="0" w:line="240" w:lineRule="auto"/>
              <w:jc w:val="center"/>
              <w:rPr>
                <w:sz w:val="20"/>
                <w:szCs w:val="20"/>
                <w:lang w:val="en-US"/>
              </w:rPr>
            </w:pPr>
            <w:r w:rsidRPr="00D40AC8">
              <w:rPr>
                <w:sz w:val="20"/>
                <w:szCs w:val="20"/>
                <w:lang w:val="en-US"/>
              </w:rPr>
              <w:t>21.35</w:t>
            </w:r>
          </w:p>
        </w:tc>
        <w:tc>
          <w:tcPr>
            <w:tcW w:w="767" w:type="dxa"/>
            <w:shd w:val="clear" w:color="auto" w:fill="auto"/>
          </w:tcPr>
          <w:p w14:paraId="221C90E1" w14:textId="77777777" w:rsidR="002A1379" w:rsidRPr="00D40AC8" w:rsidRDefault="002A1379" w:rsidP="002A1379">
            <w:pPr>
              <w:spacing w:after="0" w:line="240" w:lineRule="auto"/>
              <w:jc w:val="center"/>
              <w:rPr>
                <w:sz w:val="20"/>
                <w:szCs w:val="20"/>
                <w:lang w:val="en-US"/>
              </w:rPr>
            </w:pPr>
            <w:r w:rsidRPr="00D40AC8">
              <w:rPr>
                <w:sz w:val="20"/>
                <w:szCs w:val="20"/>
                <w:lang w:val="en-US"/>
              </w:rPr>
              <w:t>29.65</w:t>
            </w:r>
          </w:p>
        </w:tc>
      </w:tr>
      <w:tr w:rsidR="002A1379" w:rsidRPr="00D40AC8" w14:paraId="7D397F21" w14:textId="77777777" w:rsidTr="00C24AEA">
        <w:trPr>
          <w:jc w:val="center"/>
        </w:trPr>
        <w:tc>
          <w:tcPr>
            <w:tcW w:w="766" w:type="dxa"/>
            <w:shd w:val="clear" w:color="auto" w:fill="auto"/>
          </w:tcPr>
          <w:p w14:paraId="2FDB6445" w14:textId="77777777" w:rsidR="002A1379" w:rsidRPr="00D40AC8" w:rsidRDefault="002A1379" w:rsidP="002A1379">
            <w:pPr>
              <w:spacing w:after="0" w:line="240" w:lineRule="auto"/>
              <w:jc w:val="center"/>
              <w:rPr>
                <w:sz w:val="20"/>
                <w:szCs w:val="20"/>
                <w:lang w:val="en-US"/>
              </w:rPr>
            </w:pPr>
            <w:r w:rsidRPr="00D40AC8">
              <w:rPr>
                <w:sz w:val="20"/>
                <w:szCs w:val="20"/>
                <w:lang w:val="en-US"/>
              </w:rPr>
              <w:t>02/04</w:t>
            </w:r>
          </w:p>
        </w:tc>
        <w:tc>
          <w:tcPr>
            <w:tcW w:w="766" w:type="dxa"/>
            <w:shd w:val="clear" w:color="auto" w:fill="auto"/>
          </w:tcPr>
          <w:p w14:paraId="0EA287C2" w14:textId="77777777" w:rsidR="002A1379" w:rsidRPr="00D40AC8" w:rsidRDefault="002A1379" w:rsidP="002A1379">
            <w:pPr>
              <w:spacing w:after="0" w:line="240" w:lineRule="auto"/>
              <w:jc w:val="center"/>
              <w:rPr>
                <w:sz w:val="20"/>
                <w:szCs w:val="20"/>
                <w:lang w:val="en-US"/>
              </w:rPr>
            </w:pPr>
            <w:r w:rsidRPr="00D40AC8">
              <w:rPr>
                <w:sz w:val="20"/>
                <w:szCs w:val="20"/>
                <w:lang w:val="en-US"/>
              </w:rPr>
              <w:t>47.0</w:t>
            </w:r>
          </w:p>
        </w:tc>
        <w:tc>
          <w:tcPr>
            <w:tcW w:w="766" w:type="dxa"/>
            <w:shd w:val="clear" w:color="auto" w:fill="auto"/>
          </w:tcPr>
          <w:p w14:paraId="0C3EC50B" w14:textId="77777777" w:rsidR="002A1379" w:rsidRPr="00D40AC8" w:rsidRDefault="002A1379" w:rsidP="002A1379">
            <w:pPr>
              <w:spacing w:after="0" w:line="240" w:lineRule="auto"/>
              <w:jc w:val="center"/>
              <w:rPr>
                <w:sz w:val="20"/>
                <w:szCs w:val="20"/>
                <w:lang w:val="en-US"/>
              </w:rPr>
            </w:pPr>
            <w:r w:rsidRPr="00D40AC8">
              <w:rPr>
                <w:sz w:val="20"/>
                <w:szCs w:val="20"/>
                <w:lang w:val="en-US"/>
              </w:rPr>
              <w:t>4.84</w:t>
            </w:r>
          </w:p>
        </w:tc>
        <w:tc>
          <w:tcPr>
            <w:tcW w:w="766" w:type="dxa"/>
            <w:shd w:val="clear" w:color="auto" w:fill="auto"/>
          </w:tcPr>
          <w:p w14:paraId="5F19E6E0" w14:textId="77777777" w:rsidR="002A1379" w:rsidRPr="00D40AC8" w:rsidRDefault="002A1379" w:rsidP="002A1379">
            <w:pPr>
              <w:spacing w:after="0" w:line="240" w:lineRule="auto"/>
              <w:jc w:val="center"/>
              <w:rPr>
                <w:sz w:val="20"/>
                <w:szCs w:val="20"/>
                <w:lang w:val="en-US"/>
              </w:rPr>
            </w:pPr>
            <w:r w:rsidRPr="00D40AC8">
              <w:rPr>
                <w:sz w:val="20"/>
                <w:szCs w:val="20"/>
                <w:lang w:val="en-US"/>
              </w:rPr>
              <w:t>4.78</w:t>
            </w:r>
          </w:p>
        </w:tc>
        <w:tc>
          <w:tcPr>
            <w:tcW w:w="766" w:type="dxa"/>
            <w:shd w:val="clear" w:color="auto" w:fill="auto"/>
          </w:tcPr>
          <w:p w14:paraId="7FBAFBD5" w14:textId="77777777" w:rsidR="002A1379" w:rsidRPr="00D40AC8" w:rsidRDefault="002A1379" w:rsidP="002A1379">
            <w:pPr>
              <w:spacing w:after="0" w:line="240" w:lineRule="auto"/>
              <w:jc w:val="center"/>
              <w:rPr>
                <w:sz w:val="20"/>
                <w:szCs w:val="20"/>
                <w:lang w:val="en-US"/>
              </w:rPr>
            </w:pPr>
            <w:r w:rsidRPr="00D40AC8">
              <w:rPr>
                <w:sz w:val="20"/>
                <w:szCs w:val="20"/>
                <w:lang w:val="en-US"/>
              </w:rPr>
              <w:t>2.86</w:t>
            </w:r>
          </w:p>
        </w:tc>
        <w:tc>
          <w:tcPr>
            <w:tcW w:w="766" w:type="dxa"/>
            <w:shd w:val="clear" w:color="auto" w:fill="auto"/>
          </w:tcPr>
          <w:p w14:paraId="435C2020" w14:textId="77777777" w:rsidR="002A1379" w:rsidRPr="00D40AC8" w:rsidRDefault="002A1379" w:rsidP="002A1379">
            <w:pPr>
              <w:spacing w:after="0" w:line="240" w:lineRule="auto"/>
              <w:jc w:val="center"/>
              <w:rPr>
                <w:sz w:val="20"/>
                <w:szCs w:val="20"/>
                <w:lang w:val="en-US"/>
              </w:rPr>
            </w:pPr>
            <w:r w:rsidRPr="00D40AC8">
              <w:rPr>
                <w:sz w:val="20"/>
                <w:szCs w:val="20"/>
                <w:lang w:val="en-US"/>
              </w:rPr>
              <w:t>2.05</w:t>
            </w:r>
          </w:p>
        </w:tc>
        <w:tc>
          <w:tcPr>
            <w:tcW w:w="766" w:type="dxa"/>
            <w:shd w:val="clear" w:color="auto" w:fill="auto"/>
          </w:tcPr>
          <w:p w14:paraId="40494E4E" w14:textId="77777777" w:rsidR="002A1379" w:rsidRPr="00D40AC8" w:rsidRDefault="002A1379" w:rsidP="002A1379">
            <w:pPr>
              <w:spacing w:after="0" w:line="240" w:lineRule="auto"/>
              <w:jc w:val="center"/>
              <w:rPr>
                <w:sz w:val="20"/>
                <w:szCs w:val="20"/>
                <w:lang w:val="en-US"/>
              </w:rPr>
            </w:pPr>
            <w:r w:rsidRPr="00D40AC8">
              <w:rPr>
                <w:sz w:val="20"/>
                <w:szCs w:val="20"/>
                <w:lang w:val="en-US"/>
              </w:rPr>
              <w:t>0.19</w:t>
            </w:r>
          </w:p>
        </w:tc>
        <w:tc>
          <w:tcPr>
            <w:tcW w:w="766" w:type="dxa"/>
            <w:shd w:val="clear" w:color="auto" w:fill="auto"/>
          </w:tcPr>
          <w:p w14:paraId="574DE8A4" w14:textId="77777777" w:rsidR="002A1379" w:rsidRPr="00D40AC8" w:rsidRDefault="002A1379" w:rsidP="002A1379">
            <w:pPr>
              <w:spacing w:after="0" w:line="240" w:lineRule="auto"/>
              <w:jc w:val="center"/>
              <w:rPr>
                <w:sz w:val="20"/>
                <w:szCs w:val="20"/>
                <w:lang w:val="en-US"/>
              </w:rPr>
            </w:pPr>
            <w:r w:rsidRPr="00D40AC8">
              <w:rPr>
                <w:sz w:val="20"/>
                <w:szCs w:val="20"/>
                <w:lang w:val="en-US"/>
              </w:rPr>
              <w:t>7.21</w:t>
            </w:r>
          </w:p>
        </w:tc>
        <w:tc>
          <w:tcPr>
            <w:tcW w:w="766" w:type="dxa"/>
            <w:shd w:val="clear" w:color="auto" w:fill="D9D9D9"/>
          </w:tcPr>
          <w:p w14:paraId="62E2C167"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302286DA" w14:textId="77777777" w:rsidR="002A1379" w:rsidRPr="00D40AC8" w:rsidRDefault="002A1379" w:rsidP="002A1379">
            <w:pPr>
              <w:spacing w:after="0" w:line="240" w:lineRule="auto"/>
              <w:jc w:val="center"/>
              <w:rPr>
                <w:sz w:val="20"/>
                <w:szCs w:val="20"/>
                <w:lang w:val="en-US"/>
              </w:rPr>
            </w:pPr>
            <w:r w:rsidRPr="00D40AC8">
              <w:rPr>
                <w:sz w:val="20"/>
                <w:szCs w:val="20"/>
                <w:lang w:val="en-US"/>
              </w:rPr>
              <w:t>21.94</w:t>
            </w:r>
          </w:p>
        </w:tc>
        <w:tc>
          <w:tcPr>
            <w:tcW w:w="767" w:type="dxa"/>
            <w:shd w:val="clear" w:color="auto" w:fill="auto"/>
          </w:tcPr>
          <w:p w14:paraId="379C2B64" w14:textId="77777777" w:rsidR="002A1379" w:rsidRPr="00D40AC8" w:rsidRDefault="002A1379" w:rsidP="002A1379">
            <w:pPr>
              <w:spacing w:after="0" w:line="240" w:lineRule="auto"/>
              <w:jc w:val="center"/>
              <w:rPr>
                <w:sz w:val="20"/>
                <w:szCs w:val="20"/>
                <w:lang w:val="en-US"/>
              </w:rPr>
            </w:pPr>
            <w:r w:rsidRPr="00D40AC8">
              <w:rPr>
                <w:sz w:val="20"/>
                <w:szCs w:val="20"/>
                <w:lang w:val="en-US"/>
              </w:rPr>
              <w:t>31.06</w:t>
            </w:r>
          </w:p>
        </w:tc>
      </w:tr>
      <w:tr w:rsidR="002A1379" w:rsidRPr="00D40AC8" w14:paraId="5BC1977A" w14:textId="77777777" w:rsidTr="00C24AEA">
        <w:trPr>
          <w:jc w:val="center"/>
        </w:trPr>
        <w:tc>
          <w:tcPr>
            <w:tcW w:w="766" w:type="dxa"/>
            <w:shd w:val="clear" w:color="auto" w:fill="auto"/>
          </w:tcPr>
          <w:p w14:paraId="21CF1318" w14:textId="77777777" w:rsidR="002A1379" w:rsidRPr="00D40AC8" w:rsidRDefault="002A1379" w:rsidP="002A1379">
            <w:pPr>
              <w:spacing w:after="0" w:line="240" w:lineRule="auto"/>
              <w:jc w:val="center"/>
              <w:rPr>
                <w:sz w:val="20"/>
                <w:szCs w:val="20"/>
                <w:lang w:val="en-US"/>
              </w:rPr>
            </w:pPr>
            <w:r w:rsidRPr="00D40AC8">
              <w:rPr>
                <w:sz w:val="20"/>
                <w:szCs w:val="20"/>
                <w:lang w:val="en-US"/>
              </w:rPr>
              <w:t>05/04</w:t>
            </w:r>
          </w:p>
        </w:tc>
        <w:tc>
          <w:tcPr>
            <w:tcW w:w="766" w:type="dxa"/>
            <w:shd w:val="clear" w:color="auto" w:fill="auto"/>
          </w:tcPr>
          <w:p w14:paraId="201C4E2C" w14:textId="77777777" w:rsidR="002A1379" w:rsidRPr="00D40AC8" w:rsidRDefault="002A1379" w:rsidP="002A1379">
            <w:pPr>
              <w:spacing w:after="0" w:line="240" w:lineRule="auto"/>
              <w:jc w:val="center"/>
              <w:rPr>
                <w:sz w:val="20"/>
                <w:szCs w:val="20"/>
                <w:lang w:val="en-US"/>
              </w:rPr>
            </w:pPr>
            <w:r w:rsidRPr="00D40AC8">
              <w:rPr>
                <w:sz w:val="20"/>
                <w:szCs w:val="20"/>
                <w:lang w:val="en-US"/>
              </w:rPr>
              <w:t>46.3</w:t>
            </w:r>
          </w:p>
        </w:tc>
        <w:tc>
          <w:tcPr>
            <w:tcW w:w="766" w:type="dxa"/>
            <w:shd w:val="clear" w:color="auto" w:fill="auto"/>
          </w:tcPr>
          <w:p w14:paraId="78EFA847" w14:textId="77777777" w:rsidR="002A1379" w:rsidRPr="00D40AC8" w:rsidRDefault="002A1379" w:rsidP="002A1379">
            <w:pPr>
              <w:spacing w:after="0" w:line="240" w:lineRule="auto"/>
              <w:jc w:val="center"/>
              <w:rPr>
                <w:sz w:val="20"/>
                <w:szCs w:val="20"/>
                <w:lang w:val="en-US"/>
              </w:rPr>
            </w:pPr>
            <w:r w:rsidRPr="00D40AC8">
              <w:rPr>
                <w:sz w:val="20"/>
                <w:szCs w:val="20"/>
                <w:lang w:val="en-US"/>
              </w:rPr>
              <w:t>4.72</w:t>
            </w:r>
          </w:p>
        </w:tc>
        <w:tc>
          <w:tcPr>
            <w:tcW w:w="766" w:type="dxa"/>
            <w:shd w:val="clear" w:color="auto" w:fill="auto"/>
          </w:tcPr>
          <w:p w14:paraId="1D1791C6" w14:textId="77777777" w:rsidR="002A1379" w:rsidRPr="00D40AC8" w:rsidRDefault="002A1379" w:rsidP="002A1379">
            <w:pPr>
              <w:spacing w:after="0" w:line="240" w:lineRule="auto"/>
              <w:jc w:val="center"/>
              <w:rPr>
                <w:sz w:val="20"/>
                <w:szCs w:val="20"/>
                <w:lang w:val="en-US"/>
              </w:rPr>
            </w:pPr>
            <w:r w:rsidRPr="00D40AC8">
              <w:rPr>
                <w:sz w:val="20"/>
                <w:szCs w:val="20"/>
                <w:lang w:val="en-US"/>
              </w:rPr>
              <w:t>4.93</w:t>
            </w:r>
          </w:p>
        </w:tc>
        <w:tc>
          <w:tcPr>
            <w:tcW w:w="766" w:type="dxa"/>
            <w:shd w:val="clear" w:color="auto" w:fill="auto"/>
          </w:tcPr>
          <w:p w14:paraId="2C4014A6" w14:textId="77777777" w:rsidR="002A1379" w:rsidRPr="00D40AC8" w:rsidRDefault="002A1379" w:rsidP="002A1379">
            <w:pPr>
              <w:spacing w:after="0" w:line="240" w:lineRule="auto"/>
              <w:jc w:val="center"/>
              <w:rPr>
                <w:sz w:val="20"/>
                <w:szCs w:val="20"/>
                <w:lang w:val="en-US"/>
              </w:rPr>
            </w:pPr>
            <w:r w:rsidRPr="00D40AC8">
              <w:rPr>
                <w:sz w:val="20"/>
                <w:szCs w:val="20"/>
                <w:lang w:val="en-US"/>
              </w:rPr>
              <w:t>2.85</w:t>
            </w:r>
          </w:p>
        </w:tc>
        <w:tc>
          <w:tcPr>
            <w:tcW w:w="766" w:type="dxa"/>
            <w:shd w:val="clear" w:color="auto" w:fill="auto"/>
          </w:tcPr>
          <w:p w14:paraId="3164F53A" w14:textId="77777777" w:rsidR="002A1379" w:rsidRPr="00D40AC8" w:rsidRDefault="002A1379" w:rsidP="002A1379">
            <w:pPr>
              <w:spacing w:after="0" w:line="240" w:lineRule="auto"/>
              <w:jc w:val="center"/>
              <w:rPr>
                <w:sz w:val="20"/>
                <w:szCs w:val="20"/>
                <w:lang w:val="en-US"/>
              </w:rPr>
            </w:pPr>
            <w:r w:rsidRPr="00D40AC8">
              <w:rPr>
                <w:sz w:val="20"/>
                <w:szCs w:val="20"/>
                <w:lang w:val="en-US"/>
              </w:rPr>
              <w:t>1.86</w:t>
            </w:r>
          </w:p>
        </w:tc>
        <w:tc>
          <w:tcPr>
            <w:tcW w:w="766" w:type="dxa"/>
            <w:shd w:val="clear" w:color="auto" w:fill="auto"/>
          </w:tcPr>
          <w:p w14:paraId="09209282" w14:textId="77777777" w:rsidR="002A1379" w:rsidRPr="00D40AC8" w:rsidRDefault="002A1379" w:rsidP="002A1379">
            <w:pPr>
              <w:spacing w:after="0" w:line="240" w:lineRule="auto"/>
              <w:jc w:val="center"/>
              <w:rPr>
                <w:sz w:val="20"/>
                <w:szCs w:val="20"/>
                <w:lang w:val="en-US"/>
              </w:rPr>
            </w:pPr>
            <w:r w:rsidRPr="00D40AC8">
              <w:rPr>
                <w:sz w:val="20"/>
                <w:szCs w:val="20"/>
                <w:lang w:val="en-US"/>
              </w:rPr>
              <w:t>0.14</w:t>
            </w:r>
          </w:p>
        </w:tc>
        <w:tc>
          <w:tcPr>
            <w:tcW w:w="766" w:type="dxa"/>
            <w:shd w:val="clear" w:color="auto" w:fill="auto"/>
          </w:tcPr>
          <w:p w14:paraId="41A12FF0" w14:textId="77777777" w:rsidR="002A1379" w:rsidRPr="00D40AC8" w:rsidRDefault="002A1379" w:rsidP="002A1379">
            <w:pPr>
              <w:spacing w:after="0" w:line="240" w:lineRule="auto"/>
              <w:jc w:val="center"/>
              <w:rPr>
                <w:sz w:val="20"/>
                <w:szCs w:val="20"/>
                <w:lang w:val="en-US"/>
              </w:rPr>
            </w:pPr>
            <w:r w:rsidRPr="00D40AC8">
              <w:rPr>
                <w:sz w:val="20"/>
                <w:szCs w:val="20"/>
                <w:lang w:val="en-US"/>
              </w:rPr>
              <w:t>7.88</w:t>
            </w:r>
          </w:p>
        </w:tc>
        <w:tc>
          <w:tcPr>
            <w:tcW w:w="766" w:type="dxa"/>
            <w:shd w:val="clear" w:color="auto" w:fill="D9D9D9"/>
          </w:tcPr>
          <w:p w14:paraId="5FB8D231"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506490FE" w14:textId="77777777" w:rsidR="002A1379" w:rsidRPr="00D40AC8" w:rsidRDefault="002A1379" w:rsidP="002A1379">
            <w:pPr>
              <w:spacing w:after="0" w:line="240" w:lineRule="auto"/>
              <w:jc w:val="center"/>
              <w:rPr>
                <w:sz w:val="20"/>
                <w:szCs w:val="20"/>
                <w:lang w:val="en-US"/>
              </w:rPr>
            </w:pPr>
            <w:r w:rsidRPr="00D40AC8">
              <w:rPr>
                <w:sz w:val="20"/>
                <w:szCs w:val="20"/>
                <w:lang w:val="en-US"/>
              </w:rPr>
              <w:t>22.38</w:t>
            </w:r>
          </w:p>
        </w:tc>
        <w:tc>
          <w:tcPr>
            <w:tcW w:w="767" w:type="dxa"/>
            <w:shd w:val="clear" w:color="auto" w:fill="auto"/>
          </w:tcPr>
          <w:p w14:paraId="3D1B4F65" w14:textId="77777777" w:rsidR="002A1379" w:rsidRPr="00D40AC8" w:rsidRDefault="002A1379" w:rsidP="002A1379">
            <w:pPr>
              <w:spacing w:after="0" w:line="240" w:lineRule="auto"/>
              <w:jc w:val="center"/>
              <w:rPr>
                <w:sz w:val="20"/>
                <w:szCs w:val="20"/>
                <w:lang w:val="en-US"/>
              </w:rPr>
            </w:pPr>
            <w:r w:rsidRPr="00D40AC8">
              <w:rPr>
                <w:sz w:val="20"/>
                <w:szCs w:val="20"/>
                <w:lang w:val="en-US"/>
              </w:rPr>
              <w:t>31.32</w:t>
            </w:r>
          </w:p>
        </w:tc>
      </w:tr>
      <w:tr w:rsidR="002A1379" w:rsidRPr="00D40AC8" w14:paraId="2D893569" w14:textId="77777777" w:rsidTr="00C24AEA">
        <w:trPr>
          <w:jc w:val="center"/>
        </w:trPr>
        <w:tc>
          <w:tcPr>
            <w:tcW w:w="766" w:type="dxa"/>
            <w:shd w:val="clear" w:color="auto" w:fill="auto"/>
          </w:tcPr>
          <w:p w14:paraId="2CDD0F98" w14:textId="77777777" w:rsidR="002A1379" w:rsidRPr="00D40AC8" w:rsidRDefault="002A1379" w:rsidP="002A1379">
            <w:pPr>
              <w:spacing w:after="0" w:line="240" w:lineRule="auto"/>
              <w:jc w:val="center"/>
              <w:rPr>
                <w:sz w:val="20"/>
                <w:szCs w:val="20"/>
                <w:lang w:val="en-US"/>
              </w:rPr>
            </w:pPr>
            <w:r w:rsidRPr="00D40AC8">
              <w:rPr>
                <w:sz w:val="20"/>
                <w:szCs w:val="20"/>
                <w:lang w:val="en-US"/>
              </w:rPr>
              <w:t>03/05</w:t>
            </w:r>
          </w:p>
        </w:tc>
        <w:tc>
          <w:tcPr>
            <w:tcW w:w="766" w:type="dxa"/>
            <w:shd w:val="clear" w:color="auto" w:fill="auto"/>
          </w:tcPr>
          <w:p w14:paraId="37ABFFC1" w14:textId="77777777" w:rsidR="002A1379" w:rsidRPr="00D40AC8" w:rsidRDefault="002A1379" w:rsidP="002A1379">
            <w:pPr>
              <w:spacing w:after="0" w:line="240" w:lineRule="auto"/>
              <w:jc w:val="center"/>
              <w:rPr>
                <w:sz w:val="20"/>
                <w:szCs w:val="20"/>
                <w:lang w:val="en-US"/>
              </w:rPr>
            </w:pPr>
            <w:r w:rsidRPr="00D40AC8">
              <w:rPr>
                <w:sz w:val="20"/>
                <w:szCs w:val="20"/>
                <w:lang w:val="en-US"/>
              </w:rPr>
              <w:t>45.0</w:t>
            </w:r>
          </w:p>
        </w:tc>
        <w:tc>
          <w:tcPr>
            <w:tcW w:w="766" w:type="dxa"/>
            <w:shd w:val="clear" w:color="auto" w:fill="auto"/>
          </w:tcPr>
          <w:p w14:paraId="5C7F582B" w14:textId="77777777" w:rsidR="002A1379" w:rsidRPr="00D40AC8" w:rsidRDefault="002A1379" w:rsidP="002A1379">
            <w:pPr>
              <w:spacing w:after="0" w:line="240" w:lineRule="auto"/>
              <w:jc w:val="center"/>
              <w:rPr>
                <w:sz w:val="20"/>
                <w:szCs w:val="20"/>
                <w:lang w:val="en-US"/>
              </w:rPr>
            </w:pPr>
            <w:r w:rsidRPr="00D40AC8">
              <w:rPr>
                <w:sz w:val="20"/>
                <w:szCs w:val="20"/>
                <w:lang w:val="en-US"/>
              </w:rPr>
              <w:t>4.60</w:t>
            </w:r>
          </w:p>
        </w:tc>
        <w:tc>
          <w:tcPr>
            <w:tcW w:w="766" w:type="dxa"/>
            <w:shd w:val="clear" w:color="auto" w:fill="auto"/>
          </w:tcPr>
          <w:p w14:paraId="1C664749" w14:textId="77777777" w:rsidR="002A1379" w:rsidRPr="00D40AC8" w:rsidRDefault="002A1379" w:rsidP="002A1379">
            <w:pPr>
              <w:spacing w:after="0" w:line="240" w:lineRule="auto"/>
              <w:jc w:val="center"/>
              <w:rPr>
                <w:sz w:val="20"/>
                <w:szCs w:val="20"/>
                <w:lang w:val="en-US"/>
              </w:rPr>
            </w:pPr>
            <w:r w:rsidRPr="00D40AC8">
              <w:rPr>
                <w:sz w:val="20"/>
                <w:szCs w:val="20"/>
                <w:lang w:val="en-US"/>
              </w:rPr>
              <w:t>4.95</w:t>
            </w:r>
          </w:p>
        </w:tc>
        <w:tc>
          <w:tcPr>
            <w:tcW w:w="766" w:type="dxa"/>
            <w:shd w:val="clear" w:color="auto" w:fill="auto"/>
          </w:tcPr>
          <w:p w14:paraId="1AC970F2" w14:textId="77777777" w:rsidR="002A1379" w:rsidRPr="00D40AC8" w:rsidRDefault="002A1379" w:rsidP="002A1379">
            <w:pPr>
              <w:spacing w:after="0" w:line="240" w:lineRule="auto"/>
              <w:jc w:val="center"/>
              <w:rPr>
                <w:sz w:val="20"/>
                <w:szCs w:val="20"/>
                <w:lang w:val="en-US"/>
              </w:rPr>
            </w:pPr>
            <w:r w:rsidRPr="00D40AC8">
              <w:rPr>
                <w:sz w:val="20"/>
                <w:szCs w:val="20"/>
                <w:lang w:val="en-US"/>
              </w:rPr>
              <w:t>3.05</w:t>
            </w:r>
          </w:p>
        </w:tc>
        <w:tc>
          <w:tcPr>
            <w:tcW w:w="766" w:type="dxa"/>
            <w:shd w:val="clear" w:color="auto" w:fill="auto"/>
          </w:tcPr>
          <w:p w14:paraId="3CFEBAF2" w14:textId="77777777" w:rsidR="002A1379" w:rsidRPr="00D40AC8" w:rsidRDefault="002A1379" w:rsidP="002A1379">
            <w:pPr>
              <w:spacing w:after="0" w:line="240" w:lineRule="auto"/>
              <w:jc w:val="center"/>
              <w:rPr>
                <w:sz w:val="20"/>
                <w:szCs w:val="20"/>
                <w:lang w:val="en-US"/>
              </w:rPr>
            </w:pPr>
            <w:r w:rsidRPr="00D40AC8">
              <w:rPr>
                <w:sz w:val="20"/>
                <w:szCs w:val="20"/>
                <w:lang w:val="en-US"/>
              </w:rPr>
              <w:t>1.87</w:t>
            </w:r>
          </w:p>
        </w:tc>
        <w:tc>
          <w:tcPr>
            <w:tcW w:w="766" w:type="dxa"/>
            <w:shd w:val="clear" w:color="auto" w:fill="auto"/>
          </w:tcPr>
          <w:p w14:paraId="1356B740" w14:textId="77777777" w:rsidR="002A1379" w:rsidRPr="00D40AC8" w:rsidRDefault="002A1379" w:rsidP="002A1379">
            <w:pPr>
              <w:spacing w:after="0" w:line="240" w:lineRule="auto"/>
              <w:jc w:val="center"/>
              <w:rPr>
                <w:sz w:val="20"/>
                <w:szCs w:val="20"/>
                <w:lang w:val="en-US"/>
              </w:rPr>
            </w:pPr>
            <w:r w:rsidRPr="00D40AC8">
              <w:rPr>
                <w:sz w:val="20"/>
                <w:szCs w:val="20"/>
                <w:lang w:val="en-US"/>
              </w:rPr>
              <w:t>0.17</w:t>
            </w:r>
          </w:p>
        </w:tc>
        <w:tc>
          <w:tcPr>
            <w:tcW w:w="766" w:type="dxa"/>
            <w:shd w:val="clear" w:color="auto" w:fill="auto"/>
          </w:tcPr>
          <w:p w14:paraId="00C0C3DB" w14:textId="77777777" w:rsidR="002A1379" w:rsidRPr="00D40AC8" w:rsidRDefault="002A1379" w:rsidP="002A1379">
            <w:pPr>
              <w:spacing w:after="0" w:line="240" w:lineRule="auto"/>
              <w:jc w:val="center"/>
              <w:rPr>
                <w:sz w:val="20"/>
                <w:szCs w:val="20"/>
                <w:lang w:val="en-US"/>
              </w:rPr>
            </w:pPr>
            <w:r w:rsidRPr="00D40AC8">
              <w:rPr>
                <w:sz w:val="20"/>
                <w:szCs w:val="20"/>
                <w:lang w:val="en-US"/>
              </w:rPr>
              <w:t>6.94</w:t>
            </w:r>
          </w:p>
        </w:tc>
        <w:tc>
          <w:tcPr>
            <w:tcW w:w="766" w:type="dxa"/>
            <w:shd w:val="clear" w:color="auto" w:fill="D9D9D9"/>
          </w:tcPr>
          <w:p w14:paraId="7E266579" w14:textId="77777777" w:rsidR="002A1379" w:rsidRPr="00D40AC8" w:rsidRDefault="002A1379" w:rsidP="002A1379">
            <w:pPr>
              <w:spacing w:after="0" w:line="240" w:lineRule="auto"/>
              <w:jc w:val="center"/>
              <w:rPr>
                <w:sz w:val="20"/>
                <w:szCs w:val="20"/>
                <w:lang w:val="en-US"/>
              </w:rPr>
            </w:pPr>
          </w:p>
        </w:tc>
        <w:tc>
          <w:tcPr>
            <w:tcW w:w="766" w:type="dxa"/>
            <w:shd w:val="clear" w:color="auto" w:fill="auto"/>
          </w:tcPr>
          <w:p w14:paraId="220FC6A6" w14:textId="77777777" w:rsidR="002A1379" w:rsidRPr="00D40AC8" w:rsidRDefault="002A1379" w:rsidP="002A1379">
            <w:pPr>
              <w:spacing w:after="0" w:line="240" w:lineRule="auto"/>
              <w:jc w:val="center"/>
              <w:rPr>
                <w:sz w:val="20"/>
                <w:szCs w:val="20"/>
                <w:lang w:val="en-US"/>
              </w:rPr>
            </w:pPr>
            <w:r w:rsidRPr="00D40AC8">
              <w:rPr>
                <w:sz w:val="20"/>
                <w:szCs w:val="20"/>
                <w:lang w:val="en-US"/>
              </w:rPr>
              <w:t>21.57</w:t>
            </w:r>
          </w:p>
        </w:tc>
        <w:tc>
          <w:tcPr>
            <w:tcW w:w="767" w:type="dxa"/>
            <w:shd w:val="clear" w:color="auto" w:fill="auto"/>
          </w:tcPr>
          <w:p w14:paraId="52449EB4" w14:textId="77777777" w:rsidR="002A1379" w:rsidRPr="00D40AC8" w:rsidRDefault="002A1379" w:rsidP="002A1379">
            <w:pPr>
              <w:spacing w:after="0" w:line="240" w:lineRule="auto"/>
              <w:jc w:val="center"/>
              <w:rPr>
                <w:sz w:val="20"/>
                <w:szCs w:val="20"/>
                <w:lang w:val="en-US"/>
              </w:rPr>
            </w:pPr>
            <w:r w:rsidRPr="00D40AC8">
              <w:rPr>
                <w:sz w:val="20"/>
                <w:szCs w:val="20"/>
                <w:lang w:val="en-US"/>
              </w:rPr>
              <w:t>33.43</w:t>
            </w:r>
          </w:p>
        </w:tc>
      </w:tr>
      <w:tr w:rsidR="002A1379" w:rsidRPr="00D40AC8" w14:paraId="60971883" w14:textId="77777777" w:rsidTr="00C24AEA">
        <w:trPr>
          <w:jc w:val="center"/>
        </w:trPr>
        <w:tc>
          <w:tcPr>
            <w:tcW w:w="766" w:type="dxa"/>
            <w:shd w:val="clear" w:color="auto" w:fill="auto"/>
          </w:tcPr>
          <w:p w14:paraId="03D2C4B4" w14:textId="77777777" w:rsidR="002A1379" w:rsidRPr="00D40AC8" w:rsidRDefault="002A1379" w:rsidP="002A1379">
            <w:pPr>
              <w:spacing w:after="0" w:line="240" w:lineRule="auto"/>
              <w:jc w:val="center"/>
              <w:rPr>
                <w:sz w:val="20"/>
                <w:szCs w:val="20"/>
                <w:lang w:val="en-US"/>
              </w:rPr>
            </w:pPr>
            <w:r w:rsidRPr="00D40AC8">
              <w:rPr>
                <w:sz w:val="20"/>
                <w:szCs w:val="20"/>
                <w:lang w:val="en-US"/>
              </w:rPr>
              <w:t>08/07</w:t>
            </w:r>
          </w:p>
        </w:tc>
        <w:tc>
          <w:tcPr>
            <w:tcW w:w="766" w:type="dxa"/>
            <w:shd w:val="clear" w:color="auto" w:fill="auto"/>
          </w:tcPr>
          <w:p w14:paraId="47D0F2C6" w14:textId="77777777" w:rsidR="002A1379" w:rsidRPr="00D40AC8" w:rsidRDefault="002A1379" w:rsidP="002A1379">
            <w:pPr>
              <w:spacing w:after="0" w:line="240" w:lineRule="auto"/>
              <w:jc w:val="center"/>
              <w:rPr>
                <w:sz w:val="20"/>
                <w:szCs w:val="20"/>
                <w:lang w:val="en-US"/>
              </w:rPr>
            </w:pPr>
            <w:r w:rsidRPr="00D40AC8">
              <w:rPr>
                <w:sz w:val="20"/>
                <w:szCs w:val="20"/>
                <w:lang w:val="en-US"/>
              </w:rPr>
              <w:t>(45.0)</w:t>
            </w:r>
          </w:p>
        </w:tc>
        <w:tc>
          <w:tcPr>
            <w:tcW w:w="766" w:type="dxa"/>
            <w:shd w:val="clear" w:color="auto" w:fill="auto"/>
          </w:tcPr>
          <w:p w14:paraId="35FE776A" w14:textId="77777777" w:rsidR="002A1379" w:rsidRPr="00D40AC8" w:rsidRDefault="002A1379" w:rsidP="002A1379">
            <w:pPr>
              <w:spacing w:after="0" w:line="240" w:lineRule="auto"/>
              <w:jc w:val="center"/>
              <w:rPr>
                <w:sz w:val="20"/>
                <w:szCs w:val="20"/>
                <w:lang w:val="en-US"/>
              </w:rPr>
            </w:pPr>
            <w:r w:rsidRPr="00D40AC8">
              <w:rPr>
                <w:sz w:val="20"/>
                <w:szCs w:val="20"/>
                <w:lang w:val="en-US"/>
              </w:rPr>
              <w:t>3.75</w:t>
            </w:r>
          </w:p>
        </w:tc>
        <w:tc>
          <w:tcPr>
            <w:tcW w:w="766" w:type="dxa"/>
            <w:shd w:val="clear" w:color="auto" w:fill="auto"/>
          </w:tcPr>
          <w:p w14:paraId="7E37DD0B" w14:textId="77777777" w:rsidR="002A1379" w:rsidRPr="00D40AC8" w:rsidRDefault="002A1379" w:rsidP="002A1379">
            <w:pPr>
              <w:spacing w:after="0" w:line="240" w:lineRule="auto"/>
              <w:jc w:val="center"/>
              <w:rPr>
                <w:sz w:val="20"/>
                <w:szCs w:val="20"/>
                <w:lang w:val="en-US"/>
              </w:rPr>
            </w:pPr>
            <w:r w:rsidRPr="00D40AC8">
              <w:rPr>
                <w:sz w:val="20"/>
                <w:szCs w:val="20"/>
                <w:lang w:val="en-US"/>
              </w:rPr>
              <w:t>4.59</w:t>
            </w:r>
          </w:p>
        </w:tc>
        <w:tc>
          <w:tcPr>
            <w:tcW w:w="766" w:type="dxa"/>
            <w:shd w:val="clear" w:color="auto" w:fill="auto"/>
          </w:tcPr>
          <w:p w14:paraId="4027F066" w14:textId="77777777" w:rsidR="002A1379" w:rsidRPr="00D40AC8" w:rsidRDefault="002A1379" w:rsidP="002A1379">
            <w:pPr>
              <w:spacing w:after="0" w:line="240" w:lineRule="auto"/>
              <w:jc w:val="center"/>
              <w:rPr>
                <w:sz w:val="20"/>
                <w:szCs w:val="20"/>
                <w:lang w:val="en-US"/>
              </w:rPr>
            </w:pPr>
            <w:r w:rsidRPr="00D40AC8">
              <w:rPr>
                <w:sz w:val="20"/>
                <w:szCs w:val="20"/>
                <w:lang w:val="en-US"/>
              </w:rPr>
              <w:t>2.70</w:t>
            </w:r>
          </w:p>
        </w:tc>
        <w:tc>
          <w:tcPr>
            <w:tcW w:w="766" w:type="dxa"/>
            <w:shd w:val="clear" w:color="auto" w:fill="auto"/>
          </w:tcPr>
          <w:p w14:paraId="573E4734" w14:textId="77777777" w:rsidR="002A1379" w:rsidRPr="00D40AC8" w:rsidRDefault="002A1379" w:rsidP="002A1379">
            <w:pPr>
              <w:spacing w:after="0" w:line="240" w:lineRule="auto"/>
              <w:jc w:val="center"/>
              <w:rPr>
                <w:sz w:val="20"/>
                <w:szCs w:val="20"/>
                <w:lang w:val="en-US"/>
              </w:rPr>
            </w:pPr>
            <w:r w:rsidRPr="00D40AC8">
              <w:rPr>
                <w:sz w:val="20"/>
                <w:szCs w:val="20"/>
                <w:lang w:val="en-US"/>
              </w:rPr>
              <w:t>1.34</w:t>
            </w:r>
          </w:p>
        </w:tc>
        <w:tc>
          <w:tcPr>
            <w:tcW w:w="766" w:type="dxa"/>
            <w:shd w:val="clear" w:color="auto" w:fill="auto"/>
          </w:tcPr>
          <w:p w14:paraId="0B3E810B" w14:textId="77777777" w:rsidR="002A1379" w:rsidRPr="00D40AC8" w:rsidRDefault="002A1379" w:rsidP="002A1379">
            <w:pPr>
              <w:spacing w:after="0" w:line="240" w:lineRule="auto"/>
              <w:jc w:val="center"/>
              <w:rPr>
                <w:sz w:val="20"/>
                <w:szCs w:val="20"/>
                <w:lang w:val="en-US"/>
              </w:rPr>
            </w:pPr>
            <w:r w:rsidRPr="00D40AC8">
              <w:rPr>
                <w:sz w:val="20"/>
                <w:szCs w:val="20"/>
                <w:lang w:val="en-US"/>
              </w:rPr>
              <w:t>0.23</w:t>
            </w:r>
          </w:p>
        </w:tc>
        <w:tc>
          <w:tcPr>
            <w:tcW w:w="766" w:type="dxa"/>
            <w:shd w:val="clear" w:color="auto" w:fill="auto"/>
          </w:tcPr>
          <w:p w14:paraId="77E92CBA" w14:textId="77777777" w:rsidR="002A1379" w:rsidRPr="00D40AC8" w:rsidRDefault="002A1379" w:rsidP="002A1379">
            <w:pPr>
              <w:spacing w:after="0" w:line="240" w:lineRule="auto"/>
              <w:jc w:val="center"/>
              <w:rPr>
                <w:sz w:val="20"/>
                <w:szCs w:val="20"/>
                <w:lang w:val="en-US"/>
              </w:rPr>
            </w:pPr>
            <w:r w:rsidRPr="00D40AC8">
              <w:rPr>
                <w:sz w:val="20"/>
                <w:szCs w:val="20"/>
                <w:lang w:val="en-US"/>
              </w:rPr>
              <w:t>5.93</w:t>
            </w:r>
          </w:p>
        </w:tc>
        <w:tc>
          <w:tcPr>
            <w:tcW w:w="766" w:type="dxa"/>
            <w:shd w:val="clear" w:color="auto" w:fill="auto"/>
          </w:tcPr>
          <w:p w14:paraId="4765E271" w14:textId="77777777" w:rsidR="002A1379" w:rsidRPr="00D40AC8" w:rsidRDefault="002A1379" w:rsidP="002A1379">
            <w:pPr>
              <w:spacing w:after="0" w:line="240" w:lineRule="auto"/>
              <w:jc w:val="center"/>
              <w:rPr>
                <w:sz w:val="20"/>
                <w:szCs w:val="20"/>
                <w:lang w:val="en-US"/>
              </w:rPr>
            </w:pPr>
            <w:r w:rsidRPr="00D40AC8">
              <w:rPr>
                <w:sz w:val="20"/>
                <w:szCs w:val="20"/>
                <w:lang w:val="en-US"/>
              </w:rPr>
              <w:t>0.12</w:t>
            </w:r>
          </w:p>
        </w:tc>
        <w:tc>
          <w:tcPr>
            <w:tcW w:w="766" w:type="dxa"/>
            <w:shd w:val="clear" w:color="auto" w:fill="auto"/>
          </w:tcPr>
          <w:p w14:paraId="2AACE118" w14:textId="77777777" w:rsidR="002A1379" w:rsidRPr="00D40AC8" w:rsidRDefault="002A1379" w:rsidP="002A1379">
            <w:pPr>
              <w:spacing w:after="0" w:line="240" w:lineRule="auto"/>
              <w:jc w:val="center"/>
              <w:rPr>
                <w:sz w:val="20"/>
                <w:szCs w:val="20"/>
                <w:lang w:val="en-US"/>
              </w:rPr>
            </w:pPr>
            <w:r w:rsidRPr="00D40AC8">
              <w:rPr>
                <w:sz w:val="20"/>
                <w:szCs w:val="20"/>
                <w:lang w:val="en-US"/>
              </w:rPr>
              <w:t>18.53</w:t>
            </w:r>
          </w:p>
        </w:tc>
        <w:tc>
          <w:tcPr>
            <w:tcW w:w="767" w:type="dxa"/>
            <w:shd w:val="clear" w:color="auto" w:fill="D9D9D9"/>
          </w:tcPr>
          <w:p w14:paraId="4544199B" w14:textId="77777777" w:rsidR="002A1379" w:rsidRPr="00D40AC8" w:rsidRDefault="002A1379" w:rsidP="002A1379">
            <w:pPr>
              <w:spacing w:after="0" w:line="240" w:lineRule="auto"/>
              <w:jc w:val="center"/>
              <w:rPr>
                <w:sz w:val="20"/>
                <w:szCs w:val="20"/>
                <w:lang w:val="en-US"/>
              </w:rPr>
            </w:pPr>
          </w:p>
        </w:tc>
      </w:tr>
      <w:tr w:rsidR="002A1379" w:rsidRPr="00D40AC8" w14:paraId="4DAECE89" w14:textId="77777777" w:rsidTr="00C24AEA">
        <w:trPr>
          <w:jc w:val="center"/>
        </w:trPr>
        <w:tc>
          <w:tcPr>
            <w:tcW w:w="766" w:type="dxa"/>
            <w:shd w:val="clear" w:color="auto" w:fill="auto"/>
          </w:tcPr>
          <w:p w14:paraId="1F944530" w14:textId="77777777" w:rsidR="002A1379" w:rsidRPr="00D40AC8" w:rsidRDefault="002A1379" w:rsidP="002A1379">
            <w:pPr>
              <w:spacing w:after="0" w:line="240" w:lineRule="auto"/>
              <w:jc w:val="center"/>
              <w:rPr>
                <w:sz w:val="20"/>
                <w:szCs w:val="20"/>
                <w:lang w:val="en-US"/>
              </w:rPr>
            </w:pPr>
            <w:r w:rsidRPr="00D40AC8">
              <w:rPr>
                <w:sz w:val="20"/>
                <w:szCs w:val="20"/>
                <w:lang w:val="en-US"/>
              </w:rPr>
              <w:t>11/07</w:t>
            </w:r>
          </w:p>
        </w:tc>
        <w:tc>
          <w:tcPr>
            <w:tcW w:w="766" w:type="dxa"/>
            <w:shd w:val="clear" w:color="auto" w:fill="auto"/>
          </w:tcPr>
          <w:p w14:paraId="162F15FC" w14:textId="77777777" w:rsidR="002A1379" w:rsidRPr="00D40AC8" w:rsidRDefault="002A1379" w:rsidP="002A1379">
            <w:pPr>
              <w:spacing w:after="0" w:line="240" w:lineRule="auto"/>
              <w:jc w:val="center"/>
              <w:rPr>
                <w:sz w:val="20"/>
                <w:szCs w:val="20"/>
                <w:lang w:val="en-US"/>
              </w:rPr>
            </w:pPr>
            <w:r w:rsidRPr="00D40AC8">
              <w:rPr>
                <w:sz w:val="20"/>
                <w:szCs w:val="20"/>
                <w:lang w:val="en-US"/>
              </w:rPr>
              <w:t>(45.0)</w:t>
            </w:r>
          </w:p>
        </w:tc>
        <w:tc>
          <w:tcPr>
            <w:tcW w:w="766" w:type="dxa"/>
            <w:shd w:val="clear" w:color="auto" w:fill="auto"/>
          </w:tcPr>
          <w:p w14:paraId="276B2C54" w14:textId="77777777" w:rsidR="002A1379" w:rsidRPr="00D40AC8" w:rsidRDefault="002A1379" w:rsidP="002A1379">
            <w:pPr>
              <w:spacing w:after="0" w:line="240" w:lineRule="auto"/>
              <w:jc w:val="center"/>
              <w:rPr>
                <w:sz w:val="20"/>
                <w:szCs w:val="20"/>
                <w:lang w:val="en-US"/>
              </w:rPr>
            </w:pPr>
            <w:r w:rsidRPr="00D40AC8">
              <w:rPr>
                <w:sz w:val="20"/>
                <w:szCs w:val="20"/>
                <w:lang w:val="en-US"/>
              </w:rPr>
              <w:t>3.80</w:t>
            </w:r>
          </w:p>
        </w:tc>
        <w:tc>
          <w:tcPr>
            <w:tcW w:w="766" w:type="dxa"/>
            <w:shd w:val="clear" w:color="auto" w:fill="auto"/>
          </w:tcPr>
          <w:p w14:paraId="55906CCE" w14:textId="77777777" w:rsidR="002A1379" w:rsidRPr="00D40AC8" w:rsidRDefault="002A1379" w:rsidP="002A1379">
            <w:pPr>
              <w:spacing w:after="0" w:line="240" w:lineRule="auto"/>
              <w:jc w:val="center"/>
              <w:rPr>
                <w:sz w:val="20"/>
                <w:szCs w:val="20"/>
                <w:lang w:val="en-US"/>
              </w:rPr>
            </w:pPr>
            <w:r w:rsidRPr="00D40AC8">
              <w:rPr>
                <w:sz w:val="20"/>
                <w:szCs w:val="20"/>
                <w:lang w:val="en-US"/>
              </w:rPr>
              <w:t>4.41</w:t>
            </w:r>
          </w:p>
        </w:tc>
        <w:tc>
          <w:tcPr>
            <w:tcW w:w="766" w:type="dxa"/>
            <w:shd w:val="clear" w:color="auto" w:fill="auto"/>
          </w:tcPr>
          <w:p w14:paraId="20AAEFF5" w14:textId="77777777" w:rsidR="002A1379" w:rsidRPr="00D40AC8" w:rsidRDefault="002A1379" w:rsidP="002A1379">
            <w:pPr>
              <w:spacing w:after="0" w:line="240" w:lineRule="auto"/>
              <w:jc w:val="center"/>
              <w:rPr>
                <w:sz w:val="20"/>
                <w:szCs w:val="20"/>
                <w:lang w:val="en-US"/>
              </w:rPr>
            </w:pPr>
            <w:r w:rsidRPr="00D40AC8">
              <w:rPr>
                <w:sz w:val="20"/>
                <w:szCs w:val="20"/>
                <w:lang w:val="en-US"/>
              </w:rPr>
              <w:t>2.66</w:t>
            </w:r>
          </w:p>
        </w:tc>
        <w:tc>
          <w:tcPr>
            <w:tcW w:w="766" w:type="dxa"/>
            <w:shd w:val="clear" w:color="auto" w:fill="auto"/>
          </w:tcPr>
          <w:p w14:paraId="58C44AAA" w14:textId="77777777" w:rsidR="002A1379" w:rsidRPr="00D40AC8" w:rsidRDefault="002A1379" w:rsidP="002A1379">
            <w:pPr>
              <w:spacing w:after="0" w:line="240" w:lineRule="auto"/>
              <w:jc w:val="center"/>
              <w:rPr>
                <w:sz w:val="20"/>
                <w:szCs w:val="20"/>
                <w:lang w:val="en-US"/>
              </w:rPr>
            </w:pPr>
            <w:r w:rsidRPr="00D40AC8">
              <w:rPr>
                <w:sz w:val="20"/>
                <w:szCs w:val="20"/>
                <w:lang w:val="en-US"/>
              </w:rPr>
              <w:t>1.39</w:t>
            </w:r>
          </w:p>
        </w:tc>
        <w:tc>
          <w:tcPr>
            <w:tcW w:w="766" w:type="dxa"/>
            <w:shd w:val="clear" w:color="auto" w:fill="auto"/>
          </w:tcPr>
          <w:p w14:paraId="7D715297" w14:textId="77777777" w:rsidR="002A1379" w:rsidRPr="00D40AC8" w:rsidRDefault="002A1379" w:rsidP="002A1379">
            <w:pPr>
              <w:spacing w:after="0" w:line="240" w:lineRule="auto"/>
              <w:jc w:val="center"/>
              <w:rPr>
                <w:sz w:val="20"/>
                <w:szCs w:val="20"/>
                <w:lang w:val="en-US"/>
              </w:rPr>
            </w:pPr>
            <w:r w:rsidRPr="00D40AC8">
              <w:rPr>
                <w:sz w:val="20"/>
                <w:szCs w:val="20"/>
                <w:lang w:val="en-US"/>
              </w:rPr>
              <w:t>0.28</w:t>
            </w:r>
          </w:p>
        </w:tc>
        <w:tc>
          <w:tcPr>
            <w:tcW w:w="766" w:type="dxa"/>
            <w:shd w:val="clear" w:color="auto" w:fill="auto"/>
          </w:tcPr>
          <w:p w14:paraId="7F7A6E34" w14:textId="77777777" w:rsidR="002A1379" w:rsidRPr="00D40AC8" w:rsidRDefault="002A1379" w:rsidP="002A1379">
            <w:pPr>
              <w:spacing w:after="0" w:line="240" w:lineRule="auto"/>
              <w:jc w:val="center"/>
              <w:rPr>
                <w:sz w:val="20"/>
                <w:szCs w:val="20"/>
                <w:lang w:val="en-US"/>
              </w:rPr>
            </w:pPr>
            <w:r w:rsidRPr="00D40AC8">
              <w:rPr>
                <w:sz w:val="20"/>
                <w:szCs w:val="20"/>
                <w:lang w:val="en-US"/>
              </w:rPr>
              <w:t>5.90</w:t>
            </w:r>
          </w:p>
        </w:tc>
        <w:tc>
          <w:tcPr>
            <w:tcW w:w="766" w:type="dxa"/>
            <w:shd w:val="clear" w:color="auto" w:fill="auto"/>
          </w:tcPr>
          <w:p w14:paraId="16E2AAC4" w14:textId="77777777" w:rsidR="002A1379" w:rsidRPr="00D40AC8" w:rsidRDefault="002A1379" w:rsidP="002A1379">
            <w:pPr>
              <w:spacing w:after="0" w:line="240" w:lineRule="auto"/>
              <w:jc w:val="center"/>
              <w:rPr>
                <w:sz w:val="20"/>
                <w:szCs w:val="20"/>
                <w:lang w:val="en-US"/>
              </w:rPr>
            </w:pPr>
            <w:r w:rsidRPr="00D40AC8">
              <w:rPr>
                <w:sz w:val="20"/>
                <w:szCs w:val="20"/>
                <w:lang w:val="en-US"/>
              </w:rPr>
              <w:t>0.14</w:t>
            </w:r>
          </w:p>
        </w:tc>
        <w:tc>
          <w:tcPr>
            <w:tcW w:w="766" w:type="dxa"/>
            <w:shd w:val="clear" w:color="auto" w:fill="auto"/>
          </w:tcPr>
          <w:p w14:paraId="10BDEE02" w14:textId="77777777" w:rsidR="002A1379" w:rsidRPr="00D40AC8" w:rsidRDefault="002A1379" w:rsidP="002A1379">
            <w:pPr>
              <w:spacing w:after="0" w:line="240" w:lineRule="auto"/>
              <w:jc w:val="center"/>
              <w:rPr>
                <w:sz w:val="20"/>
                <w:szCs w:val="20"/>
                <w:lang w:val="en-US"/>
              </w:rPr>
            </w:pPr>
            <w:r w:rsidRPr="00D40AC8">
              <w:rPr>
                <w:sz w:val="20"/>
                <w:szCs w:val="20"/>
                <w:lang w:val="en-US"/>
              </w:rPr>
              <w:t>18.46</w:t>
            </w:r>
          </w:p>
        </w:tc>
        <w:tc>
          <w:tcPr>
            <w:tcW w:w="767" w:type="dxa"/>
            <w:shd w:val="clear" w:color="auto" w:fill="D9D9D9"/>
          </w:tcPr>
          <w:p w14:paraId="61607D2B" w14:textId="77777777" w:rsidR="002A1379" w:rsidRPr="00D40AC8" w:rsidRDefault="002A1379" w:rsidP="002A1379">
            <w:pPr>
              <w:spacing w:after="0" w:line="240" w:lineRule="auto"/>
              <w:jc w:val="center"/>
              <w:rPr>
                <w:sz w:val="20"/>
                <w:szCs w:val="20"/>
                <w:lang w:val="en-US"/>
              </w:rPr>
            </w:pPr>
          </w:p>
        </w:tc>
      </w:tr>
      <w:bookmarkEnd w:id="0"/>
    </w:tbl>
    <w:p w14:paraId="46363789" w14:textId="77777777" w:rsidR="002A1379" w:rsidRPr="00D40AC8" w:rsidRDefault="002A1379" w:rsidP="002A1379">
      <w:pPr>
        <w:spacing w:after="0" w:line="240" w:lineRule="auto"/>
        <w:jc w:val="both"/>
        <w:rPr>
          <w:sz w:val="20"/>
          <w:szCs w:val="20"/>
          <w:lang w:val="en-US"/>
        </w:rPr>
      </w:pPr>
    </w:p>
    <w:p w14:paraId="28FD4D7A" w14:textId="77777777" w:rsidR="002A1379" w:rsidRPr="00D40AC8" w:rsidRDefault="002A1379" w:rsidP="002A1379">
      <w:pPr>
        <w:spacing w:after="0" w:line="240" w:lineRule="auto"/>
        <w:jc w:val="center"/>
        <w:rPr>
          <w:sz w:val="20"/>
          <w:szCs w:val="20"/>
          <w:lang w:val="en-US"/>
        </w:rPr>
      </w:pPr>
      <w:r w:rsidRPr="00D40AC8">
        <w:rPr>
          <w:sz w:val="20"/>
          <w:szCs w:val="20"/>
          <w:lang w:val="en-US"/>
        </w:rPr>
        <w:lastRenderedPageBreak/>
        <w:t>Table 1.</w:t>
      </w:r>
    </w:p>
    <w:p w14:paraId="1891F878" w14:textId="7AAEFE8D" w:rsidR="002A1379" w:rsidRPr="00D40AC8" w:rsidRDefault="002A1379" w:rsidP="002A1379">
      <w:pPr>
        <w:spacing w:after="0" w:line="240" w:lineRule="auto"/>
        <w:jc w:val="center"/>
        <w:rPr>
          <w:sz w:val="20"/>
          <w:szCs w:val="20"/>
          <w:lang w:val="en-US"/>
        </w:rPr>
      </w:pPr>
      <w:r w:rsidRPr="00D40AC8">
        <w:rPr>
          <w:sz w:val="20"/>
          <w:szCs w:val="20"/>
          <w:lang w:val="en-US"/>
        </w:rPr>
        <w:t>Absolute Percentage of Studied languages in the Web (</w:t>
      </w:r>
      <w:proofErr w:type="spellStart"/>
      <w:r w:rsidRPr="00D40AC8">
        <w:rPr>
          <w:sz w:val="20"/>
          <w:szCs w:val="20"/>
          <w:lang w:val="en-US"/>
        </w:rPr>
        <w:t>Pim</w:t>
      </w:r>
      <w:r w:rsidR="00387F5F">
        <w:rPr>
          <w:sz w:val="20"/>
          <w:szCs w:val="20"/>
          <w:lang w:val="en-US"/>
        </w:rPr>
        <w:t>i</w:t>
      </w:r>
      <w:r w:rsidRPr="00D40AC8">
        <w:rPr>
          <w:sz w:val="20"/>
          <w:szCs w:val="20"/>
          <w:lang w:val="en-US"/>
        </w:rPr>
        <w:t>enta</w:t>
      </w:r>
      <w:proofErr w:type="spellEnd"/>
      <w:r w:rsidRPr="00D40AC8">
        <w:rPr>
          <w:sz w:val="20"/>
          <w:szCs w:val="20"/>
          <w:lang w:val="en-US"/>
        </w:rPr>
        <w:t xml:space="preserve"> </w:t>
      </w:r>
      <w:r w:rsidRPr="00D40AC8">
        <w:rPr>
          <w:i/>
          <w:sz w:val="20"/>
          <w:szCs w:val="20"/>
          <w:lang w:val="en-US"/>
        </w:rPr>
        <w:t>et al</w:t>
      </w:r>
      <w:r w:rsidRPr="00D40AC8">
        <w:rPr>
          <w:sz w:val="20"/>
          <w:szCs w:val="20"/>
          <w:lang w:val="en-US"/>
        </w:rPr>
        <w:t xml:space="preserve"> 2010:33 – Table 8)</w:t>
      </w:r>
    </w:p>
    <w:p w14:paraId="32F5E172" w14:textId="77777777" w:rsidR="002A1379" w:rsidRDefault="002A1379" w:rsidP="002A1379">
      <w:pPr>
        <w:spacing w:after="0" w:line="240" w:lineRule="auto"/>
        <w:jc w:val="both"/>
        <w:rPr>
          <w:lang w:val="en-US"/>
        </w:rPr>
      </w:pPr>
    </w:p>
    <w:p w14:paraId="1DD6A1B1" w14:textId="26685F1C" w:rsidR="002A1379" w:rsidRPr="008F2C6D" w:rsidRDefault="002A1379" w:rsidP="002A1379">
      <w:pPr>
        <w:spacing w:after="0" w:line="240" w:lineRule="auto"/>
        <w:jc w:val="both"/>
        <w:rPr>
          <w:sz w:val="24"/>
          <w:szCs w:val="24"/>
          <w:lang w:val="en-US"/>
        </w:rPr>
      </w:pPr>
      <w:r w:rsidRPr="008F2C6D">
        <w:rPr>
          <w:sz w:val="24"/>
          <w:szCs w:val="24"/>
          <w:lang w:val="en-US"/>
        </w:rPr>
        <w:t>In column two, they give the estimated percentage for English, followed by percentages for Spanish, French, Italian, Polish, Romanian, German and Catalan (for 2007 only) and then the total for these seven European languages</w:t>
      </w:r>
      <w:r w:rsidR="00511E23">
        <w:rPr>
          <w:sz w:val="24"/>
          <w:szCs w:val="24"/>
          <w:lang w:val="en-US"/>
        </w:rPr>
        <w:t>,</w:t>
      </w:r>
      <w:r w:rsidRPr="008F2C6D">
        <w:rPr>
          <w:sz w:val="24"/>
          <w:szCs w:val="24"/>
          <w:lang w:val="en-US"/>
        </w:rPr>
        <w:t xml:space="preserve"> and finally the figure for the rest of the languages on the internet.</w:t>
      </w:r>
      <w:r w:rsidRPr="008F2C6D">
        <w:rPr>
          <w:rStyle w:val="Rimandonotaapidipagina"/>
          <w:sz w:val="24"/>
          <w:szCs w:val="24"/>
          <w:lang w:val="en-US"/>
        </w:rPr>
        <w:footnoteReference w:id="4"/>
      </w:r>
      <w:r w:rsidRPr="008F2C6D">
        <w:rPr>
          <w:sz w:val="24"/>
          <w:szCs w:val="24"/>
          <w:lang w:val="en-US"/>
        </w:rPr>
        <w:t xml:space="preserve"> They conclude however that these figures, while showing a clear decline in the use of English and rise of other languages, still underestimate the level of this decline (</w:t>
      </w:r>
      <w:proofErr w:type="spellStart"/>
      <w:r w:rsidRPr="008F2C6D">
        <w:rPr>
          <w:sz w:val="24"/>
          <w:szCs w:val="24"/>
          <w:lang w:val="en-US"/>
        </w:rPr>
        <w:t>Pim</w:t>
      </w:r>
      <w:r w:rsidR="00387F5F">
        <w:rPr>
          <w:sz w:val="24"/>
          <w:szCs w:val="24"/>
          <w:lang w:val="en-US"/>
        </w:rPr>
        <w:t>i</w:t>
      </w:r>
      <w:r w:rsidRPr="008F2C6D">
        <w:rPr>
          <w:sz w:val="24"/>
          <w:szCs w:val="24"/>
          <w:lang w:val="en-US"/>
        </w:rPr>
        <w:t>enta</w:t>
      </w:r>
      <w:proofErr w:type="spellEnd"/>
      <w:r w:rsidRPr="008F2C6D">
        <w:rPr>
          <w:sz w:val="24"/>
          <w:szCs w:val="24"/>
          <w:lang w:val="en-US"/>
        </w:rPr>
        <w:t xml:space="preserve"> </w:t>
      </w:r>
      <w:r w:rsidRPr="008F2C6D">
        <w:rPr>
          <w:i/>
          <w:sz w:val="24"/>
          <w:szCs w:val="24"/>
          <w:lang w:val="en-US"/>
        </w:rPr>
        <w:t>et al</w:t>
      </w:r>
      <w:r w:rsidRPr="008F2C6D">
        <w:rPr>
          <w:sz w:val="24"/>
          <w:szCs w:val="24"/>
          <w:lang w:val="en-US"/>
        </w:rPr>
        <w:t xml:space="preserve"> 2010: 33): </w:t>
      </w:r>
    </w:p>
    <w:p w14:paraId="4E05BD85" w14:textId="77777777" w:rsidR="002A1379" w:rsidRDefault="002A1379" w:rsidP="002A1379">
      <w:pPr>
        <w:spacing w:after="0" w:line="240" w:lineRule="auto"/>
        <w:jc w:val="both"/>
        <w:rPr>
          <w:lang w:val="en-US"/>
        </w:rPr>
      </w:pPr>
    </w:p>
    <w:p w14:paraId="4D447653" w14:textId="77777777" w:rsidR="002A1379" w:rsidRPr="0090430E" w:rsidRDefault="002A1379" w:rsidP="00D40AC8">
      <w:pPr>
        <w:spacing w:after="0" w:line="240" w:lineRule="auto"/>
        <w:ind w:left="567" w:right="521"/>
        <w:jc w:val="both"/>
        <w:rPr>
          <w:sz w:val="20"/>
          <w:szCs w:val="20"/>
          <w:lang w:val="en-US"/>
        </w:rPr>
      </w:pPr>
      <w:r w:rsidRPr="0090430E">
        <w:rPr>
          <w:sz w:val="20"/>
          <w:szCs w:val="20"/>
          <w:lang w:val="en-US"/>
        </w:rPr>
        <w:t>The apparent asymptotic curvi</w:t>
      </w:r>
      <w:r>
        <w:rPr>
          <w:sz w:val="20"/>
          <w:szCs w:val="20"/>
          <w:lang w:val="en-US"/>
        </w:rPr>
        <w:t>ng of English towards 45% […]</w:t>
      </w:r>
      <w:r w:rsidRPr="0090430E">
        <w:rPr>
          <w:sz w:val="20"/>
          <w:szCs w:val="20"/>
          <w:lang w:val="en-US"/>
        </w:rPr>
        <w:t xml:space="preserve"> is due to the new bias of search engines, rather than a real phenomenon of the linguistic topology of the Web. If the curve of English speaking users is a fair indicator of trends, as it should be </w:t>
      </w:r>
      <w:r>
        <w:rPr>
          <w:sz w:val="20"/>
          <w:szCs w:val="20"/>
          <w:lang w:val="en-US"/>
        </w:rPr>
        <w:t>[…]</w:t>
      </w:r>
      <w:r w:rsidRPr="0090430E">
        <w:rPr>
          <w:sz w:val="20"/>
          <w:szCs w:val="20"/>
          <w:lang w:val="en-US"/>
        </w:rPr>
        <w:t>, then the English presence on the Web (as opposed to its presence through search engine indexes) is probably below 40%; the last column values for 2007 suffer from the same problem. The reality is probably above 40% for the rest of the languages, due mainly to a massive Chinese online presence.</w:t>
      </w:r>
    </w:p>
    <w:p w14:paraId="567C3447" w14:textId="77777777" w:rsidR="002A1379" w:rsidRDefault="002A1379" w:rsidP="002A1379">
      <w:pPr>
        <w:spacing w:after="0" w:line="240" w:lineRule="auto"/>
        <w:jc w:val="both"/>
        <w:rPr>
          <w:lang w:val="en-US"/>
        </w:rPr>
      </w:pPr>
    </w:p>
    <w:p w14:paraId="75EE77BC" w14:textId="0CF45098" w:rsidR="002A1379" w:rsidRPr="008F2C6D" w:rsidRDefault="002A1379" w:rsidP="002A1379">
      <w:pPr>
        <w:spacing w:after="0" w:line="240" w:lineRule="auto"/>
        <w:jc w:val="both"/>
        <w:rPr>
          <w:color w:val="000000"/>
          <w:sz w:val="24"/>
          <w:szCs w:val="24"/>
        </w:rPr>
      </w:pPr>
      <w:r w:rsidRPr="008F2C6D">
        <w:rPr>
          <w:sz w:val="24"/>
          <w:szCs w:val="24"/>
          <w:lang w:val="en-US"/>
        </w:rPr>
        <w:t xml:space="preserve">Although the precision of </w:t>
      </w:r>
      <w:proofErr w:type="spellStart"/>
      <w:r w:rsidRPr="008F2C6D">
        <w:rPr>
          <w:sz w:val="24"/>
          <w:szCs w:val="24"/>
          <w:lang w:val="en-US"/>
        </w:rPr>
        <w:t>Pim</w:t>
      </w:r>
      <w:r w:rsidR="00387F5F">
        <w:rPr>
          <w:sz w:val="24"/>
          <w:szCs w:val="24"/>
          <w:lang w:val="en-US"/>
        </w:rPr>
        <w:t>i</w:t>
      </w:r>
      <w:r w:rsidRPr="008F2C6D">
        <w:rPr>
          <w:sz w:val="24"/>
          <w:szCs w:val="24"/>
          <w:lang w:val="en-US"/>
        </w:rPr>
        <w:t>enta</w:t>
      </w:r>
      <w:proofErr w:type="spellEnd"/>
      <w:r w:rsidRPr="008F2C6D">
        <w:rPr>
          <w:sz w:val="24"/>
          <w:szCs w:val="24"/>
          <w:lang w:val="en-US"/>
        </w:rPr>
        <w:t xml:space="preserve"> </w:t>
      </w:r>
      <w:r w:rsidRPr="008F2C6D">
        <w:rPr>
          <w:i/>
          <w:sz w:val="24"/>
          <w:szCs w:val="24"/>
          <w:lang w:val="en-US"/>
        </w:rPr>
        <w:t xml:space="preserve">et </w:t>
      </w:r>
      <w:proofErr w:type="spellStart"/>
      <w:r w:rsidRPr="008F2C6D">
        <w:rPr>
          <w:i/>
          <w:sz w:val="24"/>
          <w:szCs w:val="24"/>
          <w:lang w:val="en-US"/>
        </w:rPr>
        <w:t>al</w:t>
      </w:r>
      <w:r w:rsidRPr="008F2C6D">
        <w:rPr>
          <w:sz w:val="24"/>
          <w:szCs w:val="24"/>
          <w:lang w:val="en-US"/>
        </w:rPr>
        <w:t>’s</w:t>
      </w:r>
      <w:proofErr w:type="spellEnd"/>
      <w:r w:rsidRPr="008F2C6D">
        <w:rPr>
          <w:sz w:val="24"/>
          <w:szCs w:val="24"/>
          <w:lang w:val="en-US"/>
        </w:rPr>
        <w:t xml:space="preserve"> research is in doubt – an issue that the authors themselves do not try to hide – the general idea that English no longer accounts for anywhere near a figure of 80% of the internet finds confirmation elsewhere. </w:t>
      </w:r>
      <w:proofErr w:type="spellStart"/>
      <w:r w:rsidRPr="008F2C6D">
        <w:rPr>
          <w:color w:val="000000"/>
          <w:sz w:val="24"/>
          <w:szCs w:val="24"/>
        </w:rPr>
        <w:t>Graddol</w:t>
      </w:r>
      <w:proofErr w:type="spellEnd"/>
      <w:r w:rsidRPr="008F2C6D">
        <w:rPr>
          <w:color w:val="000000"/>
          <w:sz w:val="24"/>
          <w:szCs w:val="24"/>
        </w:rPr>
        <w:t xml:space="preserve"> (2010: 44) reports that:</w:t>
      </w:r>
    </w:p>
    <w:p w14:paraId="58744F5F" w14:textId="77777777" w:rsidR="002A1379" w:rsidRPr="00BE5D9C" w:rsidRDefault="002A1379" w:rsidP="002A1379">
      <w:pPr>
        <w:spacing w:after="0" w:line="240" w:lineRule="auto"/>
        <w:ind w:firstLine="720"/>
        <w:jc w:val="both"/>
        <w:rPr>
          <w:color w:val="000000"/>
        </w:rPr>
      </w:pPr>
    </w:p>
    <w:p w14:paraId="0115D4E5" w14:textId="77777777" w:rsidR="002A1379" w:rsidRPr="00BE5D9C" w:rsidRDefault="002A1379" w:rsidP="00D40AC8">
      <w:pPr>
        <w:tabs>
          <w:tab w:val="left" w:pos="567"/>
        </w:tabs>
        <w:spacing w:after="0" w:line="240" w:lineRule="auto"/>
        <w:ind w:left="567" w:right="521" w:hanging="2"/>
        <w:jc w:val="both"/>
        <w:rPr>
          <w:color w:val="000000"/>
          <w:sz w:val="20"/>
          <w:szCs w:val="20"/>
        </w:rPr>
      </w:pPr>
      <w:r w:rsidRPr="00BE5D9C">
        <w:rPr>
          <w:color w:val="000000"/>
          <w:sz w:val="20"/>
          <w:szCs w:val="20"/>
        </w:rPr>
        <w:t xml:space="preserve">In 1998, Geoff </w:t>
      </w:r>
      <w:proofErr w:type="spellStart"/>
      <w:r w:rsidRPr="00BE5D9C">
        <w:rPr>
          <w:color w:val="000000"/>
          <w:sz w:val="20"/>
          <w:szCs w:val="20"/>
        </w:rPr>
        <w:t>Nunberg</w:t>
      </w:r>
      <w:proofErr w:type="spellEnd"/>
      <w:r w:rsidRPr="00BE5D9C">
        <w:rPr>
          <w:color w:val="000000"/>
          <w:sz w:val="20"/>
          <w:szCs w:val="20"/>
        </w:rPr>
        <w:t xml:space="preserve"> and Schulze found that around 85% of web pages were in English. A study by </w:t>
      </w:r>
      <w:proofErr w:type="spellStart"/>
      <w:r w:rsidRPr="00BE5D9C">
        <w:rPr>
          <w:color w:val="000000"/>
          <w:sz w:val="20"/>
          <w:szCs w:val="20"/>
        </w:rPr>
        <w:t>ExciteHome</w:t>
      </w:r>
      <w:proofErr w:type="spellEnd"/>
      <w:r w:rsidRPr="00BE5D9C">
        <w:rPr>
          <w:color w:val="000000"/>
          <w:sz w:val="20"/>
          <w:szCs w:val="20"/>
        </w:rPr>
        <w:t xml:space="preserve"> found that had dropped to 72% in 1999; and a survey by the Catalan ISP </w:t>
      </w:r>
      <w:proofErr w:type="spellStart"/>
      <w:r w:rsidRPr="00BE5D9C">
        <w:rPr>
          <w:color w:val="000000"/>
          <w:sz w:val="20"/>
          <w:szCs w:val="20"/>
        </w:rPr>
        <w:t>VilaWeb</w:t>
      </w:r>
      <w:proofErr w:type="spellEnd"/>
      <w:r w:rsidRPr="00BE5D9C">
        <w:rPr>
          <w:color w:val="000000"/>
          <w:sz w:val="20"/>
          <w:szCs w:val="20"/>
        </w:rPr>
        <w:t xml:space="preserve"> in 2000 estimated a further drop to 68%. It seems that the proportion of English material on the internet is declining, but that there remains more English than is proportionate to the first languages of users. </w:t>
      </w:r>
    </w:p>
    <w:p w14:paraId="3D94FF74" w14:textId="77777777" w:rsidR="002A1379" w:rsidRPr="00BE5D9C" w:rsidRDefault="002A1379" w:rsidP="002A1379">
      <w:pPr>
        <w:tabs>
          <w:tab w:val="left" w:pos="567"/>
        </w:tabs>
        <w:spacing w:after="0" w:line="240" w:lineRule="auto"/>
        <w:ind w:right="566"/>
        <w:jc w:val="both"/>
        <w:rPr>
          <w:color w:val="000000"/>
        </w:rPr>
      </w:pPr>
    </w:p>
    <w:p w14:paraId="1818C9B4" w14:textId="59086A1C" w:rsidR="002A1379" w:rsidRPr="008F2C6D" w:rsidRDefault="002A1379" w:rsidP="002A1379">
      <w:pPr>
        <w:tabs>
          <w:tab w:val="left" w:pos="567"/>
          <w:tab w:val="left" w:pos="9638"/>
        </w:tabs>
        <w:spacing w:after="0" w:line="240" w:lineRule="auto"/>
        <w:ind w:right="-1"/>
        <w:jc w:val="both"/>
        <w:rPr>
          <w:color w:val="000000"/>
          <w:sz w:val="24"/>
          <w:szCs w:val="24"/>
        </w:rPr>
      </w:pPr>
      <w:r w:rsidRPr="008F2C6D">
        <w:rPr>
          <w:color w:val="000000"/>
          <w:sz w:val="24"/>
          <w:szCs w:val="24"/>
        </w:rPr>
        <w:t xml:space="preserve">The </w:t>
      </w:r>
      <w:proofErr w:type="gramStart"/>
      <w:r w:rsidRPr="008F2C6D">
        <w:rPr>
          <w:color w:val="000000"/>
          <w:sz w:val="24"/>
          <w:szCs w:val="24"/>
        </w:rPr>
        <w:t>web technology survey provider</w:t>
      </w:r>
      <w:proofErr w:type="gramEnd"/>
      <w:r w:rsidRPr="008F2C6D">
        <w:rPr>
          <w:color w:val="000000"/>
          <w:sz w:val="24"/>
          <w:szCs w:val="24"/>
        </w:rPr>
        <w:t>, w3techs.com, has</w:t>
      </w:r>
      <w:r w:rsidR="009970A0">
        <w:rPr>
          <w:color w:val="000000"/>
          <w:sz w:val="24"/>
          <w:szCs w:val="24"/>
        </w:rPr>
        <w:t>,</w:t>
      </w:r>
      <w:r w:rsidRPr="008F2C6D">
        <w:rPr>
          <w:color w:val="000000"/>
          <w:sz w:val="24"/>
          <w:szCs w:val="24"/>
        </w:rPr>
        <w:t xml:space="preserve"> since 2014</w:t>
      </w:r>
      <w:r w:rsidR="009970A0">
        <w:rPr>
          <w:color w:val="000000"/>
          <w:sz w:val="24"/>
          <w:szCs w:val="24"/>
        </w:rPr>
        <w:t>,</w:t>
      </w:r>
      <w:r w:rsidRPr="008F2C6D">
        <w:rPr>
          <w:color w:val="000000"/>
          <w:sz w:val="24"/>
          <w:szCs w:val="24"/>
        </w:rPr>
        <w:t xml:space="preserve"> provided figures for, among other things, distribution of languages on the internet. In 2014 and 2015, it put the number of websites in English on the net at respectively 55.8% and 55.3% of the total. Although each is a much higher figure than that estimated by Pimienta </w:t>
      </w:r>
      <w:r w:rsidRPr="008F2C6D">
        <w:rPr>
          <w:i/>
          <w:color w:val="000000"/>
          <w:sz w:val="24"/>
          <w:szCs w:val="24"/>
        </w:rPr>
        <w:t xml:space="preserve">et al </w:t>
      </w:r>
      <w:r w:rsidRPr="008F2C6D">
        <w:rPr>
          <w:color w:val="000000"/>
          <w:sz w:val="24"/>
          <w:szCs w:val="24"/>
        </w:rPr>
        <w:t xml:space="preserve">(2010), they confirm the downward trend in the proportion of the internet in English. </w:t>
      </w:r>
    </w:p>
    <w:p w14:paraId="09FEC50D" w14:textId="13C4A23A" w:rsidR="002A1379" w:rsidRPr="008F2C6D" w:rsidRDefault="002A1379" w:rsidP="002A1379">
      <w:pPr>
        <w:tabs>
          <w:tab w:val="left" w:pos="567"/>
          <w:tab w:val="left" w:pos="9638"/>
        </w:tabs>
        <w:spacing w:after="0" w:line="240" w:lineRule="auto"/>
        <w:ind w:right="-1"/>
        <w:jc w:val="both"/>
        <w:rPr>
          <w:color w:val="000000"/>
          <w:sz w:val="24"/>
          <w:szCs w:val="24"/>
        </w:rPr>
      </w:pPr>
      <w:r w:rsidRPr="008F2C6D">
        <w:rPr>
          <w:color w:val="000000"/>
          <w:sz w:val="24"/>
          <w:szCs w:val="24"/>
        </w:rPr>
        <w:tab/>
        <w:t xml:space="preserve">Pimienta </w:t>
      </w:r>
      <w:r w:rsidRPr="008F2C6D">
        <w:rPr>
          <w:i/>
          <w:color w:val="000000"/>
          <w:sz w:val="24"/>
          <w:szCs w:val="24"/>
        </w:rPr>
        <w:t>et al</w:t>
      </w:r>
      <w:r w:rsidRPr="008F2C6D">
        <w:rPr>
          <w:color w:val="000000"/>
          <w:sz w:val="24"/>
          <w:szCs w:val="24"/>
        </w:rPr>
        <w:t xml:space="preserve"> (2010) concentrated on a limited set of European languages but remarked on a possible rise in Asian languages. The website </w:t>
      </w:r>
      <w:r w:rsidRPr="008F2C6D">
        <w:rPr>
          <w:i/>
          <w:color w:val="000000"/>
          <w:sz w:val="24"/>
          <w:szCs w:val="24"/>
        </w:rPr>
        <w:t>Internet World Stats</w:t>
      </w:r>
      <w:r w:rsidRPr="008F2C6D">
        <w:rPr>
          <w:rStyle w:val="Rimandonotaapidipagina"/>
          <w:i/>
          <w:color w:val="000000"/>
          <w:sz w:val="24"/>
          <w:szCs w:val="24"/>
        </w:rPr>
        <w:footnoteReference w:id="5"/>
      </w:r>
      <w:r w:rsidRPr="008F2C6D">
        <w:rPr>
          <w:color w:val="000000"/>
          <w:sz w:val="24"/>
          <w:szCs w:val="24"/>
        </w:rPr>
        <w:t xml:space="preserve"> provides figures on the growth of internet users according to language, calculated by measuring increase in individual territories and extrapolating from this data the increase in corresponding languages. In Figure 1, we show how much </w:t>
      </w:r>
      <w:r w:rsidR="009970A0">
        <w:rPr>
          <w:color w:val="000000"/>
          <w:sz w:val="24"/>
          <w:szCs w:val="24"/>
        </w:rPr>
        <w:t xml:space="preserve">internet </w:t>
      </w:r>
      <w:r w:rsidRPr="008F2C6D">
        <w:rPr>
          <w:color w:val="000000"/>
          <w:sz w:val="24"/>
          <w:szCs w:val="24"/>
        </w:rPr>
        <w:t>use in different world regions has increased between 2000 and 2015, here as elsewhere in this article giving figures to at most two decimal places:</w:t>
      </w:r>
    </w:p>
    <w:p w14:paraId="0DDA4237" w14:textId="77777777" w:rsidR="002A1379" w:rsidRPr="00BE5D9C" w:rsidRDefault="002A1379" w:rsidP="002A1379">
      <w:pPr>
        <w:tabs>
          <w:tab w:val="left" w:pos="567"/>
          <w:tab w:val="left" w:pos="9638"/>
        </w:tabs>
        <w:spacing w:after="0" w:line="240" w:lineRule="auto"/>
        <w:ind w:right="-1"/>
        <w:jc w:val="both"/>
        <w:rPr>
          <w:color w:val="000000"/>
        </w:rPr>
      </w:pPr>
    </w:p>
    <w:p w14:paraId="092AFE31" w14:textId="32C40976" w:rsidR="002A1379" w:rsidRPr="00BE5D9C" w:rsidRDefault="002A1379" w:rsidP="002A1379">
      <w:pPr>
        <w:tabs>
          <w:tab w:val="left" w:pos="567"/>
          <w:tab w:val="left" w:pos="9638"/>
        </w:tabs>
        <w:spacing w:after="0" w:line="240" w:lineRule="auto"/>
        <w:ind w:right="-1"/>
        <w:jc w:val="center"/>
        <w:rPr>
          <w:color w:val="000000"/>
        </w:rPr>
      </w:pPr>
      <w:r w:rsidRPr="00BE5D9C">
        <w:rPr>
          <w:noProof/>
          <w:color w:val="000000"/>
          <w:lang w:eastAsia="en-GB"/>
        </w:rPr>
        <w:lastRenderedPageBreak/>
        <w:drawing>
          <wp:inline distT="0" distB="0" distL="0" distR="0" wp14:anchorId="34C615A0" wp14:editId="2BBBFAD6">
            <wp:extent cx="5365115" cy="3456940"/>
            <wp:effectExtent l="0" t="0" r="698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115" cy="3456940"/>
                    </a:xfrm>
                    <a:prstGeom prst="rect">
                      <a:avLst/>
                    </a:prstGeom>
                    <a:noFill/>
                  </pic:spPr>
                </pic:pic>
              </a:graphicData>
            </a:graphic>
          </wp:inline>
        </w:drawing>
      </w:r>
    </w:p>
    <w:p w14:paraId="516658D8" w14:textId="77777777" w:rsidR="002A1379" w:rsidRPr="00BE5D9C" w:rsidRDefault="002A1379" w:rsidP="002A1379">
      <w:pPr>
        <w:spacing w:after="0" w:line="240" w:lineRule="auto"/>
        <w:jc w:val="both"/>
        <w:rPr>
          <w:color w:val="000000"/>
        </w:rPr>
      </w:pPr>
      <w:r w:rsidRPr="00BE5D9C">
        <w:rPr>
          <w:color w:val="000000"/>
        </w:rPr>
        <w:t xml:space="preserve"> </w:t>
      </w:r>
    </w:p>
    <w:p w14:paraId="5E6B3567" w14:textId="0CBD6FA3" w:rsidR="002A1379" w:rsidRPr="00BE5D9C" w:rsidRDefault="002A1379" w:rsidP="002A1379">
      <w:pPr>
        <w:spacing w:after="0" w:line="240" w:lineRule="auto"/>
        <w:jc w:val="center"/>
        <w:rPr>
          <w:color w:val="000000"/>
          <w:sz w:val="20"/>
          <w:szCs w:val="20"/>
        </w:rPr>
      </w:pPr>
      <w:r w:rsidRPr="00BE5D9C">
        <w:rPr>
          <w:color w:val="000000"/>
          <w:sz w:val="20"/>
          <w:szCs w:val="20"/>
        </w:rPr>
        <w:t>Figure 1</w:t>
      </w:r>
      <w:r w:rsidR="00D40AC8">
        <w:rPr>
          <w:color w:val="000000"/>
          <w:sz w:val="20"/>
          <w:szCs w:val="20"/>
        </w:rPr>
        <w:t>.</w:t>
      </w:r>
    </w:p>
    <w:p w14:paraId="51EC8F93" w14:textId="77777777" w:rsidR="002A1379" w:rsidRPr="00BE5D9C" w:rsidRDefault="002A1379" w:rsidP="002A1379">
      <w:pPr>
        <w:spacing w:after="0" w:line="240" w:lineRule="auto"/>
        <w:jc w:val="center"/>
        <w:rPr>
          <w:color w:val="000000"/>
          <w:sz w:val="20"/>
          <w:szCs w:val="20"/>
        </w:rPr>
      </w:pPr>
      <w:r w:rsidRPr="00BE5D9C">
        <w:rPr>
          <w:color w:val="000000"/>
          <w:sz w:val="20"/>
          <w:szCs w:val="20"/>
        </w:rPr>
        <w:t xml:space="preserve">Comparison of internet users according to language (in millions) in 2000 and 2013 according to </w:t>
      </w:r>
      <w:r w:rsidRPr="00BE5D9C">
        <w:rPr>
          <w:i/>
          <w:color w:val="000000"/>
          <w:sz w:val="20"/>
          <w:szCs w:val="20"/>
        </w:rPr>
        <w:t>Internet World Stats</w:t>
      </w:r>
    </w:p>
    <w:p w14:paraId="7B4CEE77" w14:textId="77777777" w:rsidR="002A1379" w:rsidRPr="00BE5D9C" w:rsidRDefault="002A1379" w:rsidP="002A1379">
      <w:pPr>
        <w:spacing w:after="0" w:line="240" w:lineRule="auto"/>
        <w:jc w:val="both"/>
        <w:rPr>
          <w:color w:val="000000"/>
        </w:rPr>
      </w:pPr>
    </w:p>
    <w:p w14:paraId="516532EE" w14:textId="559D808B" w:rsidR="002A1379" w:rsidRPr="008F2C6D" w:rsidRDefault="002A1379" w:rsidP="002A1379">
      <w:pPr>
        <w:spacing w:after="0" w:line="240" w:lineRule="auto"/>
        <w:jc w:val="both"/>
        <w:rPr>
          <w:color w:val="000000"/>
          <w:sz w:val="24"/>
          <w:szCs w:val="24"/>
        </w:rPr>
      </w:pPr>
      <w:r w:rsidRPr="008F2C6D">
        <w:rPr>
          <w:color w:val="000000"/>
          <w:sz w:val="24"/>
          <w:szCs w:val="24"/>
        </w:rPr>
        <w:t xml:space="preserve">As can be seen, although English remains the dominant language on the internet, the rise in users </w:t>
      </w:r>
      <w:proofErr w:type="gramStart"/>
      <w:r w:rsidRPr="008F2C6D">
        <w:rPr>
          <w:color w:val="000000"/>
          <w:sz w:val="24"/>
          <w:szCs w:val="24"/>
        </w:rPr>
        <w:t>between 2000-2013</w:t>
      </w:r>
      <w:proofErr w:type="gramEnd"/>
      <w:r w:rsidRPr="008F2C6D">
        <w:rPr>
          <w:color w:val="000000"/>
          <w:sz w:val="24"/>
          <w:szCs w:val="24"/>
        </w:rPr>
        <w:t xml:space="preserve"> was relatively modest. Percentage increase</w:t>
      </w:r>
      <w:r w:rsidR="00DE19E2">
        <w:rPr>
          <w:color w:val="000000"/>
          <w:sz w:val="24"/>
          <w:szCs w:val="24"/>
        </w:rPr>
        <w:t>s</w:t>
      </w:r>
      <w:r w:rsidRPr="008F2C6D">
        <w:rPr>
          <w:color w:val="000000"/>
          <w:sz w:val="24"/>
          <w:szCs w:val="24"/>
        </w:rPr>
        <w:t xml:space="preserve"> for each of the </w:t>
      </w:r>
      <w:r w:rsidR="00DE19E2">
        <w:rPr>
          <w:color w:val="000000"/>
          <w:sz w:val="24"/>
          <w:szCs w:val="24"/>
        </w:rPr>
        <w:t xml:space="preserve">languages listed on Figure 1 </w:t>
      </w:r>
      <w:proofErr w:type="gramStart"/>
      <w:r w:rsidR="00DE19E2">
        <w:rPr>
          <w:color w:val="000000"/>
          <w:sz w:val="24"/>
          <w:szCs w:val="24"/>
        </w:rPr>
        <w:t>are</w:t>
      </w:r>
      <w:r w:rsidRPr="008F2C6D">
        <w:rPr>
          <w:color w:val="000000"/>
          <w:sz w:val="24"/>
          <w:szCs w:val="24"/>
        </w:rPr>
        <w:t xml:space="preserve"> given</w:t>
      </w:r>
      <w:proofErr w:type="gramEnd"/>
      <w:r w:rsidRPr="008F2C6D">
        <w:rPr>
          <w:color w:val="000000"/>
          <w:sz w:val="24"/>
          <w:szCs w:val="24"/>
        </w:rPr>
        <w:t xml:space="preserve"> in Table 2:</w:t>
      </w:r>
    </w:p>
    <w:p w14:paraId="325FBD49" w14:textId="77777777" w:rsidR="002A1379" w:rsidRPr="00BE5D9C" w:rsidRDefault="002A1379" w:rsidP="002A1379">
      <w:pPr>
        <w:spacing w:after="0" w:line="240" w:lineRule="auto"/>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9"/>
      </w:tblGrid>
      <w:tr w:rsidR="002A1379" w:rsidRPr="00BE5D9C" w14:paraId="6B4D73A8" w14:textId="77777777" w:rsidTr="00C24AEA">
        <w:trPr>
          <w:jc w:val="center"/>
        </w:trPr>
        <w:tc>
          <w:tcPr>
            <w:tcW w:w="2928" w:type="dxa"/>
            <w:shd w:val="clear" w:color="auto" w:fill="D9D9D9"/>
          </w:tcPr>
          <w:p w14:paraId="1DED77C8" w14:textId="77777777" w:rsidR="002A1379" w:rsidRPr="00D40AC8" w:rsidRDefault="002A1379" w:rsidP="002A1379">
            <w:pPr>
              <w:spacing w:after="0" w:line="240" w:lineRule="auto"/>
              <w:jc w:val="center"/>
              <w:rPr>
                <w:color w:val="000000"/>
                <w:sz w:val="20"/>
                <w:szCs w:val="20"/>
              </w:rPr>
            </w:pPr>
            <w:r w:rsidRPr="00D40AC8">
              <w:rPr>
                <w:color w:val="000000"/>
                <w:sz w:val="20"/>
                <w:szCs w:val="20"/>
              </w:rPr>
              <w:t>Language</w:t>
            </w:r>
          </w:p>
        </w:tc>
        <w:tc>
          <w:tcPr>
            <w:tcW w:w="2929" w:type="dxa"/>
            <w:shd w:val="clear" w:color="auto" w:fill="D9D9D9"/>
          </w:tcPr>
          <w:p w14:paraId="3A18FA7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 increase 2000-13</w:t>
            </w:r>
          </w:p>
        </w:tc>
      </w:tr>
      <w:tr w:rsidR="002A1379" w:rsidRPr="00BE5D9C" w14:paraId="67039C86" w14:textId="77777777" w:rsidTr="00C24AEA">
        <w:trPr>
          <w:jc w:val="center"/>
        </w:trPr>
        <w:tc>
          <w:tcPr>
            <w:tcW w:w="2928" w:type="dxa"/>
            <w:shd w:val="clear" w:color="auto" w:fill="auto"/>
          </w:tcPr>
          <w:p w14:paraId="155AD85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Arabic</w:t>
            </w:r>
          </w:p>
        </w:tc>
        <w:tc>
          <w:tcPr>
            <w:tcW w:w="2929" w:type="dxa"/>
            <w:shd w:val="clear" w:color="auto" w:fill="auto"/>
          </w:tcPr>
          <w:p w14:paraId="592B23A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5,296.6</w:t>
            </w:r>
          </w:p>
        </w:tc>
      </w:tr>
      <w:tr w:rsidR="002A1379" w:rsidRPr="00BE5D9C" w14:paraId="7CBBBEB9" w14:textId="77777777" w:rsidTr="00C24AEA">
        <w:trPr>
          <w:jc w:val="center"/>
        </w:trPr>
        <w:tc>
          <w:tcPr>
            <w:tcW w:w="2928" w:type="dxa"/>
            <w:shd w:val="clear" w:color="auto" w:fill="auto"/>
          </w:tcPr>
          <w:p w14:paraId="1098BF3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Russian</w:t>
            </w:r>
          </w:p>
        </w:tc>
        <w:tc>
          <w:tcPr>
            <w:tcW w:w="2929" w:type="dxa"/>
            <w:shd w:val="clear" w:color="auto" w:fill="auto"/>
          </w:tcPr>
          <w:p w14:paraId="4EED329E" w14:textId="77777777" w:rsidR="002A1379" w:rsidRPr="00D40AC8" w:rsidRDefault="002A1379" w:rsidP="002A1379">
            <w:pPr>
              <w:spacing w:after="0" w:line="240" w:lineRule="auto"/>
              <w:jc w:val="center"/>
              <w:rPr>
                <w:color w:val="000000"/>
                <w:sz w:val="20"/>
                <w:szCs w:val="20"/>
              </w:rPr>
            </w:pPr>
            <w:r w:rsidRPr="00D40AC8">
              <w:rPr>
                <w:color w:val="000000"/>
                <w:sz w:val="20"/>
                <w:szCs w:val="20"/>
              </w:rPr>
              <w:t>2,721.8</w:t>
            </w:r>
          </w:p>
        </w:tc>
      </w:tr>
      <w:tr w:rsidR="002A1379" w:rsidRPr="00BE5D9C" w14:paraId="2B447E08" w14:textId="77777777" w:rsidTr="00C24AEA">
        <w:trPr>
          <w:jc w:val="center"/>
        </w:trPr>
        <w:tc>
          <w:tcPr>
            <w:tcW w:w="2928" w:type="dxa"/>
            <w:shd w:val="clear" w:color="auto" w:fill="auto"/>
          </w:tcPr>
          <w:p w14:paraId="4990AB8E" w14:textId="77777777" w:rsidR="002A1379" w:rsidRPr="00D40AC8" w:rsidRDefault="002A1379" w:rsidP="002A1379">
            <w:pPr>
              <w:spacing w:after="0" w:line="240" w:lineRule="auto"/>
              <w:jc w:val="center"/>
              <w:rPr>
                <w:color w:val="000000"/>
                <w:sz w:val="20"/>
                <w:szCs w:val="20"/>
              </w:rPr>
            </w:pPr>
            <w:r w:rsidRPr="00D40AC8">
              <w:rPr>
                <w:color w:val="000000"/>
                <w:sz w:val="20"/>
                <w:szCs w:val="20"/>
              </w:rPr>
              <w:t>Chinese</w:t>
            </w:r>
          </w:p>
        </w:tc>
        <w:tc>
          <w:tcPr>
            <w:tcW w:w="2929" w:type="dxa"/>
            <w:shd w:val="clear" w:color="auto" w:fill="auto"/>
          </w:tcPr>
          <w:p w14:paraId="4E12333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1,910.3</w:t>
            </w:r>
          </w:p>
        </w:tc>
      </w:tr>
      <w:tr w:rsidR="002A1379" w:rsidRPr="00BE5D9C" w14:paraId="22B2B1BF" w14:textId="77777777" w:rsidTr="00C24AEA">
        <w:trPr>
          <w:jc w:val="center"/>
        </w:trPr>
        <w:tc>
          <w:tcPr>
            <w:tcW w:w="2928" w:type="dxa"/>
            <w:shd w:val="clear" w:color="auto" w:fill="auto"/>
          </w:tcPr>
          <w:p w14:paraId="7DA3CEB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Portuguese</w:t>
            </w:r>
          </w:p>
        </w:tc>
        <w:tc>
          <w:tcPr>
            <w:tcW w:w="2929" w:type="dxa"/>
            <w:shd w:val="clear" w:color="auto" w:fill="auto"/>
          </w:tcPr>
          <w:p w14:paraId="103D820C"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1,507.4</w:t>
            </w:r>
          </w:p>
        </w:tc>
      </w:tr>
      <w:tr w:rsidR="002A1379" w:rsidRPr="00BE5D9C" w14:paraId="740A36E1" w14:textId="77777777" w:rsidTr="00C24AEA">
        <w:trPr>
          <w:jc w:val="center"/>
        </w:trPr>
        <w:tc>
          <w:tcPr>
            <w:tcW w:w="2928" w:type="dxa"/>
            <w:shd w:val="clear" w:color="auto" w:fill="auto"/>
          </w:tcPr>
          <w:p w14:paraId="3C59A66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Malay / Indonesian</w:t>
            </w:r>
          </w:p>
        </w:tc>
        <w:tc>
          <w:tcPr>
            <w:tcW w:w="2929" w:type="dxa"/>
            <w:shd w:val="clear" w:color="auto" w:fill="auto"/>
          </w:tcPr>
          <w:p w14:paraId="5650C7B4"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1,216.9</w:t>
            </w:r>
          </w:p>
        </w:tc>
      </w:tr>
      <w:tr w:rsidR="002A1379" w:rsidRPr="00BE5D9C" w14:paraId="6DB4DD55" w14:textId="77777777" w:rsidTr="00C24AEA">
        <w:trPr>
          <w:jc w:val="center"/>
        </w:trPr>
        <w:tc>
          <w:tcPr>
            <w:tcW w:w="2928" w:type="dxa"/>
            <w:shd w:val="clear" w:color="auto" w:fill="auto"/>
          </w:tcPr>
          <w:p w14:paraId="46E8448F" w14:textId="77777777" w:rsidR="002A1379" w:rsidRPr="00D40AC8" w:rsidRDefault="002A1379" w:rsidP="002A1379">
            <w:pPr>
              <w:spacing w:after="0" w:line="240" w:lineRule="auto"/>
              <w:jc w:val="center"/>
              <w:rPr>
                <w:color w:val="000000"/>
                <w:sz w:val="20"/>
                <w:szCs w:val="20"/>
              </w:rPr>
            </w:pPr>
            <w:r w:rsidRPr="00D40AC8">
              <w:rPr>
                <w:color w:val="000000"/>
                <w:sz w:val="20"/>
                <w:szCs w:val="20"/>
              </w:rPr>
              <w:t>Spanish</w:t>
            </w:r>
          </w:p>
        </w:tc>
        <w:tc>
          <w:tcPr>
            <w:tcW w:w="2929" w:type="dxa"/>
            <w:shd w:val="clear" w:color="auto" w:fill="auto"/>
          </w:tcPr>
          <w:p w14:paraId="579AEE4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1,123.3</w:t>
            </w:r>
          </w:p>
        </w:tc>
      </w:tr>
      <w:tr w:rsidR="002A1379" w:rsidRPr="00BE5D9C" w14:paraId="26559611" w14:textId="77777777" w:rsidTr="00C24AEA">
        <w:trPr>
          <w:jc w:val="center"/>
        </w:trPr>
        <w:tc>
          <w:tcPr>
            <w:tcW w:w="2928" w:type="dxa"/>
            <w:shd w:val="clear" w:color="auto" w:fill="auto"/>
          </w:tcPr>
          <w:p w14:paraId="4E9BEC28" w14:textId="77777777" w:rsidR="002A1379" w:rsidRPr="00D40AC8" w:rsidRDefault="002A1379" w:rsidP="002A1379">
            <w:pPr>
              <w:spacing w:after="0" w:line="240" w:lineRule="auto"/>
              <w:jc w:val="center"/>
              <w:rPr>
                <w:color w:val="000000"/>
                <w:sz w:val="20"/>
                <w:szCs w:val="20"/>
              </w:rPr>
            </w:pPr>
            <w:r w:rsidRPr="00D40AC8">
              <w:rPr>
                <w:color w:val="000000"/>
                <w:sz w:val="20"/>
                <w:szCs w:val="20"/>
              </w:rPr>
              <w:t>French</w:t>
            </w:r>
          </w:p>
        </w:tc>
        <w:tc>
          <w:tcPr>
            <w:tcW w:w="2929" w:type="dxa"/>
            <w:shd w:val="clear" w:color="auto" w:fill="auto"/>
          </w:tcPr>
          <w:p w14:paraId="4EBF921F" w14:textId="77777777" w:rsidR="002A1379" w:rsidRPr="00D40AC8" w:rsidRDefault="002A1379" w:rsidP="002A1379">
            <w:pPr>
              <w:spacing w:after="0" w:line="240" w:lineRule="auto"/>
              <w:jc w:val="center"/>
              <w:rPr>
                <w:color w:val="000000"/>
                <w:sz w:val="20"/>
                <w:szCs w:val="20"/>
              </w:rPr>
            </w:pPr>
            <w:r w:rsidRPr="00D40AC8">
              <w:rPr>
                <w:color w:val="000000"/>
                <w:sz w:val="20"/>
                <w:szCs w:val="20"/>
              </w:rPr>
              <w:t>557.5</w:t>
            </w:r>
          </w:p>
        </w:tc>
      </w:tr>
      <w:tr w:rsidR="002A1379" w:rsidRPr="00BE5D9C" w14:paraId="5BF56C2F" w14:textId="77777777" w:rsidTr="00C24AEA">
        <w:trPr>
          <w:jc w:val="center"/>
        </w:trPr>
        <w:tc>
          <w:tcPr>
            <w:tcW w:w="2928" w:type="dxa"/>
            <w:shd w:val="clear" w:color="auto" w:fill="auto"/>
          </w:tcPr>
          <w:p w14:paraId="3C6AC5BF" w14:textId="77777777" w:rsidR="002A1379" w:rsidRPr="00D40AC8" w:rsidRDefault="002A1379" w:rsidP="002A1379">
            <w:pPr>
              <w:spacing w:after="0" w:line="240" w:lineRule="auto"/>
              <w:jc w:val="center"/>
              <w:rPr>
                <w:color w:val="000000"/>
                <w:sz w:val="20"/>
                <w:szCs w:val="20"/>
              </w:rPr>
            </w:pPr>
            <w:r w:rsidRPr="00D40AC8">
              <w:rPr>
                <w:color w:val="000000"/>
                <w:sz w:val="20"/>
                <w:szCs w:val="20"/>
              </w:rPr>
              <w:t>English</w:t>
            </w:r>
          </w:p>
        </w:tc>
        <w:tc>
          <w:tcPr>
            <w:tcW w:w="2929" w:type="dxa"/>
            <w:shd w:val="clear" w:color="auto" w:fill="auto"/>
          </w:tcPr>
          <w:p w14:paraId="6730F35F" w14:textId="77777777" w:rsidR="002A1379" w:rsidRPr="00D40AC8" w:rsidRDefault="002A1379" w:rsidP="002A1379">
            <w:pPr>
              <w:spacing w:after="0" w:line="240" w:lineRule="auto"/>
              <w:jc w:val="center"/>
              <w:rPr>
                <w:color w:val="000000"/>
                <w:sz w:val="20"/>
                <w:szCs w:val="20"/>
              </w:rPr>
            </w:pPr>
            <w:r w:rsidRPr="00D40AC8">
              <w:rPr>
                <w:color w:val="000000"/>
                <w:sz w:val="20"/>
                <w:szCs w:val="20"/>
              </w:rPr>
              <w:t>468.8</w:t>
            </w:r>
          </w:p>
        </w:tc>
      </w:tr>
      <w:tr w:rsidR="002A1379" w:rsidRPr="00BE5D9C" w14:paraId="091A6696" w14:textId="77777777" w:rsidTr="00C24AEA">
        <w:trPr>
          <w:jc w:val="center"/>
        </w:trPr>
        <w:tc>
          <w:tcPr>
            <w:tcW w:w="2928" w:type="dxa"/>
            <w:shd w:val="clear" w:color="auto" w:fill="auto"/>
          </w:tcPr>
          <w:p w14:paraId="71443DC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German</w:t>
            </w:r>
          </w:p>
        </w:tc>
        <w:tc>
          <w:tcPr>
            <w:tcW w:w="2929" w:type="dxa"/>
            <w:shd w:val="clear" w:color="auto" w:fill="auto"/>
          </w:tcPr>
          <w:p w14:paraId="620230E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194.9</w:t>
            </w:r>
          </w:p>
        </w:tc>
      </w:tr>
      <w:tr w:rsidR="002A1379" w:rsidRPr="00BE5D9C" w14:paraId="6FBD34D1" w14:textId="77777777" w:rsidTr="00C24AEA">
        <w:trPr>
          <w:jc w:val="center"/>
        </w:trPr>
        <w:tc>
          <w:tcPr>
            <w:tcW w:w="2928" w:type="dxa"/>
            <w:shd w:val="clear" w:color="auto" w:fill="auto"/>
          </w:tcPr>
          <w:p w14:paraId="54DE2E1B" w14:textId="77777777" w:rsidR="002A1379" w:rsidRPr="00D40AC8" w:rsidRDefault="002A1379" w:rsidP="002A1379">
            <w:pPr>
              <w:spacing w:after="0" w:line="240" w:lineRule="auto"/>
              <w:jc w:val="center"/>
              <w:rPr>
                <w:color w:val="000000"/>
                <w:sz w:val="20"/>
                <w:szCs w:val="20"/>
              </w:rPr>
            </w:pPr>
            <w:r w:rsidRPr="00D40AC8">
              <w:rPr>
                <w:color w:val="000000"/>
                <w:sz w:val="20"/>
                <w:szCs w:val="20"/>
              </w:rPr>
              <w:t>Japanese</w:t>
            </w:r>
          </w:p>
        </w:tc>
        <w:tc>
          <w:tcPr>
            <w:tcW w:w="2929" w:type="dxa"/>
            <w:shd w:val="clear" w:color="auto" w:fill="auto"/>
          </w:tcPr>
          <w:p w14:paraId="6A9BA2B0"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132.9</w:t>
            </w:r>
          </w:p>
        </w:tc>
      </w:tr>
    </w:tbl>
    <w:p w14:paraId="48A031EF" w14:textId="77777777" w:rsidR="002A1379" w:rsidRPr="00BE5D9C" w:rsidRDefault="002A1379" w:rsidP="002A1379">
      <w:pPr>
        <w:spacing w:after="0" w:line="240" w:lineRule="auto"/>
        <w:jc w:val="both"/>
        <w:rPr>
          <w:color w:val="000000"/>
        </w:rPr>
      </w:pPr>
    </w:p>
    <w:p w14:paraId="44A868FA" w14:textId="77777777" w:rsidR="002A1379" w:rsidRPr="00BE5D9C" w:rsidRDefault="002A1379" w:rsidP="002A1379">
      <w:pPr>
        <w:spacing w:after="0" w:line="240" w:lineRule="auto"/>
        <w:jc w:val="center"/>
        <w:rPr>
          <w:color w:val="000000"/>
          <w:sz w:val="20"/>
          <w:szCs w:val="20"/>
        </w:rPr>
      </w:pPr>
      <w:r w:rsidRPr="00BE5D9C">
        <w:rPr>
          <w:color w:val="000000"/>
          <w:sz w:val="20"/>
          <w:szCs w:val="20"/>
        </w:rPr>
        <w:t>Table 2.</w:t>
      </w:r>
    </w:p>
    <w:p w14:paraId="0BD01FC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 xml:space="preserve">Percentage increase languages on the internet 2000-13 according to </w:t>
      </w:r>
      <w:r w:rsidRPr="00BE5D9C">
        <w:rPr>
          <w:i/>
          <w:color w:val="000000"/>
          <w:sz w:val="20"/>
          <w:szCs w:val="20"/>
        </w:rPr>
        <w:t>Internet World Stats</w:t>
      </w:r>
    </w:p>
    <w:p w14:paraId="4A5FF0C8" w14:textId="77777777" w:rsidR="002A1379" w:rsidRPr="00BE5D9C" w:rsidRDefault="002A1379" w:rsidP="002A1379">
      <w:pPr>
        <w:spacing w:after="0" w:line="240" w:lineRule="auto"/>
        <w:jc w:val="both"/>
        <w:rPr>
          <w:color w:val="000000"/>
        </w:rPr>
      </w:pPr>
    </w:p>
    <w:p w14:paraId="5DA4FA2D" w14:textId="799037B9" w:rsidR="002A1379" w:rsidRPr="008F2C6D" w:rsidRDefault="002A1379" w:rsidP="002A1379">
      <w:pPr>
        <w:spacing w:after="0" w:line="240" w:lineRule="auto"/>
        <w:jc w:val="both"/>
        <w:rPr>
          <w:color w:val="000000"/>
          <w:sz w:val="24"/>
          <w:szCs w:val="24"/>
        </w:rPr>
      </w:pPr>
      <w:r w:rsidRPr="008F2C6D">
        <w:rPr>
          <w:color w:val="000000"/>
          <w:sz w:val="24"/>
          <w:szCs w:val="24"/>
        </w:rPr>
        <w:t>It is interesting that of the top five languages, four do not use the Roman script (the exception being Portugu</w:t>
      </w:r>
      <w:r w:rsidR="00E40F4F">
        <w:rPr>
          <w:color w:val="000000"/>
          <w:sz w:val="24"/>
          <w:szCs w:val="24"/>
        </w:rPr>
        <w:t>ese). U</w:t>
      </w:r>
      <w:r w:rsidRPr="008F2C6D">
        <w:rPr>
          <w:color w:val="000000"/>
          <w:sz w:val="24"/>
          <w:szCs w:val="24"/>
        </w:rPr>
        <w:t>ntil 2007</w:t>
      </w:r>
      <w:r w:rsidR="00E40F4F">
        <w:rPr>
          <w:color w:val="000000"/>
          <w:sz w:val="24"/>
          <w:szCs w:val="24"/>
        </w:rPr>
        <w:t>,</w:t>
      </w:r>
      <w:r w:rsidRPr="008F2C6D">
        <w:rPr>
          <w:color w:val="000000"/>
          <w:sz w:val="24"/>
          <w:szCs w:val="24"/>
        </w:rPr>
        <w:t xml:space="preserve"> such languages were disadvantaged to a degree because in the early years of the internet only Roman script </w:t>
      </w:r>
      <w:proofErr w:type="gramStart"/>
      <w:r w:rsidRPr="008F2C6D">
        <w:rPr>
          <w:color w:val="000000"/>
          <w:sz w:val="24"/>
          <w:szCs w:val="24"/>
        </w:rPr>
        <w:t>could be used</w:t>
      </w:r>
      <w:proofErr w:type="gramEnd"/>
      <w:r w:rsidRPr="008F2C6D">
        <w:rPr>
          <w:color w:val="000000"/>
          <w:sz w:val="24"/>
          <w:szCs w:val="24"/>
        </w:rPr>
        <w:t xml:space="preserve"> in domain names and in key parts of the URL (e.g. </w:t>
      </w:r>
      <w:r w:rsidRPr="008F2C6D">
        <w:rPr>
          <w:i/>
          <w:color w:val="000000"/>
          <w:sz w:val="24"/>
          <w:szCs w:val="24"/>
        </w:rPr>
        <w:t>.com</w:t>
      </w:r>
      <w:r w:rsidRPr="008F2C6D">
        <w:rPr>
          <w:color w:val="000000"/>
          <w:sz w:val="24"/>
          <w:szCs w:val="24"/>
        </w:rPr>
        <w:t xml:space="preserve">, </w:t>
      </w:r>
      <w:r w:rsidRPr="008F2C6D">
        <w:rPr>
          <w:i/>
          <w:color w:val="000000"/>
          <w:sz w:val="24"/>
          <w:szCs w:val="24"/>
        </w:rPr>
        <w:t>.org</w:t>
      </w:r>
      <w:r w:rsidRPr="008F2C6D">
        <w:rPr>
          <w:color w:val="000000"/>
          <w:sz w:val="24"/>
          <w:szCs w:val="24"/>
        </w:rPr>
        <w:t xml:space="preserve"> etc.)</w:t>
      </w:r>
      <w:r w:rsidR="006B0000">
        <w:rPr>
          <w:color w:val="000000"/>
          <w:sz w:val="24"/>
          <w:szCs w:val="24"/>
        </w:rPr>
        <w:t>. This</w:t>
      </w:r>
      <w:r w:rsidRPr="008F2C6D">
        <w:rPr>
          <w:color w:val="000000"/>
          <w:sz w:val="24"/>
          <w:szCs w:val="24"/>
        </w:rPr>
        <w:t xml:space="preserve"> meant that</w:t>
      </w:r>
      <w:r w:rsidR="006B0000">
        <w:rPr>
          <w:color w:val="000000"/>
          <w:sz w:val="24"/>
          <w:szCs w:val="24"/>
        </w:rPr>
        <w:t>,</w:t>
      </w:r>
      <w:r w:rsidRPr="008F2C6D">
        <w:rPr>
          <w:color w:val="000000"/>
          <w:sz w:val="24"/>
          <w:szCs w:val="24"/>
        </w:rPr>
        <w:t xml:space="preserve"> even if site content was in another kind of script (e.g. Arabic, Chinese, Cyrillic), the user was still obliged to type some Roman characters to access the site.</w:t>
      </w:r>
      <w:r w:rsidRPr="008F2C6D">
        <w:rPr>
          <w:rStyle w:val="Rimandonotaapidipagina"/>
          <w:color w:val="000000"/>
          <w:sz w:val="24"/>
          <w:szCs w:val="24"/>
        </w:rPr>
        <w:footnoteReference w:id="6"/>
      </w:r>
      <w:r w:rsidRPr="008F2C6D">
        <w:rPr>
          <w:color w:val="000000"/>
          <w:sz w:val="24"/>
          <w:szCs w:val="24"/>
        </w:rPr>
        <w:t xml:space="preserve"> This may indicate that the high percentage increase is partly due to an abnormally low starting figure followed by an explosion in content once the internet </w:t>
      </w:r>
      <w:proofErr w:type="gramStart"/>
      <w:r w:rsidRPr="008F2C6D">
        <w:rPr>
          <w:color w:val="000000"/>
          <w:sz w:val="24"/>
          <w:szCs w:val="24"/>
        </w:rPr>
        <w:t xml:space="preserve">had been </w:t>
      </w:r>
      <w:r w:rsidRPr="008F2C6D">
        <w:rPr>
          <w:color w:val="000000"/>
          <w:sz w:val="24"/>
          <w:szCs w:val="24"/>
        </w:rPr>
        <w:lastRenderedPageBreak/>
        <w:t>made</w:t>
      </w:r>
      <w:proofErr w:type="gramEnd"/>
      <w:r w:rsidRPr="008F2C6D">
        <w:rPr>
          <w:color w:val="000000"/>
          <w:sz w:val="24"/>
          <w:szCs w:val="24"/>
        </w:rPr>
        <w:t xml:space="preserve"> more accessible, also in terms of general availability, to users of such languages.  Indeed, it is revealing to look at the rise in internet use in the period of 2000-15 in the various world regions (Figure 2).</w:t>
      </w:r>
    </w:p>
    <w:p w14:paraId="1D1E822B" w14:textId="77777777" w:rsidR="002A1379" w:rsidRPr="00BE5D9C" w:rsidRDefault="002A1379" w:rsidP="002A1379">
      <w:pPr>
        <w:spacing w:after="0" w:line="240" w:lineRule="auto"/>
        <w:jc w:val="both"/>
        <w:rPr>
          <w:color w:val="000000"/>
        </w:rPr>
      </w:pPr>
      <w:r w:rsidRPr="00BE5D9C">
        <w:rPr>
          <w:color w:val="000000"/>
        </w:rPr>
        <w:t xml:space="preserve">  </w:t>
      </w:r>
    </w:p>
    <w:p w14:paraId="36745BBA" w14:textId="3B8F8103" w:rsidR="002A1379" w:rsidRPr="00BE5D9C" w:rsidRDefault="002A1379" w:rsidP="002A1379">
      <w:pPr>
        <w:spacing w:after="0" w:line="240" w:lineRule="auto"/>
        <w:jc w:val="center"/>
        <w:rPr>
          <w:color w:val="000000"/>
        </w:rPr>
      </w:pPr>
      <w:r w:rsidRPr="00BE5D9C">
        <w:rPr>
          <w:noProof/>
          <w:color w:val="000000"/>
          <w:lang w:eastAsia="en-GB"/>
        </w:rPr>
        <w:drawing>
          <wp:inline distT="0" distB="0" distL="0" distR="0" wp14:anchorId="1B74F491" wp14:editId="45DC9D68">
            <wp:extent cx="4581525" cy="3324225"/>
            <wp:effectExtent l="0" t="0" r="9525" b="9525"/>
            <wp:docPr id="6" name="Immagine 6" descr="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3324225"/>
                    </a:xfrm>
                    <a:prstGeom prst="rect">
                      <a:avLst/>
                    </a:prstGeom>
                    <a:noFill/>
                    <a:ln>
                      <a:noFill/>
                    </a:ln>
                  </pic:spPr>
                </pic:pic>
              </a:graphicData>
            </a:graphic>
          </wp:inline>
        </w:drawing>
      </w:r>
    </w:p>
    <w:p w14:paraId="28EFB993" w14:textId="77777777" w:rsidR="002A1379" w:rsidRPr="00BE5D9C" w:rsidRDefault="002A1379" w:rsidP="002A1379">
      <w:pPr>
        <w:spacing w:after="0" w:line="240" w:lineRule="auto"/>
        <w:rPr>
          <w:color w:val="000000"/>
        </w:rPr>
      </w:pPr>
    </w:p>
    <w:p w14:paraId="0FAF0F6D" w14:textId="59068F83" w:rsidR="002A1379" w:rsidRPr="00BE5D9C" w:rsidRDefault="002A1379" w:rsidP="002A1379">
      <w:pPr>
        <w:spacing w:after="0" w:line="240" w:lineRule="auto"/>
        <w:jc w:val="center"/>
        <w:rPr>
          <w:color w:val="000000"/>
          <w:sz w:val="20"/>
          <w:szCs w:val="20"/>
        </w:rPr>
      </w:pPr>
      <w:r w:rsidRPr="00BE5D9C">
        <w:rPr>
          <w:color w:val="000000"/>
          <w:sz w:val="20"/>
          <w:szCs w:val="20"/>
        </w:rPr>
        <w:t>Figure 2</w:t>
      </w:r>
      <w:r w:rsidR="00D40AC8">
        <w:rPr>
          <w:color w:val="000000"/>
          <w:sz w:val="20"/>
          <w:szCs w:val="20"/>
        </w:rPr>
        <w:t>.</w:t>
      </w:r>
    </w:p>
    <w:p w14:paraId="49EF85F7" w14:textId="77777777" w:rsidR="002A1379" w:rsidRPr="00BE5D9C" w:rsidRDefault="002A1379" w:rsidP="002A1379">
      <w:pPr>
        <w:spacing w:after="0" w:line="240" w:lineRule="auto"/>
        <w:jc w:val="center"/>
        <w:rPr>
          <w:color w:val="000000"/>
          <w:sz w:val="20"/>
          <w:szCs w:val="20"/>
        </w:rPr>
      </w:pPr>
      <w:r w:rsidRPr="00BE5D9C">
        <w:rPr>
          <w:color w:val="000000"/>
          <w:sz w:val="20"/>
          <w:szCs w:val="20"/>
        </w:rPr>
        <w:t xml:space="preserve">Increase in number of users of internet in millions (rounded to nearest 10,000) by world region 2000-15 according to </w:t>
      </w:r>
      <w:r w:rsidRPr="00BE5D9C">
        <w:rPr>
          <w:i/>
          <w:color w:val="000000"/>
          <w:sz w:val="20"/>
          <w:szCs w:val="20"/>
        </w:rPr>
        <w:t>Internet World Stats</w:t>
      </w:r>
      <w:r w:rsidRPr="00BE5D9C">
        <w:rPr>
          <w:color w:val="000000"/>
          <w:sz w:val="20"/>
          <w:szCs w:val="20"/>
        </w:rPr>
        <w:t>.</w:t>
      </w:r>
    </w:p>
    <w:p w14:paraId="04F32582" w14:textId="77777777" w:rsidR="002A1379" w:rsidRPr="00BE5D9C" w:rsidRDefault="002A1379" w:rsidP="002A1379">
      <w:pPr>
        <w:spacing w:after="0" w:line="240" w:lineRule="auto"/>
        <w:jc w:val="both"/>
        <w:rPr>
          <w:color w:val="000000"/>
        </w:rPr>
      </w:pPr>
    </w:p>
    <w:p w14:paraId="7EF2985B" w14:textId="4E4F4E9B" w:rsidR="002A1379" w:rsidRPr="008F2C6D" w:rsidRDefault="002A1379" w:rsidP="002A1379">
      <w:pPr>
        <w:spacing w:after="0" w:line="240" w:lineRule="auto"/>
        <w:jc w:val="both"/>
        <w:rPr>
          <w:color w:val="000000"/>
          <w:sz w:val="24"/>
          <w:szCs w:val="24"/>
        </w:rPr>
      </w:pPr>
      <w:r w:rsidRPr="008F2C6D">
        <w:rPr>
          <w:color w:val="000000"/>
          <w:sz w:val="24"/>
          <w:szCs w:val="24"/>
        </w:rPr>
        <w:t>At present, the parts of the world with the most internet users are, in order</w:t>
      </w:r>
      <w:r w:rsidR="006B0000">
        <w:rPr>
          <w:color w:val="000000"/>
          <w:sz w:val="24"/>
          <w:szCs w:val="24"/>
        </w:rPr>
        <w:t>:</w:t>
      </w:r>
      <w:r w:rsidRPr="008F2C6D">
        <w:rPr>
          <w:color w:val="000000"/>
          <w:sz w:val="24"/>
          <w:szCs w:val="24"/>
        </w:rPr>
        <w:t xml:space="preserve"> Asia</w:t>
      </w:r>
      <w:r w:rsidR="006B0000">
        <w:rPr>
          <w:color w:val="000000"/>
          <w:sz w:val="24"/>
          <w:szCs w:val="24"/>
        </w:rPr>
        <w:t>;</w:t>
      </w:r>
      <w:r w:rsidRPr="008F2C6D">
        <w:rPr>
          <w:color w:val="000000"/>
          <w:sz w:val="24"/>
          <w:szCs w:val="24"/>
        </w:rPr>
        <w:t xml:space="preserve"> Europe</w:t>
      </w:r>
      <w:r w:rsidR="006B0000">
        <w:rPr>
          <w:color w:val="000000"/>
          <w:sz w:val="24"/>
          <w:szCs w:val="24"/>
        </w:rPr>
        <w:t>;</w:t>
      </w:r>
      <w:r w:rsidRPr="008F2C6D">
        <w:rPr>
          <w:color w:val="000000"/>
          <w:sz w:val="24"/>
          <w:szCs w:val="24"/>
        </w:rPr>
        <w:t xml:space="preserve"> Latin America / Caribbean</w:t>
      </w:r>
      <w:r w:rsidR="006B0000">
        <w:rPr>
          <w:color w:val="000000"/>
          <w:sz w:val="24"/>
          <w:szCs w:val="24"/>
        </w:rPr>
        <w:t>;</w:t>
      </w:r>
      <w:r w:rsidRPr="008F2C6D">
        <w:rPr>
          <w:color w:val="000000"/>
          <w:sz w:val="24"/>
          <w:szCs w:val="24"/>
        </w:rPr>
        <w:t xml:space="preserve"> Africa</w:t>
      </w:r>
      <w:r w:rsidR="006B0000">
        <w:rPr>
          <w:color w:val="000000"/>
          <w:sz w:val="24"/>
          <w:szCs w:val="24"/>
        </w:rPr>
        <w:t>;</w:t>
      </w:r>
      <w:r w:rsidRPr="008F2C6D">
        <w:rPr>
          <w:color w:val="000000"/>
          <w:sz w:val="24"/>
          <w:szCs w:val="24"/>
        </w:rPr>
        <w:t xml:space="preserve"> North America</w:t>
      </w:r>
      <w:r w:rsidR="006B0000">
        <w:rPr>
          <w:color w:val="000000"/>
          <w:sz w:val="24"/>
          <w:szCs w:val="24"/>
        </w:rPr>
        <w:t>;</w:t>
      </w:r>
      <w:r w:rsidRPr="008F2C6D">
        <w:rPr>
          <w:color w:val="000000"/>
          <w:sz w:val="24"/>
          <w:szCs w:val="24"/>
        </w:rPr>
        <w:t xml:space="preserve"> the Middle East</w:t>
      </w:r>
      <w:r w:rsidR="006B0000">
        <w:rPr>
          <w:color w:val="000000"/>
          <w:sz w:val="24"/>
          <w:szCs w:val="24"/>
        </w:rPr>
        <w:t>;</w:t>
      </w:r>
      <w:r w:rsidRPr="008F2C6D">
        <w:rPr>
          <w:color w:val="000000"/>
          <w:sz w:val="24"/>
          <w:szCs w:val="24"/>
        </w:rPr>
        <w:t xml:space="preserve"> and Oceania / Australia. Fifteen years </w:t>
      </w:r>
      <w:proofErr w:type="gramStart"/>
      <w:r w:rsidRPr="008F2C6D">
        <w:rPr>
          <w:color w:val="000000"/>
          <w:sz w:val="24"/>
          <w:szCs w:val="24"/>
        </w:rPr>
        <w:t>ago</w:t>
      </w:r>
      <w:proofErr w:type="gramEnd"/>
      <w:r w:rsidRPr="008F2C6D">
        <w:rPr>
          <w:color w:val="000000"/>
          <w:sz w:val="24"/>
          <w:szCs w:val="24"/>
        </w:rPr>
        <w:t xml:space="preserve"> the regions with most users were</w:t>
      </w:r>
      <w:r w:rsidR="006B0000">
        <w:rPr>
          <w:color w:val="000000"/>
          <w:sz w:val="24"/>
          <w:szCs w:val="24"/>
        </w:rPr>
        <w:t>:</w:t>
      </w:r>
      <w:r w:rsidRPr="008F2C6D">
        <w:rPr>
          <w:color w:val="000000"/>
          <w:sz w:val="24"/>
          <w:szCs w:val="24"/>
        </w:rPr>
        <w:t xml:space="preserve"> Asia</w:t>
      </w:r>
      <w:r w:rsidR="006B0000">
        <w:rPr>
          <w:color w:val="000000"/>
          <w:sz w:val="24"/>
          <w:szCs w:val="24"/>
        </w:rPr>
        <w:t>;</w:t>
      </w:r>
      <w:r w:rsidRPr="008F2C6D">
        <w:rPr>
          <w:color w:val="000000"/>
          <w:sz w:val="24"/>
          <w:szCs w:val="24"/>
        </w:rPr>
        <w:t xml:space="preserve"> then North America</w:t>
      </w:r>
      <w:r w:rsidR="006B0000">
        <w:rPr>
          <w:color w:val="000000"/>
          <w:sz w:val="24"/>
          <w:szCs w:val="24"/>
        </w:rPr>
        <w:t>;</w:t>
      </w:r>
      <w:r w:rsidRPr="008F2C6D">
        <w:rPr>
          <w:color w:val="000000"/>
          <w:sz w:val="24"/>
          <w:szCs w:val="24"/>
        </w:rPr>
        <w:t xml:space="preserve"> Europe</w:t>
      </w:r>
      <w:r w:rsidR="006B0000">
        <w:rPr>
          <w:color w:val="000000"/>
          <w:sz w:val="24"/>
          <w:szCs w:val="24"/>
        </w:rPr>
        <w:t>;</w:t>
      </w:r>
      <w:r w:rsidRPr="008F2C6D">
        <w:rPr>
          <w:color w:val="000000"/>
          <w:sz w:val="24"/>
          <w:szCs w:val="24"/>
        </w:rPr>
        <w:t xml:space="preserve"> followed</w:t>
      </w:r>
      <w:r w:rsidR="00E40F4F">
        <w:rPr>
          <w:color w:val="000000"/>
          <w:sz w:val="24"/>
          <w:szCs w:val="24"/>
        </w:rPr>
        <w:t>,</w:t>
      </w:r>
      <w:r w:rsidRPr="008F2C6D">
        <w:rPr>
          <w:color w:val="000000"/>
          <w:sz w:val="24"/>
          <w:szCs w:val="24"/>
        </w:rPr>
        <w:t xml:space="preserve"> with a wide margin</w:t>
      </w:r>
      <w:r w:rsidR="00E40F4F">
        <w:rPr>
          <w:color w:val="000000"/>
          <w:sz w:val="24"/>
          <w:szCs w:val="24"/>
        </w:rPr>
        <w:t>,</w:t>
      </w:r>
      <w:r w:rsidRPr="008F2C6D">
        <w:rPr>
          <w:color w:val="000000"/>
          <w:sz w:val="24"/>
          <w:szCs w:val="24"/>
        </w:rPr>
        <w:t xml:space="preserve"> by Latin America / Caribbean</w:t>
      </w:r>
      <w:r w:rsidR="006B0000">
        <w:rPr>
          <w:color w:val="000000"/>
          <w:sz w:val="24"/>
          <w:szCs w:val="24"/>
        </w:rPr>
        <w:t>;</w:t>
      </w:r>
      <w:r w:rsidRPr="008F2C6D">
        <w:rPr>
          <w:color w:val="000000"/>
          <w:sz w:val="24"/>
          <w:szCs w:val="24"/>
        </w:rPr>
        <w:t xml:space="preserve"> Oceania / Australia</w:t>
      </w:r>
      <w:r w:rsidR="006B0000">
        <w:rPr>
          <w:color w:val="000000"/>
          <w:sz w:val="24"/>
          <w:szCs w:val="24"/>
        </w:rPr>
        <w:t>;</w:t>
      </w:r>
      <w:r w:rsidRPr="008F2C6D">
        <w:rPr>
          <w:color w:val="000000"/>
          <w:sz w:val="24"/>
          <w:szCs w:val="24"/>
        </w:rPr>
        <w:t xml:space="preserve"> the Middle East</w:t>
      </w:r>
      <w:r w:rsidR="006B0000">
        <w:rPr>
          <w:color w:val="000000"/>
          <w:sz w:val="24"/>
          <w:szCs w:val="24"/>
        </w:rPr>
        <w:t>;</w:t>
      </w:r>
      <w:r w:rsidRPr="008F2C6D">
        <w:rPr>
          <w:color w:val="000000"/>
          <w:sz w:val="24"/>
          <w:szCs w:val="24"/>
        </w:rPr>
        <w:t xml:space="preserve"> </w:t>
      </w:r>
      <w:r w:rsidR="006B0000">
        <w:rPr>
          <w:color w:val="000000"/>
          <w:sz w:val="24"/>
          <w:szCs w:val="24"/>
        </w:rPr>
        <w:t>and</w:t>
      </w:r>
      <w:r w:rsidRPr="008F2C6D">
        <w:rPr>
          <w:color w:val="000000"/>
          <w:sz w:val="24"/>
          <w:szCs w:val="24"/>
        </w:rPr>
        <w:t xml:space="preserve"> Africa.</w:t>
      </w:r>
      <w:r w:rsidRPr="008F2C6D">
        <w:rPr>
          <w:rStyle w:val="Rimandonotaapidipagina"/>
          <w:color w:val="000000"/>
          <w:sz w:val="24"/>
          <w:szCs w:val="24"/>
        </w:rPr>
        <w:footnoteReference w:id="7"/>
      </w:r>
      <w:r w:rsidRPr="008F2C6D">
        <w:rPr>
          <w:color w:val="000000"/>
          <w:sz w:val="24"/>
          <w:szCs w:val="24"/>
        </w:rPr>
        <w:t xml:space="preserve"> The rise in internet use in various regions corresponds to the rise in languages commonly used in such </w:t>
      </w:r>
      <w:r w:rsidR="006B0000">
        <w:rPr>
          <w:color w:val="000000"/>
          <w:sz w:val="24"/>
          <w:szCs w:val="24"/>
        </w:rPr>
        <w:t>areas</w:t>
      </w:r>
      <w:r w:rsidRPr="008F2C6D">
        <w:rPr>
          <w:color w:val="000000"/>
          <w:sz w:val="24"/>
          <w:szCs w:val="24"/>
        </w:rPr>
        <w:t>: Arabic (the Middle East)</w:t>
      </w:r>
      <w:r w:rsidR="006B0000">
        <w:rPr>
          <w:color w:val="000000"/>
          <w:sz w:val="24"/>
          <w:szCs w:val="24"/>
        </w:rPr>
        <w:t>;</w:t>
      </w:r>
      <w:r w:rsidRPr="008F2C6D">
        <w:rPr>
          <w:color w:val="000000"/>
          <w:sz w:val="24"/>
          <w:szCs w:val="24"/>
        </w:rPr>
        <w:t xml:space="preserve"> French (Africa)</w:t>
      </w:r>
      <w:r w:rsidR="006B0000">
        <w:rPr>
          <w:color w:val="000000"/>
          <w:sz w:val="24"/>
          <w:szCs w:val="24"/>
        </w:rPr>
        <w:t>;</w:t>
      </w:r>
      <w:r w:rsidRPr="008F2C6D">
        <w:rPr>
          <w:color w:val="000000"/>
          <w:sz w:val="24"/>
          <w:szCs w:val="24"/>
        </w:rPr>
        <w:t xml:space="preserve"> Portuguese (Latin America / Caribbean)</w:t>
      </w:r>
      <w:proofErr w:type="gramStart"/>
      <w:r w:rsidR="006B0000">
        <w:rPr>
          <w:color w:val="000000"/>
          <w:sz w:val="24"/>
          <w:szCs w:val="24"/>
        </w:rPr>
        <w:t>;</w:t>
      </w:r>
      <w:proofErr w:type="gramEnd"/>
      <w:r w:rsidR="006B0000">
        <w:rPr>
          <w:color w:val="000000"/>
          <w:sz w:val="24"/>
          <w:szCs w:val="24"/>
        </w:rPr>
        <w:t xml:space="preserve"> and</w:t>
      </w:r>
      <w:r w:rsidRPr="008F2C6D">
        <w:rPr>
          <w:color w:val="000000"/>
          <w:sz w:val="24"/>
          <w:szCs w:val="24"/>
        </w:rPr>
        <w:t xml:space="preserve"> Chinese</w:t>
      </w:r>
      <w:r w:rsidRPr="008F2C6D">
        <w:rPr>
          <w:rStyle w:val="Rimandonotaapidipagina"/>
          <w:sz w:val="24"/>
          <w:szCs w:val="24"/>
          <w:lang w:val="en-US"/>
        </w:rPr>
        <w:footnoteReference w:id="8"/>
      </w:r>
      <w:r w:rsidRPr="008F2C6D">
        <w:rPr>
          <w:color w:val="000000"/>
          <w:sz w:val="24"/>
          <w:szCs w:val="24"/>
        </w:rPr>
        <w:t xml:space="preserve"> and Malay/Indonesian (Asia). Because it is an international lingua franca, English has probably benefitted from growth in all of these areas. It is however interesting that no uniquely African language such as Hausa, Yoruba, Swahili, or Xhosa appears in the top ten list (but there are many such languages, which may dilute the influence of individual examples). Similarly, in Asia, whereas Chinese</w:t>
      </w:r>
      <w:r w:rsidR="006B0000">
        <w:rPr>
          <w:color w:val="000000"/>
          <w:sz w:val="24"/>
          <w:szCs w:val="24"/>
        </w:rPr>
        <w:t xml:space="preserve"> and</w:t>
      </w:r>
      <w:r w:rsidRPr="008F2C6D">
        <w:rPr>
          <w:color w:val="000000"/>
          <w:sz w:val="24"/>
          <w:szCs w:val="24"/>
        </w:rPr>
        <w:t xml:space="preserve"> Ma</w:t>
      </w:r>
      <w:r w:rsidR="006B0000">
        <w:rPr>
          <w:color w:val="000000"/>
          <w:sz w:val="24"/>
          <w:szCs w:val="24"/>
        </w:rPr>
        <w:t>la</w:t>
      </w:r>
      <w:r w:rsidRPr="008F2C6D">
        <w:rPr>
          <w:color w:val="000000"/>
          <w:sz w:val="24"/>
          <w:szCs w:val="24"/>
        </w:rPr>
        <w:t>y/Indonesian make their presence felt, there are notable absences, not least languages originating in South Asia: Hindi</w:t>
      </w:r>
      <w:r w:rsidR="006B0000">
        <w:rPr>
          <w:color w:val="000000"/>
          <w:sz w:val="24"/>
          <w:szCs w:val="24"/>
        </w:rPr>
        <w:t>;</w:t>
      </w:r>
      <w:r w:rsidRPr="008F2C6D">
        <w:rPr>
          <w:color w:val="000000"/>
          <w:sz w:val="24"/>
          <w:szCs w:val="24"/>
        </w:rPr>
        <w:t xml:space="preserve"> Bengali</w:t>
      </w:r>
      <w:proofErr w:type="gramStart"/>
      <w:r w:rsidR="006B0000">
        <w:rPr>
          <w:color w:val="000000"/>
          <w:sz w:val="24"/>
          <w:szCs w:val="24"/>
        </w:rPr>
        <w:t>;</w:t>
      </w:r>
      <w:proofErr w:type="gramEnd"/>
      <w:r w:rsidRPr="008F2C6D">
        <w:rPr>
          <w:color w:val="000000"/>
          <w:sz w:val="24"/>
          <w:szCs w:val="24"/>
        </w:rPr>
        <w:t xml:space="preserve"> or </w:t>
      </w:r>
      <w:proofErr w:type="spellStart"/>
      <w:r w:rsidRPr="008F2C6D">
        <w:rPr>
          <w:color w:val="000000"/>
          <w:sz w:val="24"/>
          <w:szCs w:val="24"/>
        </w:rPr>
        <w:t>Lahnda</w:t>
      </w:r>
      <w:proofErr w:type="spellEnd"/>
      <w:r w:rsidRPr="008F2C6D">
        <w:rPr>
          <w:color w:val="000000"/>
          <w:sz w:val="24"/>
          <w:szCs w:val="24"/>
        </w:rPr>
        <w:t xml:space="preserve">. These are major languages in their own right, each appearing in the </w:t>
      </w:r>
      <w:proofErr w:type="spellStart"/>
      <w:r w:rsidRPr="008F2C6D">
        <w:rPr>
          <w:i/>
          <w:color w:val="000000"/>
          <w:sz w:val="24"/>
          <w:szCs w:val="24"/>
        </w:rPr>
        <w:t>Ethnologue</w:t>
      </w:r>
      <w:proofErr w:type="spellEnd"/>
      <w:r w:rsidRPr="008F2C6D">
        <w:rPr>
          <w:color w:val="000000"/>
          <w:sz w:val="24"/>
          <w:szCs w:val="24"/>
        </w:rPr>
        <w:t xml:space="preserve"> list of </w:t>
      </w:r>
      <w:r w:rsidRPr="008F2C6D">
        <w:rPr>
          <w:color w:val="000000"/>
          <w:sz w:val="24"/>
          <w:szCs w:val="24"/>
        </w:rPr>
        <w:lastRenderedPageBreak/>
        <w:t>top ten world languages.</w:t>
      </w:r>
      <w:r w:rsidRPr="008F2C6D">
        <w:rPr>
          <w:rStyle w:val="Rimandonotaapidipagina"/>
          <w:color w:val="000000"/>
          <w:sz w:val="24"/>
          <w:szCs w:val="24"/>
        </w:rPr>
        <w:footnoteReference w:id="9"/>
      </w:r>
      <w:r w:rsidRPr="008F2C6D">
        <w:rPr>
          <w:color w:val="000000"/>
          <w:sz w:val="24"/>
          <w:szCs w:val="24"/>
        </w:rPr>
        <w:t xml:space="preserve"> According to Internet World Stats in 2014, South Asia accounted for 23.1% of internet users in Asia as a whole (China, by contrast is 46.3%).</w:t>
      </w:r>
      <w:r w:rsidRPr="008F2C6D">
        <w:rPr>
          <w:rStyle w:val="Rimandonotaapidipagina"/>
          <w:color w:val="000000"/>
          <w:sz w:val="24"/>
          <w:szCs w:val="24"/>
        </w:rPr>
        <w:footnoteReference w:id="10"/>
      </w:r>
      <w:r w:rsidRPr="008F2C6D">
        <w:rPr>
          <w:color w:val="000000"/>
          <w:sz w:val="24"/>
          <w:szCs w:val="24"/>
        </w:rPr>
        <w:t xml:space="preserve"> This suggests that in South Asia, unlike in China, other languages </w:t>
      </w:r>
      <w:proofErr w:type="gramStart"/>
      <w:r w:rsidRPr="008F2C6D">
        <w:rPr>
          <w:color w:val="000000"/>
          <w:sz w:val="24"/>
          <w:szCs w:val="24"/>
        </w:rPr>
        <w:t>are used</w:t>
      </w:r>
      <w:proofErr w:type="gramEnd"/>
      <w:r w:rsidRPr="008F2C6D">
        <w:rPr>
          <w:color w:val="000000"/>
          <w:sz w:val="24"/>
          <w:szCs w:val="24"/>
        </w:rPr>
        <w:t xml:space="preserve"> on the internet instead of traditional</w:t>
      </w:r>
      <w:r w:rsidR="004E4FBF">
        <w:rPr>
          <w:color w:val="000000"/>
          <w:sz w:val="24"/>
          <w:szCs w:val="24"/>
        </w:rPr>
        <w:t>ly regional</w:t>
      </w:r>
      <w:r w:rsidRPr="008F2C6D">
        <w:rPr>
          <w:color w:val="000000"/>
          <w:sz w:val="24"/>
          <w:szCs w:val="24"/>
        </w:rPr>
        <w:t xml:space="preserve"> languages; the most obvious candidate would have to be English.</w:t>
      </w:r>
      <w:r w:rsidRPr="008F2C6D">
        <w:rPr>
          <w:rStyle w:val="Rimandonotaapidipagina"/>
          <w:color w:val="000000"/>
          <w:sz w:val="24"/>
          <w:szCs w:val="24"/>
        </w:rPr>
        <w:footnoteReference w:id="11"/>
      </w:r>
    </w:p>
    <w:p w14:paraId="3BCBDABD" w14:textId="77777777" w:rsidR="002A1379" w:rsidRDefault="002A1379" w:rsidP="002A1379">
      <w:pPr>
        <w:spacing w:after="0" w:line="240" w:lineRule="auto"/>
        <w:jc w:val="both"/>
        <w:rPr>
          <w:color w:val="000000"/>
        </w:rPr>
      </w:pPr>
    </w:p>
    <w:p w14:paraId="6BBC6EE0" w14:textId="77777777" w:rsidR="00D40AC8" w:rsidRDefault="00D40AC8" w:rsidP="002A1379">
      <w:pPr>
        <w:spacing w:after="0" w:line="240" w:lineRule="auto"/>
        <w:jc w:val="both"/>
        <w:rPr>
          <w:color w:val="000000"/>
        </w:rPr>
      </w:pPr>
    </w:p>
    <w:p w14:paraId="16934BEB" w14:textId="77777777" w:rsidR="002A1379" w:rsidRDefault="002A1379" w:rsidP="002A1379">
      <w:pPr>
        <w:spacing w:after="0" w:line="240" w:lineRule="auto"/>
        <w:rPr>
          <w:rFonts w:ascii="Arial" w:hAnsi="Arial" w:cs="Arial"/>
          <w:b/>
          <w:i/>
          <w:lang w:val="en-US" w:bidi="en-US"/>
        </w:rPr>
      </w:pPr>
      <w:r w:rsidRPr="00330053">
        <w:rPr>
          <w:rFonts w:ascii="Arial" w:hAnsi="Arial" w:cs="Arial"/>
          <w:b/>
          <w:i/>
          <w:lang w:val="en-US" w:bidi="en-US"/>
        </w:rPr>
        <w:t xml:space="preserve">2.2. Multilingualism on </w:t>
      </w:r>
      <w:proofErr w:type="gramStart"/>
      <w:r w:rsidRPr="00330053">
        <w:rPr>
          <w:rFonts w:ascii="Arial" w:hAnsi="Arial" w:cs="Arial"/>
          <w:b/>
          <w:i/>
          <w:lang w:val="en-US" w:bidi="en-US"/>
        </w:rPr>
        <w:t>railway passenger service websites</w:t>
      </w:r>
      <w:proofErr w:type="gramEnd"/>
    </w:p>
    <w:p w14:paraId="2BD4463F" w14:textId="77777777" w:rsidR="002A1379" w:rsidRPr="00330053" w:rsidRDefault="002A1379" w:rsidP="002A1379">
      <w:pPr>
        <w:spacing w:after="0" w:line="240" w:lineRule="auto"/>
        <w:rPr>
          <w:rFonts w:ascii="Arial" w:hAnsi="Arial" w:cs="Arial"/>
          <w:b/>
          <w:i/>
          <w:lang w:val="en-US" w:bidi="en-US"/>
        </w:rPr>
      </w:pPr>
    </w:p>
    <w:p w14:paraId="0997AA7E" w14:textId="53877F0D" w:rsidR="002A1379" w:rsidRPr="008F2C6D" w:rsidRDefault="00E40F4F" w:rsidP="002A1379">
      <w:pPr>
        <w:spacing w:after="0" w:line="240" w:lineRule="auto"/>
        <w:jc w:val="both"/>
        <w:rPr>
          <w:color w:val="000000"/>
          <w:sz w:val="24"/>
          <w:szCs w:val="24"/>
        </w:rPr>
      </w:pPr>
      <w:r>
        <w:rPr>
          <w:color w:val="000000"/>
          <w:sz w:val="24"/>
          <w:szCs w:val="24"/>
        </w:rPr>
        <w:t>A more detailed</w:t>
      </w:r>
      <w:r w:rsidR="000E15A3">
        <w:rPr>
          <w:color w:val="000000"/>
          <w:sz w:val="24"/>
          <w:szCs w:val="24"/>
        </w:rPr>
        <w:t xml:space="preserve"> idea of the multi</w:t>
      </w:r>
      <w:r w:rsidR="002A1379" w:rsidRPr="008F2C6D">
        <w:rPr>
          <w:color w:val="000000"/>
          <w:sz w:val="24"/>
          <w:szCs w:val="24"/>
        </w:rPr>
        <w:t xml:space="preserve">lingual nature of the internet </w:t>
      </w:r>
      <w:proofErr w:type="gramStart"/>
      <w:r w:rsidR="002A1379" w:rsidRPr="008F2C6D">
        <w:rPr>
          <w:color w:val="000000"/>
          <w:sz w:val="24"/>
          <w:szCs w:val="24"/>
        </w:rPr>
        <w:t>can be gained</w:t>
      </w:r>
      <w:proofErr w:type="gramEnd"/>
      <w:r w:rsidR="002A1379" w:rsidRPr="008F2C6D">
        <w:rPr>
          <w:color w:val="000000"/>
          <w:sz w:val="24"/>
          <w:szCs w:val="24"/>
        </w:rPr>
        <w:t xml:space="preserve"> by examining the languages used on specific types of websites and noting firstly how many different languages are used and in which combinations. To do this</w:t>
      </w:r>
      <w:r w:rsidR="004E4FBF">
        <w:rPr>
          <w:color w:val="000000"/>
          <w:sz w:val="24"/>
          <w:szCs w:val="24"/>
        </w:rPr>
        <w:t>,</w:t>
      </w:r>
      <w:r w:rsidR="002A1379" w:rsidRPr="008F2C6D">
        <w:rPr>
          <w:color w:val="000000"/>
          <w:sz w:val="24"/>
          <w:szCs w:val="24"/>
        </w:rPr>
        <w:t xml:space="preserve"> we took a random sample (51) of all the websites of national passenger railways available (117 according to our investigation).</w:t>
      </w:r>
      <w:r w:rsidR="002A1379" w:rsidRPr="008F2C6D">
        <w:rPr>
          <w:rStyle w:val="Rimandonotaapidipagina"/>
          <w:color w:val="000000"/>
          <w:sz w:val="24"/>
          <w:szCs w:val="24"/>
        </w:rPr>
        <w:footnoteReference w:id="12"/>
      </w:r>
      <w:r w:rsidR="002A1379" w:rsidRPr="008F2C6D">
        <w:rPr>
          <w:color w:val="000000"/>
          <w:sz w:val="24"/>
          <w:szCs w:val="24"/>
        </w:rPr>
        <w:t xml:space="preserve"> The survey itself </w:t>
      </w:r>
      <w:proofErr w:type="gramStart"/>
      <w:r w:rsidR="002A1379" w:rsidRPr="008F2C6D">
        <w:rPr>
          <w:color w:val="000000"/>
          <w:sz w:val="24"/>
          <w:szCs w:val="24"/>
        </w:rPr>
        <w:t>was conducted</w:t>
      </w:r>
      <w:proofErr w:type="gramEnd"/>
      <w:r w:rsidR="002A1379" w:rsidRPr="008F2C6D">
        <w:rPr>
          <w:color w:val="000000"/>
          <w:sz w:val="24"/>
          <w:szCs w:val="24"/>
        </w:rPr>
        <w:t xml:space="preserve"> in June 2015 and it is of course conceivable that since then changes have be</w:t>
      </w:r>
      <w:r w:rsidR="00470715">
        <w:rPr>
          <w:color w:val="000000"/>
          <w:sz w:val="24"/>
          <w:szCs w:val="24"/>
        </w:rPr>
        <w:t>en</w:t>
      </w:r>
      <w:r w:rsidR="002A1379" w:rsidRPr="008F2C6D">
        <w:rPr>
          <w:color w:val="000000"/>
          <w:sz w:val="24"/>
          <w:szCs w:val="24"/>
        </w:rPr>
        <w:t xml:space="preserve"> made to the number and kinds of languages offered on the sites</w:t>
      </w:r>
      <w:r w:rsidR="004E4FBF">
        <w:rPr>
          <w:color w:val="000000"/>
          <w:sz w:val="24"/>
          <w:szCs w:val="24"/>
        </w:rPr>
        <w:t>.</w:t>
      </w:r>
      <w:r w:rsidR="002A1379" w:rsidRPr="008F2C6D">
        <w:rPr>
          <w:rStyle w:val="Rimandonotaapidipagina"/>
          <w:color w:val="000000"/>
          <w:sz w:val="24"/>
          <w:szCs w:val="24"/>
        </w:rPr>
        <w:footnoteReference w:id="13"/>
      </w:r>
      <w:r w:rsidR="002A1379" w:rsidRPr="008F2C6D">
        <w:rPr>
          <w:color w:val="000000"/>
          <w:sz w:val="24"/>
          <w:szCs w:val="24"/>
        </w:rPr>
        <w:t xml:space="preserve"> </w:t>
      </w:r>
      <w:r w:rsidR="004E4FBF">
        <w:rPr>
          <w:color w:val="000000"/>
          <w:sz w:val="24"/>
          <w:szCs w:val="24"/>
        </w:rPr>
        <w:t>That said</w:t>
      </w:r>
      <w:proofErr w:type="gramStart"/>
      <w:r w:rsidR="004E4FBF">
        <w:rPr>
          <w:color w:val="000000"/>
          <w:sz w:val="24"/>
          <w:szCs w:val="24"/>
        </w:rPr>
        <w:t xml:space="preserve">, </w:t>
      </w:r>
      <w:r w:rsidR="002A1379" w:rsidRPr="008F2C6D">
        <w:rPr>
          <w:color w:val="000000"/>
          <w:sz w:val="24"/>
          <w:szCs w:val="24"/>
        </w:rPr>
        <w:t xml:space="preserve"> our</w:t>
      </w:r>
      <w:proofErr w:type="gramEnd"/>
      <w:r w:rsidR="002A1379" w:rsidRPr="008F2C6D">
        <w:rPr>
          <w:color w:val="000000"/>
          <w:sz w:val="24"/>
          <w:szCs w:val="24"/>
        </w:rPr>
        <w:t xml:space="preserve"> intention is to examine a brief snapshot of the situation, not to describe it in depth in a longitudinal study.</w:t>
      </w:r>
    </w:p>
    <w:p w14:paraId="1A7461D1" w14:textId="10220166" w:rsidR="002A1379" w:rsidRPr="008F2C6D" w:rsidRDefault="002A1379" w:rsidP="002A1379">
      <w:pPr>
        <w:spacing w:after="0" w:line="240" w:lineRule="auto"/>
        <w:ind w:firstLine="720"/>
        <w:jc w:val="both"/>
        <w:rPr>
          <w:color w:val="000000"/>
          <w:sz w:val="24"/>
          <w:szCs w:val="24"/>
        </w:rPr>
      </w:pPr>
      <w:r w:rsidRPr="008F2C6D">
        <w:rPr>
          <w:color w:val="000000"/>
          <w:sz w:val="24"/>
          <w:szCs w:val="24"/>
        </w:rPr>
        <w:t xml:space="preserve">Railway company websites represent a standardised genre offering typical passenger services (timetables, prices, online booking facilities) with which to draw comparison between languages. </w:t>
      </w:r>
      <w:proofErr w:type="gramStart"/>
      <w:r w:rsidRPr="008F2C6D">
        <w:rPr>
          <w:color w:val="000000"/>
          <w:sz w:val="24"/>
          <w:szCs w:val="24"/>
        </w:rPr>
        <w:t>While it is true that</w:t>
      </w:r>
      <w:r w:rsidR="004E4FBF">
        <w:rPr>
          <w:color w:val="000000"/>
          <w:sz w:val="24"/>
          <w:szCs w:val="24"/>
        </w:rPr>
        <w:t>,</w:t>
      </w:r>
      <w:r w:rsidRPr="008F2C6D">
        <w:rPr>
          <w:color w:val="000000"/>
          <w:sz w:val="24"/>
          <w:szCs w:val="24"/>
        </w:rPr>
        <w:t xml:space="preserve"> in many countries, there is either no rail network at all or only one which is old and fallen into disrepair – a relic often of the early days of industrialisation or of a colonial past, often existing only to provide freight services – in many more, there are efficient well-used networks serving not just locals but also tourists.</w:t>
      </w:r>
      <w:proofErr w:type="gramEnd"/>
      <w:r w:rsidRPr="008F2C6D">
        <w:rPr>
          <w:color w:val="000000"/>
          <w:sz w:val="24"/>
          <w:szCs w:val="24"/>
        </w:rPr>
        <w:t xml:space="preserve"> Many states have introduced at least some privatisation and competition into rail services, in which case, we opted for what appeared to be the largest provider, or </w:t>
      </w:r>
      <w:r w:rsidR="004E4FBF">
        <w:rPr>
          <w:color w:val="000000"/>
          <w:sz w:val="24"/>
          <w:szCs w:val="24"/>
        </w:rPr>
        <w:t xml:space="preserve">for </w:t>
      </w:r>
      <w:r w:rsidRPr="008F2C6D">
        <w:rPr>
          <w:color w:val="000000"/>
          <w:sz w:val="24"/>
          <w:szCs w:val="24"/>
        </w:rPr>
        <w:t xml:space="preserve">the only </w:t>
      </w:r>
      <w:r w:rsidR="007A395A">
        <w:rPr>
          <w:color w:val="000000"/>
          <w:sz w:val="24"/>
          <w:szCs w:val="24"/>
        </w:rPr>
        <w:t>one</w:t>
      </w:r>
      <w:r w:rsidR="004E4FBF">
        <w:rPr>
          <w:color w:val="000000"/>
          <w:sz w:val="24"/>
          <w:szCs w:val="24"/>
        </w:rPr>
        <w:t xml:space="preserve"> </w:t>
      </w:r>
      <w:r w:rsidRPr="008F2C6D">
        <w:rPr>
          <w:color w:val="000000"/>
          <w:sz w:val="24"/>
          <w:szCs w:val="24"/>
        </w:rPr>
        <w:t xml:space="preserve">of the available </w:t>
      </w:r>
      <w:proofErr w:type="gramStart"/>
      <w:r w:rsidRPr="008F2C6D">
        <w:rPr>
          <w:color w:val="000000"/>
          <w:sz w:val="24"/>
          <w:szCs w:val="24"/>
        </w:rPr>
        <w:t>alternatives which</w:t>
      </w:r>
      <w:proofErr w:type="gramEnd"/>
      <w:r w:rsidRPr="008F2C6D">
        <w:rPr>
          <w:color w:val="000000"/>
          <w:sz w:val="24"/>
          <w:szCs w:val="24"/>
        </w:rPr>
        <w:t xml:space="preserve"> has a website. </w:t>
      </w:r>
    </w:p>
    <w:p w14:paraId="7DD951AF" w14:textId="6EA1F9AB" w:rsidR="002A1379" w:rsidRPr="008F2C6D" w:rsidRDefault="002A1379" w:rsidP="002A1379">
      <w:pPr>
        <w:spacing w:after="0" w:line="240" w:lineRule="auto"/>
        <w:ind w:firstLine="720"/>
        <w:jc w:val="both"/>
        <w:rPr>
          <w:color w:val="000000"/>
          <w:sz w:val="24"/>
          <w:szCs w:val="24"/>
        </w:rPr>
      </w:pPr>
      <w:r w:rsidRPr="008F2C6D">
        <w:rPr>
          <w:color w:val="000000"/>
          <w:sz w:val="24"/>
          <w:szCs w:val="24"/>
        </w:rPr>
        <w:t xml:space="preserve">The geographical distribution of sample railway websites </w:t>
      </w:r>
      <w:r w:rsidR="004E4FBF">
        <w:rPr>
          <w:color w:val="000000"/>
          <w:sz w:val="24"/>
          <w:szCs w:val="24"/>
        </w:rPr>
        <w:t>a</w:t>
      </w:r>
      <w:r w:rsidRPr="008F2C6D">
        <w:rPr>
          <w:color w:val="000000"/>
          <w:sz w:val="24"/>
          <w:szCs w:val="24"/>
        </w:rPr>
        <w:t>re as listed in Table 3. A third of those sampled are in Europe (including not just the EU but also countries such as the Ukraine and Russia)</w:t>
      </w:r>
      <w:r w:rsidR="004E4FBF">
        <w:rPr>
          <w:color w:val="000000"/>
          <w:sz w:val="24"/>
          <w:szCs w:val="24"/>
        </w:rPr>
        <w:t>. This</w:t>
      </w:r>
      <w:r w:rsidRPr="008F2C6D">
        <w:rPr>
          <w:color w:val="000000"/>
          <w:sz w:val="24"/>
          <w:szCs w:val="24"/>
        </w:rPr>
        <w:t xml:space="preserve"> reflects the fact that this region is divided into many nations both big and small, each typically with its own rail network, however </w:t>
      </w:r>
      <w:r w:rsidR="007A395A">
        <w:rPr>
          <w:color w:val="000000"/>
          <w:sz w:val="24"/>
          <w:szCs w:val="24"/>
        </w:rPr>
        <w:t>insignificant</w:t>
      </w:r>
      <w:r w:rsidRPr="008F2C6D">
        <w:rPr>
          <w:color w:val="000000"/>
          <w:sz w:val="24"/>
          <w:szCs w:val="24"/>
        </w:rPr>
        <w:t xml:space="preserve"> (e.g. Luxembourg, or Slovenia):</w:t>
      </w:r>
    </w:p>
    <w:p w14:paraId="79651C96" w14:textId="77777777" w:rsidR="002A1379" w:rsidRDefault="002A1379" w:rsidP="002A1379">
      <w:pPr>
        <w:spacing w:after="0" w:line="240" w:lineRule="auto"/>
        <w:jc w:val="both"/>
        <w:rPr>
          <w:color w:val="000000"/>
        </w:rPr>
      </w:pPr>
    </w:p>
    <w:p w14:paraId="3706A8B8" w14:textId="77777777" w:rsidR="002A1379" w:rsidRPr="00BE5D9C" w:rsidRDefault="002A1379" w:rsidP="002A1379">
      <w:pPr>
        <w:spacing w:after="0" w:line="240" w:lineRule="auto"/>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1185"/>
        <w:gridCol w:w="993"/>
        <w:gridCol w:w="236"/>
        <w:gridCol w:w="1555"/>
        <w:gridCol w:w="1188"/>
        <w:gridCol w:w="1108"/>
      </w:tblGrid>
      <w:tr w:rsidR="002A1379" w:rsidRPr="00BE5D9C" w14:paraId="564E3820" w14:textId="77777777" w:rsidTr="00C24AEA">
        <w:trPr>
          <w:jc w:val="center"/>
        </w:trPr>
        <w:tc>
          <w:tcPr>
            <w:tcW w:w="2183" w:type="dxa"/>
            <w:shd w:val="clear" w:color="auto" w:fill="D9D9D9"/>
            <w:vAlign w:val="center"/>
          </w:tcPr>
          <w:p w14:paraId="158368FF" w14:textId="77777777" w:rsidR="002A1379" w:rsidRPr="00BE5D9C" w:rsidRDefault="002A1379" w:rsidP="002A1379">
            <w:pPr>
              <w:spacing w:after="0" w:line="240" w:lineRule="auto"/>
              <w:jc w:val="center"/>
              <w:rPr>
                <w:b/>
                <w:sz w:val="20"/>
                <w:szCs w:val="20"/>
                <w:lang w:val="it-IT"/>
              </w:rPr>
            </w:pPr>
            <w:r>
              <w:rPr>
                <w:b/>
                <w:sz w:val="20"/>
                <w:szCs w:val="20"/>
                <w:lang w:val="it-IT"/>
              </w:rPr>
              <w:t xml:space="preserve">World </w:t>
            </w:r>
            <w:proofErr w:type="spellStart"/>
            <w:r w:rsidRPr="00BE5D9C">
              <w:rPr>
                <w:b/>
                <w:sz w:val="20"/>
                <w:szCs w:val="20"/>
                <w:lang w:val="it-IT"/>
              </w:rPr>
              <w:t>Region</w:t>
            </w:r>
            <w:proofErr w:type="spellEnd"/>
          </w:p>
        </w:tc>
        <w:tc>
          <w:tcPr>
            <w:tcW w:w="1185" w:type="dxa"/>
            <w:shd w:val="clear" w:color="auto" w:fill="D9D9D9"/>
            <w:vAlign w:val="center"/>
          </w:tcPr>
          <w:p w14:paraId="6D5FC36B" w14:textId="77777777" w:rsidR="002A1379" w:rsidRPr="00BE5D9C" w:rsidRDefault="002A1379" w:rsidP="002A1379">
            <w:pPr>
              <w:spacing w:after="0" w:line="240" w:lineRule="auto"/>
              <w:jc w:val="center"/>
              <w:rPr>
                <w:b/>
                <w:sz w:val="20"/>
                <w:szCs w:val="20"/>
                <w:lang w:val="it-IT"/>
              </w:rPr>
            </w:pPr>
            <w:r w:rsidRPr="00BE5D9C">
              <w:rPr>
                <w:b/>
                <w:sz w:val="20"/>
                <w:szCs w:val="20"/>
                <w:lang w:val="it-IT"/>
              </w:rPr>
              <w:t xml:space="preserve">No. of </w:t>
            </w:r>
            <w:proofErr w:type="spellStart"/>
            <w:r w:rsidRPr="00BE5D9C">
              <w:rPr>
                <w:b/>
                <w:sz w:val="20"/>
                <w:szCs w:val="20"/>
                <w:lang w:val="it-IT"/>
              </w:rPr>
              <w:t>sites</w:t>
            </w:r>
            <w:proofErr w:type="spellEnd"/>
          </w:p>
        </w:tc>
        <w:tc>
          <w:tcPr>
            <w:tcW w:w="993" w:type="dxa"/>
            <w:tcBorders>
              <w:right w:val="single" w:sz="4" w:space="0" w:color="auto"/>
            </w:tcBorders>
            <w:shd w:val="clear" w:color="auto" w:fill="D9D9D9"/>
            <w:vAlign w:val="center"/>
          </w:tcPr>
          <w:p w14:paraId="0DD8D656" w14:textId="77777777" w:rsidR="002A1379" w:rsidRPr="00BE5D9C" w:rsidRDefault="002A1379" w:rsidP="002A1379">
            <w:pPr>
              <w:spacing w:after="0" w:line="240" w:lineRule="auto"/>
              <w:jc w:val="center"/>
              <w:rPr>
                <w:b/>
                <w:sz w:val="20"/>
                <w:szCs w:val="20"/>
                <w:lang w:val="it-IT"/>
              </w:rPr>
            </w:pPr>
            <w:r w:rsidRPr="00BE5D9C">
              <w:rPr>
                <w:b/>
                <w:sz w:val="20"/>
                <w:szCs w:val="20"/>
                <w:lang w:val="it-IT"/>
              </w:rPr>
              <w:t>% Total</w:t>
            </w:r>
          </w:p>
        </w:tc>
        <w:tc>
          <w:tcPr>
            <w:tcW w:w="236" w:type="dxa"/>
            <w:tcBorders>
              <w:top w:val="nil"/>
              <w:left w:val="single" w:sz="4" w:space="0" w:color="auto"/>
              <w:bottom w:val="nil"/>
              <w:right w:val="single" w:sz="4" w:space="0" w:color="auto"/>
            </w:tcBorders>
            <w:shd w:val="clear" w:color="auto" w:fill="auto"/>
            <w:vAlign w:val="center"/>
          </w:tcPr>
          <w:p w14:paraId="52A35B76" w14:textId="77777777" w:rsidR="002A1379" w:rsidRPr="00BE5D9C" w:rsidRDefault="002A1379" w:rsidP="002A1379">
            <w:pPr>
              <w:spacing w:after="0" w:line="240" w:lineRule="auto"/>
              <w:jc w:val="center"/>
              <w:rPr>
                <w:b/>
                <w:sz w:val="20"/>
                <w:szCs w:val="20"/>
                <w:lang w:val="it-IT"/>
              </w:rPr>
            </w:pPr>
          </w:p>
        </w:tc>
        <w:tc>
          <w:tcPr>
            <w:tcW w:w="1555" w:type="dxa"/>
            <w:tcBorders>
              <w:left w:val="single" w:sz="4" w:space="0" w:color="auto"/>
            </w:tcBorders>
            <w:shd w:val="clear" w:color="auto" w:fill="D9D9D9"/>
            <w:vAlign w:val="center"/>
          </w:tcPr>
          <w:p w14:paraId="5FF89CE0" w14:textId="77777777" w:rsidR="002A1379" w:rsidRPr="00BE5D9C" w:rsidRDefault="002A1379" w:rsidP="002A1379">
            <w:pPr>
              <w:spacing w:after="0" w:line="240" w:lineRule="auto"/>
              <w:jc w:val="center"/>
              <w:rPr>
                <w:b/>
                <w:sz w:val="20"/>
                <w:szCs w:val="20"/>
                <w:lang w:val="it-IT"/>
              </w:rPr>
            </w:pPr>
            <w:r>
              <w:rPr>
                <w:b/>
                <w:sz w:val="20"/>
                <w:szCs w:val="20"/>
                <w:lang w:val="it-IT"/>
              </w:rPr>
              <w:t xml:space="preserve">World </w:t>
            </w:r>
            <w:proofErr w:type="spellStart"/>
            <w:r w:rsidRPr="00BE5D9C">
              <w:rPr>
                <w:b/>
                <w:sz w:val="20"/>
                <w:szCs w:val="20"/>
                <w:lang w:val="it-IT"/>
              </w:rPr>
              <w:t>Region</w:t>
            </w:r>
            <w:proofErr w:type="spellEnd"/>
          </w:p>
        </w:tc>
        <w:tc>
          <w:tcPr>
            <w:tcW w:w="1188" w:type="dxa"/>
            <w:shd w:val="clear" w:color="auto" w:fill="D9D9D9"/>
            <w:vAlign w:val="center"/>
          </w:tcPr>
          <w:p w14:paraId="5FA72380" w14:textId="77777777" w:rsidR="002A1379" w:rsidRPr="00BE5D9C" w:rsidRDefault="002A1379" w:rsidP="002A1379">
            <w:pPr>
              <w:spacing w:after="0" w:line="240" w:lineRule="auto"/>
              <w:jc w:val="center"/>
              <w:rPr>
                <w:b/>
                <w:sz w:val="20"/>
                <w:szCs w:val="20"/>
                <w:lang w:val="it-IT"/>
              </w:rPr>
            </w:pPr>
            <w:r w:rsidRPr="00BE5D9C">
              <w:rPr>
                <w:b/>
                <w:sz w:val="20"/>
                <w:szCs w:val="20"/>
                <w:lang w:val="it-IT"/>
              </w:rPr>
              <w:t xml:space="preserve">No. of </w:t>
            </w:r>
            <w:proofErr w:type="spellStart"/>
            <w:r w:rsidRPr="00BE5D9C">
              <w:rPr>
                <w:b/>
                <w:sz w:val="20"/>
                <w:szCs w:val="20"/>
                <w:lang w:val="it-IT"/>
              </w:rPr>
              <w:t>sites</w:t>
            </w:r>
            <w:proofErr w:type="spellEnd"/>
          </w:p>
        </w:tc>
        <w:tc>
          <w:tcPr>
            <w:tcW w:w="1108" w:type="dxa"/>
            <w:shd w:val="clear" w:color="auto" w:fill="D9D9D9"/>
            <w:vAlign w:val="center"/>
          </w:tcPr>
          <w:p w14:paraId="2A09D572" w14:textId="77777777" w:rsidR="002A1379" w:rsidRPr="00BE5D9C" w:rsidRDefault="002A1379" w:rsidP="002A1379">
            <w:pPr>
              <w:spacing w:after="0" w:line="240" w:lineRule="auto"/>
              <w:jc w:val="center"/>
              <w:rPr>
                <w:b/>
                <w:sz w:val="20"/>
                <w:szCs w:val="20"/>
                <w:lang w:val="it-IT"/>
              </w:rPr>
            </w:pPr>
            <w:r w:rsidRPr="00BE5D9C">
              <w:rPr>
                <w:b/>
                <w:sz w:val="20"/>
                <w:szCs w:val="20"/>
                <w:lang w:val="it-IT"/>
              </w:rPr>
              <w:t>% Total</w:t>
            </w:r>
          </w:p>
        </w:tc>
      </w:tr>
      <w:tr w:rsidR="002A1379" w:rsidRPr="006E3762" w14:paraId="6D3482B2" w14:textId="77777777" w:rsidTr="00C24AEA">
        <w:trPr>
          <w:jc w:val="center"/>
        </w:trPr>
        <w:tc>
          <w:tcPr>
            <w:tcW w:w="2183" w:type="dxa"/>
            <w:shd w:val="clear" w:color="auto" w:fill="auto"/>
            <w:vAlign w:val="center"/>
          </w:tcPr>
          <w:p w14:paraId="11CC08EE" w14:textId="77777777" w:rsidR="002A1379" w:rsidRPr="00BE5D9C" w:rsidRDefault="002A1379" w:rsidP="002A1379">
            <w:pPr>
              <w:spacing w:after="0" w:line="240" w:lineRule="auto"/>
              <w:jc w:val="center"/>
              <w:rPr>
                <w:color w:val="000000"/>
                <w:sz w:val="20"/>
                <w:szCs w:val="20"/>
                <w:lang w:val="it-IT" w:eastAsia="it-IT"/>
              </w:rPr>
            </w:pPr>
            <w:r w:rsidRPr="00BE5D9C">
              <w:rPr>
                <w:color w:val="000000"/>
                <w:sz w:val="20"/>
                <w:szCs w:val="20"/>
              </w:rPr>
              <w:t>Europe</w:t>
            </w:r>
          </w:p>
        </w:tc>
        <w:tc>
          <w:tcPr>
            <w:tcW w:w="1185" w:type="dxa"/>
            <w:shd w:val="clear" w:color="auto" w:fill="auto"/>
            <w:vAlign w:val="center"/>
          </w:tcPr>
          <w:p w14:paraId="5B7F5C1D"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19</w:t>
            </w:r>
          </w:p>
        </w:tc>
        <w:tc>
          <w:tcPr>
            <w:tcW w:w="993" w:type="dxa"/>
            <w:tcBorders>
              <w:right w:val="single" w:sz="4" w:space="0" w:color="auto"/>
            </w:tcBorders>
            <w:shd w:val="clear" w:color="auto" w:fill="auto"/>
            <w:vAlign w:val="center"/>
          </w:tcPr>
          <w:p w14:paraId="3FFDB394"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37.25</w:t>
            </w:r>
          </w:p>
        </w:tc>
        <w:tc>
          <w:tcPr>
            <w:tcW w:w="236" w:type="dxa"/>
            <w:tcBorders>
              <w:top w:val="nil"/>
              <w:left w:val="single" w:sz="4" w:space="0" w:color="auto"/>
              <w:bottom w:val="nil"/>
              <w:right w:val="single" w:sz="4" w:space="0" w:color="auto"/>
            </w:tcBorders>
            <w:shd w:val="clear" w:color="auto" w:fill="auto"/>
            <w:vAlign w:val="center"/>
          </w:tcPr>
          <w:p w14:paraId="02DF15F4" w14:textId="77777777" w:rsidR="002A1379" w:rsidRPr="00BE5D9C" w:rsidRDefault="002A1379" w:rsidP="002A1379">
            <w:pPr>
              <w:spacing w:after="0" w:line="240" w:lineRule="auto"/>
              <w:jc w:val="center"/>
              <w:rPr>
                <w:sz w:val="20"/>
                <w:szCs w:val="20"/>
                <w:lang w:val="it-IT"/>
              </w:rPr>
            </w:pPr>
          </w:p>
        </w:tc>
        <w:tc>
          <w:tcPr>
            <w:tcW w:w="1555" w:type="dxa"/>
            <w:tcBorders>
              <w:left w:val="single" w:sz="4" w:space="0" w:color="auto"/>
            </w:tcBorders>
            <w:shd w:val="clear" w:color="auto" w:fill="auto"/>
            <w:vAlign w:val="center"/>
          </w:tcPr>
          <w:p w14:paraId="4359D54E" w14:textId="77777777" w:rsidR="002A1379" w:rsidRPr="00BE5D9C" w:rsidRDefault="002A1379" w:rsidP="002A1379">
            <w:pPr>
              <w:spacing w:after="0" w:line="240" w:lineRule="auto"/>
              <w:jc w:val="center"/>
              <w:rPr>
                <w:color w:val="000000"/>
                <w:sz w:val="20"/>
                <w:szCs w:val="20"/>
                <w:lang w:val="it-IT" w:eastAsia="it-IT"/>
              </w:rPr>
            </w:pPr>
            <w:r w:rsidRPr="00BE5D9C">
              <w:rPr>
                <w:color w:val="000000"/>
                <w:sz w:val="20"/>
                <w:szCs w:val="20"/>
              </w:rPr>
              <w:t>South East Asia</w:t>
            </w:r>
          </w:p>
        </w:tc>
        <w:tc>
          <w:tcPr>
            <w:tcW w:w="1188" w:type="dxa"/>
            <w:shd w:val="clear" w:color="auto" w:fill="auto"/>
            <w:vAlign w:val="center"/>
          </w:tcPr>
          <w:p w14:paraId="6858FCDC"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w:t>
            </w:r>
          </w:p>
        </w:tc>
        <w:tc>
          <w:tcPr>
            <w:tcW w:w="1108" w:type="dxa"/>
            <w:shd w:val="clear" w:color="auto" w:fill="auto"/>
            <w:vAlign w:val="center"/>
          </w:tcPr>
          <w:p w14:paraId="38E96781" w14:textId="77777777" w:rsidR="002A1379" w:rsidRPr="00BE5D9C" w:rsidRDefault="002A1379" w:rsidP="002A1379">
            <w:pPr>
              <w:spacing w:after="0" w:line="240" w:lineRule="auto"/>
              <w:jc w:val="center"/>
              <w:rPr>
                <w:color w:val="000000"/>
                <w:sz w:val="20"/>
                <w:szCs w:val="20"/>
              </w:rPr>
            </w:pPr>
            <w:r w:rsidRPr="00BE5D9C">
              <w:rPr>
                <w:color w:val="000000"/>
                <w:sz w:val="20"/>
                <w:szCs w:val="20"/>
              </w:rPr>
              <w:t>5.88</w:t>
            </w:r>
          </w:p>
        </w:tc>
      </w:tr>
      <w:tr w:rsidR="002A1379" w:rsidRPr="006E3762" w14:paraId="7D135AB7" w14:textId="77777777" w:rsidTr="00C24AEA">
        <w:trPr>
          <w:jc w:val="center"/>
        </w:trPr>
        <w:tc>
          <w:tcPr>
            <w:tcW w:w="2183" w:type="dxa"/>
            <w:shd w:val="clear" w:color="auto" w:fill="auto"/>
            <w:vAlign w:val="center"/>
          </w:tcPr>
          <w:p w14:paraId="1286E7C5" w14:textId="77777777" w:rsidR="002A1379" w:rsidRPr="00BE5D9C" w:rsidRDefault="002A1379" w:rsidP="002A1379">
            <w:pPr>
              <w:spacing w:after="0" w:line="240" w:lineRule="auto"/>
              <w:jc w:val="center"/>
              <w:rPr>
                <w:color w:val="000000"/>
                <w:sz w:val="20"/>
                <w:szCs w:val="20"/>
              </w:rPr>
            </w:pPr>
            <w:r w:rsidRPr="00BE5D9C">
              <w:rPr>
                <w:color w:val="000000"/>
                <w:sz w:val="20"/>
                <w:szCs w:val="20"/>
              </w:rPr>
              <w:t>Sub Saharan Africa</w:t>
            </w:r>
          </w:p>
        </w:tc>
        <w:tc>
          <w:tcPr>
            <w:tcW w:w="1185" w:type="dxa"/>
            <w:shd w:val="clear" w:color="auto" w:fill="auto"/>
            <w:vAlign w:val="center"/>
          </w:tcPr>
          <w:p w14:paraId="5C7622D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7</w:t>
            </w:r>
          </w:p>
        </w:tc>
        <w:tc>
          <w:tcPr>
            <w:tcW w:w="993" w:type="dxa"/>
            <w:tcBorders>
              <w:right w:val="single" w:sz="4" w:space="0" w:color="auto"/>
            </w:tcBorders>
            <w:shd w:val="clear" w:color="auto" w:fill="auto"/>
            <w:vAlign w:val="center"/>
          </w:tcPr>
          <w:p w14:paraId="3B238DBD"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13.73</w:t>
            </w:r>
          </w:p>
        </w:tc>
        <w:tc>
          <w:tcPr>
            <w:tcW w:w="236" w:type="dxa"/>
            <w:tcBorders>
              <w:top w:val="nil"/>
              <w:left w:val="single" w:sz="4" w:space="0" w:color="auto"/>
              <w:bottom w:val="nil"/>
              <w:right w:val="single" w:sz="4" w:space="0" w:color="auto"/>
            </w:tcBorders>
            <w:shd w:val="clear" w:color="auto" w:fill="auto"/>
            <w:vAlign w:val="center"/>
          </w:tcPr>
          <w:p w14:paraId="5E015A42" w14:textId="77777777" w:rsidR="002A1379" w:rsidRPr="00BE5D9C" w:rsidRDefault="002A1379" w:rsidP="002A1379">
            <w:pPr>
              <w:spacing w:after="0" w:line="240" w:lineRule="auto"/>
              <w:jc w:val="center"/>
              <w:rPr>
                <w:sz w:val="20"/>
                <w:szCs w:val="20"/>
                <w:lang w:val="it-IT"/>
              </w:rPr>
            </w:pPr>
          </w:p>
        </w:tc>
        <w:tc>
          <w:tcPr>
            <w:tcW w:w="1555" w:type="dxa"/>
            <w:tcBorders>
              <w:left w:val="single" w:sz="4" w:space="0" w:color="auto"/>
            </w:tcBorders>
            <w:shd w:val="clear" w:color="auto" w:fill="auto"/>
            <w:vAlign w:val="center"/>
          </w:tcPr>
          <w:p w14:paraId="74F08491" w14:textId="77777777" w:rsidR="002A1379" w:rsidRPr="00BE5D9C" w:rsidRDefault="002A1379" w:rsidP="002A1379">
            <w:pPr>
              <w:spacing w:after="0" w:line="240" w:lineRule="auto"/>
              <w:jc w:val="center"/>
              <w:rPr>
                <w:color w:val="000000"/>
                <w:sz w:val="20"/>
                <w:szCs w:val="20"/>
              </w:rPr>
            </w:pPr>
            <w:r w:rsidRPr="00BE5D9C">
              <w:rPr>
                <w:color w:val="000000"/>
                <w:sz w:val="20"/>
                <w:szCs w:val="20"/>
              </w:rPr>
              <w:t>Central Asia</w:t>
            </w:r>
          </w:p>
        </w:tc>
        <w:tc>
          <w:tcPr>
            <w:tcW w:w="1188" w:type="dxa"/>
            <w:shd w:val="clear" w:color="auto" w:fill="auto"/>
            <w:vAlign w:val="center"/>
          </w:tcPr>
          <w:p w14:paraId="4A1AB2C6" w14:textId="77777777" w:rsidR="002A1379" w:rsidRPr="00BE5D9C" w:rsidRDefault="002A1379" w:rsidP="002A1379">
            <w:pPr>
              <w:spacing w:after="0" w:line="240" w:lineRule="auto"/>
              <w:jc w:val="center"/>
              <w:rPr>
                <w:color w:val="000000"/>
                <w:sz w:val="20"/>
                <w:szCs w:val="20"/>
              </w:rPr>
            </w:pPr>
            <w:r w:rsidRPr="00BE5D9C">
              <w:rPr>
                <w:color w:val="000000"/>
                <w:sz w:val="20"/>
                <w:szCs w:val="20"/>
              </w:rPr>
              <w:t>2</w:t>
            </w:r>
          </w:p>
        </w:tc>
        <w:tc>
          <w:tcPr>
            <w:tcW w:w="1108" w:type="dxa"/>
            <w:shd w:val="clear" w:color="auto" w:fill="auto"/>
            <w:vAlign w:val="center"/>
          </w:tcPr>
          <w:p w14:paraId="7D4938C2"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3.92</w:t>
            </w:r>
          </w:p>
        </w:tc>
      </w:tr>
      <w:tr w:rsidR="002A1379" w:rsidRPr="006E3762" w14:paraId="6DAD72DC" w14:textId="77777777" w:rsidTr="00C24AEA">
        <w:trPr>
          <w:jc w:val="center"/>
        </w:trPr>
        <w:tc>
          <w:tcPr>
            <w:tcW w:w="2183" w:type="dxa"/>
            <w:shd w:val="clear" w:color="auto" w:fill="auto"/>
            <w:vAlign w:val="center"/>
          </w:tcPr>
          <w:p w14:paraId="6A8C2294" w14:textId="77777777" w:rsidR="002A1379" w:rsidRPr="00BE5D9C" w:rsidRDefault="002A1379" w:rsidP="002A1379">
            <w:pPr>
              <w:spacing w:after="0" w:line="240" w:lineRule="auto"/>
              <w:jc w:val="center"/>
              <w:rPr>
                <w:color w:val="000000"/>
                <w:sz w:val="20"/>
                <w:szCs w:val="20"/>
              </w:rPr>
            </w:pPr>
            <w:r w:rsidRPr="00BE5D9C">
              <w:rPr>
                <w:color w:val="000000"/>
                <w:sz w:val="20"/>
                <w:szCs w:val="20"/>
              </w:rPr>
              <w:t>South America</w:t>
            </w:r>
          </w:p>
        </w:tc>
        <w:tc>
          <w:tcPr>
            <w:tcW w:w="1185" w:type="dxa"/>
            <w:shd w:val="clear" w:color="auto" w:fill="auto"/>
            <w:vAlign w:val="center"/>
          </w:tcPr>
          <w:p w14:paraId="1D176A99" w14:textId="77777777" w:rsidR="002A1379" w:rsidRPr="00BE5D9C" w:rsidRDefault="002A1379" w:rsidP="002A1379">
            <w:pPr>
              <w:spacing w:after="0" w:line="240" w:lineRule="auto"/>
              <w:jc w:val="center"/>
              <w:rPr>
                <w:color w:val="000000"/>
                <w:sz w:val="20"/>
                <w:szCs w:val="20"/>
              </w:rPr>
            </w:pPr>
            <w:r w:rsidRPr="00BE5D9C">
              <w:rPr>
                <w:color w:val="000000"/>
                <w:sz w:val="20"/>
                <w:szCs w:val="20"/>
              </w:rPr>
              <w:t>5</w:t>
            </w:r>
          </w:p>
        </w:tc>
        <w:tc>
          <w:tcPr>
            <w:tcW w:w="993" w:type="dxa"/>
            <w:tcBorders>
              <w:right w:val="single" w:sz="4" w:space="0" w:color="auto"/>
            </w:tcBorders>
            <w:shd w:val="clear" w:color="auto" w:fill="auto"/>
            <w:vAlign w:val="center"/>
          </w:tcPr>
          <w:p w14:paraId="26613977" w14:textId="77777777" w:rsidR="002A1379" w:rsidRPr="00BE5D9C" w:rsidRDefault="002A1379" w:rsidP="002A1379">
            <w:pPr>
              <w:spacing w:after="0" w:line="240" w:lineRule="auto"/>
              <w:jc w:val="center"/>
              <w:rPr>
                <w:color w:val="000000"/>
                <w:sz w:val="20"/>
                <w:szCs w:val="20"/>
              </w:rPr>
            </w:pPr>
            <w:r w:rsidRPr="00BE5D9C">
              <w:rPr>
                <w:color w:val="000000"/>
                <w:sz w:val="20"/>
                <w:szCs w:val="20"/>
              </w:rPr>
              <w:t>9.80</w:t>
            </w:r>
          </w:p>
        </w:tc>
        <w:tc>
          <w:tcPr>
            <w:tcW w:w="236" w:type="dxa"/>
            <w:tcBorders>
              <w:top w:val="nil"/>
              <w:left w:val="single" w:sz="4" w:space="0" w:color="auto"/>
              <w:bottom w:val="nil"/>
              <w:right w:val="single" w:sz="4" w:space="0" w:color="auto"/>
            </w:tcBorders>
            <w:shd w:val="clear" w:color="auto" w:fill="auto"/>
            <w:vAlign w:val="center"/>
          </w:tcPr>
          <w:p w14:paraId="7AE64173" w14:textId="77777777" w:rsidR="002A1379" w:rsidRPr="00BE5D9C" w:rsidRDefault="002A1379" w:rsidP="002A1379">
            <w:pPr>
              <w:spacing w:after="0" w:line="240" w:lineRule="auto"/>
              <w:jc w:val="center"/>
              <w:rPr>
                <w:sz w:val="20"/>
                <w:szCs w:val="20"/>
              </w:rPr>
            </w:pPr>
          </w:p>
        </w:tc>
        <w:tc>
          <w:tcPr>
            <w:tcW w:w="1555" w:type="dxa"/>
            <w:tcBorders>
              <w:left w:val="single" w:sz="4" w:space="0" w:color="auto"/>
            </w:tcBorders>
            <w:shd w:val="clear" w:color="auto" w:fill="auto"/>
            <w:vAlign w:val="center"/>
          </w:tcPr>
          <w:p w14:paraId="6E69D3F5" w14:textId="77777777" w:rsidR="002A1379" w:rsidRPr="00BE5D9C" w:rsidRDefault="002A1379" w:rsidP="002A1379">
            <w:pPr>
              <w:spacing w:after="0" w:line="240" w:lineRule="auto"/>
              <w:jc w:val="center"/>
              <w:rPr>
                <w:color w:val="000000"/>
                <w:sz w:val="20"/>
                <w:szCs w:val="20"/>
              </w:rPr>
            </w:pPr>
            <w:r w:rsidRPr="00BE5D9C">
              <w:rPr>
                <w:color w:val="000000"/>
                <w:sz w:val="20"/>
                <w:szCs w:val="20"/>
              </w:rPr>
              <w:t>North Africa</w:t>
            </w:r>
          </w:p>
        </w:tc>
        <w:tc>
          <w:tcPr>
            <w:tcW w:w="1188" w:type="dxa"/>
            <w:shd w:val="clear" w:color="auto" w:fill="auto"/>
            <w:vAlign w:val="center"/>
          </w:tcPr>
          <w:p w14:paraId="6CF54F85" w14:textId="77777777" w:rsidR="002A1379" w:rsidRPr="00BE5D9C" w:rsidRDefault="002A1379" w:rsidP="002A1379">
            <w:pPr>
              <w:spacing w:after="0" w:line="240" w:lineRule="auto"/>
              <w:jc w:val="center"/>
              <w:rPr>
                <w:color w:val="000000"/>
                <w:sz w:val="20"/>
                <w:szCs w:val="20"/>
              </w:rPr>
            </w:pPr>
            <w:r w:rsidRPr="00BE5D9C">
              <w:rPr>
                <w:color w:val="000000"/>
                <w:sz w:val="20"/>
                <w:szCs w:val="20"/>
              </w:rPr>
              <w:t>2</w:t>
            </w:r>
          </w:p>
        </w:tc>
        <w:tc>
          <w:tcPr>
            <w:tcW w:w="1108" w:type="dxa"/>
            <w:shd w:val="clear" w:color="auto" w:fill="auto"/>
            <w:vAlign w:val="center"/>
          </w:tcPr>
          <w:p w14:paraId="19F8825A"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3.92</w:t>
            </w:r>
          </w:p>
        </w:tc>
      </w:tr>
      <w:tr w:rsidR="002A1379" w:rsidRPr="006E3762" w14:paraId="77402AD2" w14:textId="77777777" w:rsidTr="00C24AEA">
        <w:trPr>
          <w:jc w:val="center"/>
        </w:trPr>
        <w:tc>
          <w:tcPr>
            <w:tcW w:w="2183" w:type="dxa"/>
            <w:shd w:val="clear" w:color="auto" w:fill="auto"/>
            <w:vAlign w:val="center"/>
          </w:tcPr>
          <w:p w14:paraId="321C5CA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East Asia</w:t>
            </w:r>
          </w:p>
        </w:tc>
        <w:tc>
          <w:tcPr>
            <w:tcW w:w="1185" w:type="dxa"/>
            <w:shd w:val="clear" w:color="auto" w:fill="auto"/>
            <w:vAlign w:val="center"/>
          </w:tcPr>
          <w:p w14:paraId="051B60E4" w14:textId="77777777" w:rsidR="002A1379" w:rsidRPr="00BE5D9C" w:rsidRDefault="002A1379" w:rsidP="002A1379">
            <w:pPr>
              <w:spacing w:after="0" w:line="240" w:lineRule="auto"/>
              <w:jc w:val="center"/>
              <w:rPr>
                <w:color w:val="000000"/>
                <w:sz w:val="20"/>
                <w:szCs w:val="20"/>
              </w:rPr>
            </w:pPr>
            <w:r w:rsidRPr="00BE5D9C">
              <w:rPr>
                <w:color w:val="000000"/>
                <w:sz w:val="20"/>
                <w:szCs w:val="20"/>
              </w:rPr>
              <w:t>4</w:t>
            </w:r>
          </w:p>
        </w:tc>
        <w:tc>
          <w:tcPr>
            <w:tcW w:w="993" w:type="dxa"/>
            <w:tcBorders>
              <w:right w:val="single" w:sz="4" w:space="0" w:color="auto"/>
            </w:tcBorders>
            <w:shd w:val="clear" w:color="auto" w:fill="auto"/>
            <w:vAlign w:val="center"/>
          </w:tcPr>
          <w:p w14:paraId="0660C5BA" w14:textId="77777777" w:rsidR="002A1379" w:rsidRPr="00BE5D9C" w:rsidRDefault="002A1379" w:rsidP="002A1379">
            <w:pPr>
              <w:spacing w:after="0" w:line="240" w:lineRule="auto"/>
              <w:jc w:val="center"/>
              <w:rPr>
                <w:color w:val="000000"/>
                <w:sz w:val="20"/>
                <w:szCs w:val="20"/>
              </w:rPr>
            </w:pPr>
            <w:r w:rsidRPr="00BE5D9C">
              <w:rPr>
                <w:color w:val="000000"/>
                <w:sz w:val="20"/>
                <w:szCs w:val="20"/>
              </w:rPr>
              <w:t>7.84</w:t>
            </w:r>
          </w:p>
        </w:tc>
        <w:tc>
          <w:tcPr>
            <w:tcW w:w="236" w:type="dxa"/>
            <w:tcBorders>
              <w:top w:val="nil"/>
              <w:left w:val="single" w:sz="4" w:space="0" w:color="auto"/>
              <w:bottom w:val="nil"/>
              <w:right w:val="single" w:sz="4" w:space="0" w:color="auto"/>
            </w:tcBorders>
            <w:shd w:val="clear" w:color="auto" w:fill="auto"/>
            <w:vAlign w:val="center"/>
          </w:tcPr>
          <w:p w14:paraId="498E1B34" w14:textId="77777777" w:rsidR="002A1379" w:rsidRPr="00BE5D9C" w:rsidRDefault="002A1379" w:rsidP="002A1379">
            <w:pPr>
              <w:spacing w:after="0" w:line="240" w:lineRule="auto"/>
              <w:jc w:val="center"/>
              <w:rPr>
                <w:sz w:val="20"/>
                <w:szCs w:val="20"/>
              </w:rPr>
            </w:pPr>
          </w:p>
        </w:tc>
        <w:tc>
          <w:tcPr>
            <w:tcW w:w="1555" w:type="dxa"/>
            <w:tcBorders>
              <w:left w:val="single" w:sz="4" w:space="0" w:color="auto"/>
            </w:tcBorders>
            <w:shd w:val="clear" w:color="auto" w:fill="auto"/>
            <w:vAlign w:val="center"/>
          </w:tcPr>
          <w:p w14:paraId="6BB6814A" w14:textId="77777777" w:rsidR="002A1379" w:rsidRPr="00BE5D9C" w:rsidRDefault="002A1379" w:rsidP="002A1379">
            <w:pPr>
              <w:spacing w:after="0" w:line="240" w:lineRule="auto"/>
              <w:jc w:val="center"/>
              <w:rPr>
                <w:color w:val="000000"/>
                <w:sz w:val="20"/>
                <w:szCs w:val="20"/>
              </w:rPr>
            </w:pPr>
            <w:r w:rsidRPr="00BE5D9C">
              <w:rPr>
                <w:color w:val="000000"/>
                <w:sz w:val="20"/>
                <w:szCs w:val="20"/>
              </w:rPr>
              <w:t>North America</w:t>
            </w:r>
          </w:p>
        </w:tc>
        <w:tc>
          <w:tcPr>
            <w:tcW w:w="1188" w:type="dxa"/>
            <w:shd w:val="clear" w:color="auto" w:fill="auto"/>
            <w:vAlign w:val="center"/>
          </w:tcPr>
          <w:p w14:paraId="538AE732"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w:t>
            </w:r>
          </w:p>
        </w:tc>
        <w:tc>
          <w:tcPr>
            <w:tcW w:w="1108" w:type="dxa"/>
            <w:shd w:val="clear" w:color="auto" w:fill="auto"/>
            <w:vAlign w:val="center"/>
          </w:tcPr>
          <w:p w14:paraId="12D457FC"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1.96</w:t>
            </w:r>
          </w:p>
        </w:tc>
      </w:tr>
      <w:tr w:rsidR="002A1379" w:rsidRPr="006E3762" w14:paraId="3E394C57" w14:textId="77777777" w:rsidTr="00C24AEA">
        <w:trPr>
          <w:jc w:val="center"/>
        </w:trPr>
        <w:tc>
          <w:tcPr>
            <w:tcW w:w="2183" w:type="dxa"/>
            <w:shd w:val="clear" w:color="auto" w:fill="auto"/>
            <w:vAlign w:val="center"/>
          </w:tcPr>
          <w:p w14:paraId="73B7B70B" w14:textId="77777777" w:rsidR="002A1379" w:rsidRPr="00BE5D9C" w:rsidRDefault="002A1379" w:rsidP="002A1379">
            <w:pPr>
              <w:spacing w:after="0" w:line="240" w:lineRule="auto"/>
              <w:jc w:val="center"/>
              <w:rPr>
                <w:color w:val="000000"/>
                <w:sz w:val="20"/>
                <w:szCs w:val="20"/>
              </w:rPr>
            </w:pPr>
            <w:r w:rsidRPr="00BE5D9C">
              <w:rPr>
                <w:color w:val="000000"/>
                <w:sz w:val="20"/>
                <w:szCs w:val="20"/>
              </w:rPr>
              <w:t>Central America</w:t>
            </w:r>
          </w:p>
        </w:tc>
        <w:tc>
          <w:tcPr>
            <w:tcW w:w="1185" w:type="dxa"/>
            <w:shd w:val="clear" w:color="auto" w:fill="auto"/>
            <w:vAlign w:val="center"/>
          </w:tcPr>
          <w:p w14:paraId="69F60B7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w:t>
            </w:r>
          </w:p>
        </w:tc>
        <w:tc>
          <w:tcPr>
            <w:tcW w:w="993" w:type="dxa"/>
            <w:tcBorders>
              <w:right w:val="single" w:sz="4" w:space="0" w:color="auto"/>
            </w:tcBorders>
            <w:shd w:val="clear" w:color="auto" w:fill="auto"/>
            <w:vAlign w:val="center"/>
          </w:tcPr>
          <w:p w14:paraId="1F22D8C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5.88</w:t>
            </w:r>
          </w:p>
        </w:tc>
        <w:tc>
          <w:tcPr>
            <w:tcW w:w="236" w:type="dxa"/>
            <w:tcBorders>
              <w:top w:val="nil"/>
              <w:left w:val="single" w:sz="4" w:space="0" w:color="auto"/>
              <w:bottom w:val="nil"/>
              <w:right w:val="single" w:sz="4" w:space="0" w:color="auto"/>
            </w:tcBorders>
            <w:shd w:val="clear" w:color="auto" w:fill="auto"/>
            <w:vAlign w:val="center"/>
          </w:tcPr>
          <w:p w14:paraId="16E3307F" w14:textId="77777777" w:rsidR="002A1379" w:rsidRPr="00BE5D9C" w:rsidRDefault="002A1379" w:rsidP="002A1379">
            <w:pPr>
              <w:spacing w:after="0" w:line="240" w:lineRule="auto"/>
              <w:jc w:val="center"/>
              <w:rPr>
                <w:sz w:val="20"/>
                <w:szCs w:val="20"/>
              </w:rPr>
            </w:pPr>
          </w:p>
        </w:tc>
        <w:tc>
          <w:tcPr>
            <w:tcW w:w="1555" w:type="dxa"/>
            <w:tcBorders>
              <w:left w:val="single" w:sz="4" w:space="0" w:color="auto"/>
            </w:tcBorders>
            <w:shd w:val="clear" w:color="auto" w:fill="auto"/>
            <w:vAlign w:val="center"/>
          </w:tcPr>
          <w:p w14:paraId="24C848B0" w14:textId="77777777" w:rsidR="002A1379" w:rsidRPr="00BE5D9C" w:rsidRDefault="002A1379" w:rsidP="002A1379">
            <w:pPr>
              <w:spacing w:after="0" w:line="240" w:lineRule="auto"/>
              <w:jc w:val="center"/>
              <w:rPr>
                <w:color w:val="000000"/>
                <w:sz w:val="20"/>
                <w:szCs w:val="20"/>
              </w:rPr>
            </w:pPr>
            <w:r w:rsidRPr="00BE5D9C">
              <w:rPr>
                <w:color w:val="000000"/>
                <w:sz w:val="20"/>
                <w:szCs w:val="20"/>
              </w:rPr>
              <w:t>Oceania</w:t>
            </w:r>
          </w:p>
        </w:tc>
        <w:tc>
          <w:tcPr>
            <w:tcW w:w="1188" w:type="dxa"/>
            <w:shd w:val="clear" w:color="auto" w:fill="auto"/>
            <w:vAlign w:val="center"/>
          </w:tcPr>
          <w:p w14:paraId="32994588"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w:t>
            </w:r>
          </w:p>
        </w:tc>
        <w:tc>
          <w:tcPr>
            <w:tcW w:w="1108" w:type="dxa"/>
            <w:shd w:val="clear" w:color="auto" w:fill="auto"/>
            <w:vAlign w:val="center"/>
          </w:tcPr>
          <w:p w14:paraId="3D0D31B9"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1.96</w:t>
            </w:r>
          </w:p>
        </w:tc>
      </w:tr>
      <w:tr w:rsidR="002A1379" w:rsidRPr="006E3762" w14:paraId="49E63724" w14:textId="77777777" w:rsidTr="00C24AEA">
        <w:trPr>
          <w:jc w:val="center"/>
        </w:trPr>
        <w:tc>
          <w:tcPr>
            <w:tcW w:w="2183" w:type="dxa"/>
            <w:shd w:val="clear" w:color="auto" w:fill="auto"/>
            <w:vAlign w:val="center"/>
          </w:tcPr>
          <w:p w14:paraId="3732800B" w14:textId="77777777" w:rsidR="002A1379" w:rsidRPr="00BE5D9C" w:rsidRDefault="002A1379" w:rsidP="002A1379">
            <w:pPr>
              <w:spacing w:after="0" w:line="240" w:lineRule="auto"/>
              <w:jc w:val="center"/>
              <w:rPr>
                <w:color w:val="000000"/>
                <w:sz w:val="20"/>
                <w:szCs w:val="20"/>
              </w:rPr>
            </w:pPr>
            <w:r w:rsidRPr="00BE5D9C">
              <w:rPr>
                <w:color w:val="000000"/>
                <w:sz w:val="20"/>
                <w:szCs w:val="20"/>
              </w:rPr>
              <w:t>Middle East</w:t>
            </w:r>
          </w:p>
        </w:tc>
        <w:tc>
          <w:tcPr>
            <w:tcW w:w="1185" w:type="dxa"/>
            <w:shd w:val="clear" w:color="auto" w:fill="auto"/>
            <w:vAlign w:val="center"/>
          </w:tcPr>
          <w:p w14:paraId="2767090E" w14:textId="77777777" w:rsidR="002A1379" w:rsidRPr="00BE5D9C" w:rsidRDefault="002A1379" w:rsidP="002A1379">
            <w:pPr>
              <w:spacing w:after="0" w:line="240" w:lineRule="auto"/>
              <w:jc w:val="center"/>
              <w:rPr>
                <w:color w:val="000000"/>
                <w:sz w:val="20"/>
                <w:szCs w:val="20"/>
              </w:rPr>
            </w:pPr>
            <w:r w:rsidRPr="00BE5D9C">
              <w:rPr>
                <w:color w:val="000000"/>
                <w:sz w:val="20"/>
                <w:szCs w:val="20"/>
              </w:rPr>
              <w:t>3</w:t>
            </w:r>
          </w:p>
        </w:tc>
        <w:tc>
          <w:tcPr>
            <w:tcW w:w="993" w:type="dxa"/>
            <w:tcBorders>
              <w:right w:val="single" w:sz="4" w:space="0" w:color="auto"/>
            </w:tcBorders>
            <w:shd w:val="clear" w:color="auto" w:fill="auto"/>
            <w:vAlign w:val="center"/>
          </w:tcPr>
          <w:p w14:paraId="36D31682" w14:textId="77777777" w:rsidR="002A1379" w:rsidRPr="00BE5D9C" w:rsidRDefault="002A1379" w:rsidP="002A1379">
            <w:pPr>
              <w:spacing w:after="0" w:line="240" w:lineRule="auto"/>
              <w:jc w:val="center"/>
              <w:rPr>
                <w:color w:val="000000"/>
                <w:sz w:val="20"/>
                <w:szCs w:val="20"/>
              </w:rPr>
            </w:pPr>
            <w:r w:rsidRPr="00BE5D9C">
              <w:rPr>
                <w:color w:val="000000"/>
                <w:sz w:val="20"/>
                <w:szCs w:val="20"/>
              </w:rPr>
              <w:t>5.88</w:t>
            </w:r>
          </w:p>
        </w:tc>
        <w:tc>
          <w:tcPr>
            <w:tcW w:w="236" w:type="dxa"/>
            <w:tcBorders>
              <w:top w:val="nil"/>
              <w:left w:val="single" w:sz="4" w:space="0" w:color="auto"/>
              <w:bottom w:val="nil"/>
              <w:right w:val="single" w:sz="4" w:space="0" w:color="auto"/>
            </w:tcBorders>
            <w:shd w:val="clear" w:color="auto" w:fill="auto"/>
            <w:vAlign w:val="center"/>
          </w:tcPr>
          <w:p w14:paraId="5B134A73" w14:textId="77777777" w:rsidR="002A1379" w:rsidRPr="00BE5D9C" w:rsidRDefault="002A1379" w:rsidP="002A1379">
            <w:pPr>
              <w:spacing w:after="0" w:line="240" w:lineRule="auto"/>
              <w:jc w:val="center"/>
              <w:rPr>
                <w:sz w:val="20"/>
                <w:szCs w:val="20"/>
              </w:rPr>
            </w:pPr>
          </w:p>
        </w:tc>
        <w:tc>
          <w:tcPr>
            <w:tcW w:w="1555" w:type="dxa"/>
            <w:tcBorders>
              <w:left w:val="single" w:sz="4" w:space="0" w:color="auto"/>
            </w:tcBorders>
            <w:shd w:val="clear" w:color="auto" w:fill="auto"/>
            <w:vAlign w:val="center"/>
          </w:tcPr>
          <w:p w14:paraId="0E1BF3B9" w14:textId="77777777" w:rsidR="002A1379" w:rsidRPr="00BE5D9C" w:rsidRDefault="002A1379" w:rsidP="002A1379">
            <w:pPr>
              <w:spacing w:after="0" w:line="240" w:lineRule="auto"/>
              <w:jc w:val="center"/>
              <w:rPr>
                <w:color w:val="000000"/>
                <w:sz w:val="20"/>
                <w:szCs w:val="20"/>
              </w:rPr>
            </w:pPr>
            <w:r w:rsidRPr="00BE5D9C">
              <w:rPr>
                <w:color w:val="000000"/>
                <w:sz w:val="20"/>
                <w:szCs w:val="20"/>
              </w:rPr>
              <w:t>South Asia</w:t>
            </w:r>
          </w:p>
        </w:tc>
        <w:tc>
          <w:tcPr>
            <w:tcW w:w="1188" w:type="dxa"/>
            <w:shd w:val="clear" w:color="auto" w:fill="auto"/>
            <w:vAlign w:val="center"/>
          </w:tcPr>
          <w:p w14:paraId="6161C0CB"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w:t>
            </w:r>
          </w:p>
        </w:tc>
        <w:tc>
          <w:tcPr>
            <w:tcW w:w="1108" w:type="dxa"/>
            <w:shd w:val="clear" w:color="auto" w:fill="auto"/>
            <w:vAlign w:val="center"/>
          </w:tcPr>
          <w:p w14:paraId="7E2E1B9C" w14:textId="77777777" w:rsidR="002A1379" w:rsidRPr="00BE5D9C" w:rsidRDefault="002A1379" w:rsidP="002A1379">
            <w:pPr>
              <w:spacing w:after="0" w:line="240" w:lineRule="auto"/>
              <w:jc w:val="center"/>
              <w:rPr>
                <w:color w:val="000000"/>
                <w:sz w:val="20"/>
                <w:szCs w:val="20"/>
              </w:rPr>
            </w:pPr>
            <w:r w:rsidRPr="00BE5D9C">
              <w:rPr>
                <w:color w:val="000000"/>
                <w:sz w:val="20"/>
                <w:szCs w:val="20"/>
              </w:rPr>
              <w:t>1.96</w:t>
            </w:r>
          </w:p>
        </w:tc>
      </w:tr>
    </w:tbl>
    <w:p w14:paraId="1FDE4981" w14:textId="77777777" w:rsidR="002A1379" w:rsidRPr="00BE5D9C" w:rsidRDefault="002A1379" w:rsidP="002A1379">
      <w:pPr>
        <w:spacing w:after="0" w:line="240" w:lineRule="auto"/>
        <w:jc w:val="both"/>
        <w:rPr>
          <w:color w:val="000000"/>
        </w:rPr>
      </w:pPr>
    </w:p>
    <w:p w14:paraId="2DB6A325" w14:textId="77777777" w:rsidR="002A1379" w:rsidRPr="00BE5D9C" w:rsidRDefault="002A1379" w:rsidP="002A1379">
      <w:pPr>
        <w:spacing w:after="0" w:line="240" w:lineRule="auto"/>
        <w:jc w:val="center"/>
        <w:rPr>
          <w:color w:val="000000"/>
          <w:sz w:val="20"/>
          <w:szCs w:val="20"/>
        </w:rPr>
      </w:pPr>
      <w:r w:rsidRPr="00BE5D9C">
        <w:rPr>
          <w:color w:val="000000"/>
          <w:sz w:val="20"/>
          <w:szCs w:val="20"/>
        </w:rPr>
        <w:t>Table 3</w:t>
      </w:r>
    </w:p>
    <w:p w14:paraId="529D8EA5" w14:textId="77777777" w:rsidR="002A1379" w:rsidRPr="00BE5D9C" w:rsidRDefault="002A1379" w:rsidP="002A1379">
      <w:pPr>
        <w:spacing w:after="0" w:line="240" w:lineRule="auto"/>
        <w:jc w:val="center"/>
        <w:rPr>
          <w:color w:val="000000"/>
          <w:sz w:val="20"/>
          <w:szCs w:val="20"/>
        </w:rPr>
      </w:pPr>
      <w:r w:rsidRPr="00BE5D9C">
        <w:rPr>
          <w:color w:val="000000"/>
          <w:sz w:val="20"/>
          <w:szCs w:val="20"/>
        </w:rPr>
        <w:t>Distribution by world region of railway websites sampled</w:t>
      </w:r>
      <w:r>
        <w:rPr>
          <w:color w:val="000000"/>
          <w:sz w:val="20"/>
          <w:szCs w:val="20"/>
        </w:rPr>
        <w:t xml:space="preserve"> (June 2015)</w:t>
      </w:r>
    </w:p>
    <w:p w14:paraId="01761F5F" w14:textId="77777777" w:rsidR="002A1379" w:rsidRPr="008F2C6D" w:rsidRDefault="002A1379" w:rsidP="002A1379">
      <w:pPr>
        <w:spacing w:after="0" w:line="240" w:lineRule="auto"/>
        <w:jc w:val="both"/>
        <w:rPr>
          <w:color w:val="000000"/>
          <w:sz w:val="24"/>
          <w:szCs w:val="24"/>
        </w:rPr>
      </w:pPr>
    </w:p>
    <w:p w14:paraId="2B9E214E" w14:textId="74E5F1F0" w:rsidR="002A1379" w:rsidRPr="008F2C6D" w:rsidRDefault="002A1379" w:rsidP="002A1379">
      <w:pPr>
        <w:spacing w:after="0" w:line="240" w:lineRule="auto"/>
        <w:jc w:val="both"/>
        <w:rPr>
          <w:color w:val="000000"/>
          <w:sz w:val="24"/>
          <w:szCs w:val="24"/>
        </w:rPr>
      </w:pPr>
      <w:r w:rsidRPr="008F2C6D">
        <w:rPr>
          <w:color w:val="000000"/>
          <w:sz w:val="24"/>
          <w:szCs w:val="24"/>
        </w:rPr>
        <w:t xml:space="preserve">The majority of the sites, 43.14%, were bilingual. Of the rest, </w:t>
      </w:r>
      <w:r w:rsidR="00DF13C3">
        <w:rPr>
          <w:color w:val="000000"/>
          <w:sz w:val="24"/>
          <w:szCs w:val="24"/>
        </w:rPr>
        <w:t>29.41</w:t>
      </w:r>
      <w:r w:rsidR="004E4FBF">
        <w:rPr>
          <w:color w:val="000000"/>
          <w:sz w:val="24"/>
          <w:szCs w:val="24"/>
        </w:rPr>
        <w:t xml:space="preserve">% were monolingual, </w:t>
      </w:r>
      <w:r w:rsidRPr="008F2C6D">
        <w:rPr>
          <w:color w:val="000000"/>
          <w:sz w:val="24"/>
          <w:szCs w:val="24"/>
        </w:rPr>
        <w:t xml:space="preserve">25.49% had between three and five </w:t>
      </w:r>
      <w:r w:rsidR="007A395A" w:rsidRPr="008F2C6D">
        <w:rPr>
          <w:color w:val="000000"/>
          <w:sz w:val="24"/>
          <w:szCs w:val="24"/>
        </w:rPr>
        <w:t>languages</w:t>
      </w:r>
      <w:r w:rsidR="007A395A">
        <w:rPr>
          <w:color w:val="000000"/>
          <w:sz w:val="24"/>
          <w:szCs w:val="24"/>
        </w:rPr>
        <w:t>. O</w:t>
      </w:r>
      <w:r w:rsidRPr="008F2C6D">
        <w:rPr>
          <w:color w:val="000000"/>
          <w:sz w:val="24"/>
          <w:szCs w:val="24"/>
        </w:rPr>
        <w:t>ne site (1.96%</w:t>
      </w:r>
      <w:proofErr w:type="gramStart"/>
      <w:r w:rsidRPr="008F2C6D">
        <w:rPr>
          <w:color w:val="000000"/>
          <w:sz w:val="24"/>
          <w:szCs w:val="24"/>
        </w:rPr>
        <w:t>), that</w:t>
      </w:r>
      <w:proofErr w:type="gramEnd"/>
      <w:r w:rsidRPr="008F2C6D">
        <w:rPr>
          <w:color w:val="000000"/>
          <w:sz w:val="24"/>
          <w:szCs w:val="24"/>
        </w:rPr>
        <w:t xml:space="preserve"> of </w:t>
      </w:r>
      <w:r w:rsidRPr="008F2C6D">
        <w:rPr>
          <w:i/>
          <w:color w:val="000000"/>
          <w:sz w:val="24"/>
          <w:szCs w:val="24"/>
        </w:rPr>
        <w:t xml:space="preserve">Deutsche </w:t>
      </w:r>
      <w:proofErr w:type="spellStart"/>
      <w:r w:rsidRPr="008F2C6D">
        <w:rPr>
          <w:i/>
          <w:color w:val="000000"/>
          <w:sz w:val="24"/>
          <w:szCs w:val="24"/>
        </w:rPr>
        <w:t>Bahn</w:t>
      </w:r>
      <w:proofErr w:type="spellEnd"/>
      <w:r w:rsidRPr="008F2C6D">
        <w:rPr>
          <w:color w:val="000000"/>
          <w:sz w:val="24"/>
          <w:szCs w:val="24"/>
        </w:rPr>
        <w:t>, offered no less than 1</w:t>
      </w:r>
      <w:r w:rsidR="00DF13C3">
        <w:rPr>
          <w:color w:val="000000"/>
          <w:sz w:val="24"/>
          <w:szCs w:val="24"/>
        </w:rPr>
        <w:t>0</w:t>
      </w:r>
      <w:r w:rsidRPr="008F2C6D">
        <w:rPr>
          <w:color w:val="000000"/>
          <w:sz w:val="24"/>
          <w:szCs w:val="24"/>
        </w:rPr>
        <w:t xml:space="preserve"> different languages. In Table 4, we give the general figures for all the languages found in the sample:</w:t>
      </w:r>
    </w:p>
    <w:p w14:paraId="6C70841A" w14:textId="77777777" w:rsidR="002A1379" w:rsidRPr="00BE5D9C" w:rsidRDefault="002A1379" w:rsidP="002A1379">
      <w:pPr>
        <w:spacing w:after="0" w:line="240" w:lineRule="auto"/>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887"/>
        <w:gridCol w:w="993"/>
        <w:gridCol w:w="236"/>
        <w:gridCol w:w="2150"/>
        <w:gridCol w:w="837"/>
        <w:gridCol w:w="1006"/>
      </w:tblGrid>
      <w:tr w:rsidR="002A1379" w:rsidRPr="00BE5D9C" w14:paraId="09B9FC0A" w14:textId="77777777" w:rsidTr="00C24AEA">
        <w:trPr>
          <w:jc w:val="center"/>
        </w:trPr>
        <w:tc>
          <w:tcPr>
            <w:tcW w:w="2283" w:type="dxa"/>
            <w:shd w:val="clear" w:color="auto" w:fill="D9D9D9"/>
            <w:vAlign w:val="center"/>
          </w:tcPr>
          <w:p w14:paraId="3388CBD3" w14:textId="77777777" w:rsidR="002A1379" w:rsidRPr="00D40AC8" w:rsidRDefault="002A1379" w:rsidP="002A1379">
            <w:pPr>
              <w:spacing w:after="0" w:line="240" w:lineRule="auto"/>
              <w:jc w:val="center"/>
              <w:rPr>
                <w:b/>
                <w:sz w:val="20"/>
                <w:szCs w:val="20"/>
                <w:lang w:val="it-IT"/>
              </w:rPr>
            </w:pPr>
            <w:r w:rsidRPr="00D40AC8">
              <w:rPr>
                <w:b/>
                <w:sz w:val="20"/>
                <w:szCs w:val="20"/>
                <w:lang w:val="it-IT"/>
              </w:rPr>
              <w:t>Language</w:t>
            </w:r>
          </w:p>
        </w:tc>
        <w:tc>
          <w:tcPr>
            <w:tcW w:w="887" w:type="dxa"/>
            <w:shd w:val="clear" w:color="auto" w:fill="D9D9D9"/>
            <w:vAlign w:val="center"/>
          </w:tcPr>
          <w:p w14:paraId="22002EF4" w14:textId="77777777" w:rsidR="002A1379" w:rsidRPr="00D40AC8" w:rsidRDefault="002A1379" w:rsidP="002A1379">
            <w:pPr>
              <w:spacing w:after="0" w:line="240" w:lineRule="auto"/>
              <w:jc w:val="center"/>
              <w:rPr>
                <w:b/>
                <w:sz w:val="20"/>
                <w:szCs w:val="20"/>
                <w:lang w:val="it-IT"/>
              </w:rPr>
            </w:pPr>
            <w:proofErr w:type="gramStart"/>
            <w:r w:rsidRPr="00D40AC8">
              <w:rPr>
                <w:b/>
                <w:sz w:val="20"/>
                <w:szCs w:val="20"/>
                <w:lang w:val="it-IT"/>
              </w:rPr>
              <w:t>Freq.*</w:t>
            </w:r>
            <w:proofErr w:type="gramEnd"/>
          </w:p>
        </w:tc>
        <w:tc>
          <w:tcPr>
            <w:tcW w:w="993" w:type="dxa"/>
            <w:tcBorders>
              <w:right w:val="single" w:sz="4" w:space="0" w:color="auto"/>
            </w:tcBorders>
            <w:shd w:val="clear" w:color="auto" w:fill="D9D9D9"/>
            <w:vAlign w:val="center"/>
          </w:tcPr>
          <w:p w14:paraId="7C15FD2F" w14:textId="77777777" w:rsidR="002A1379" w:rsidRPr="00D40AC8" w:rsidRDefault="002A1379" w:rsidP="002A1379">
            <w:pPr>
              <w:spacing w:after="0" w:line="240" w:lineRule="auto"/>
              <w:jc w:val="center"/>
              <w:rPr>
                <w:b/>
                <w:sz w:val="20"/>
                <w:szCs w:val="20"/>
                <w:lang w:val="it-IT"/>
              </w:rPr>
            </w:pPr>
            <w:r w:rsidRPr="00D40AC8">
              <w:rPr>
                <w:b/>
                <w:sz w:val="20"/>
                <w:szCs w:val="20"/>
                <w:lang w:val="it-IT"/>
              </w:rPr>
              <w:t>% Total</w:t>
            </w:r>
          </w:p>
        </w:tc>
        <w:tc>
          <w:tcPr>
            <w:tcW w:w="236" w:type="dxa"/>
            <w:tcBorders>
              <w:top w:val="nil"/>
              <w:left w:val="single" w:sz="4" w:space="0" w:color="auto"/>
              <w:bottom w:val="nil"/>
              <w:right w:val="single" w:sz="4" w:space="0" w:color="auto"/>
            </w:tcBorders>
            <w:shd w:val="clear" w:color="auto" w:fill="auto"/>
            <w:vAlign w:val="center"/>
          </w:tcPr>
          <w:p w14:paraId="729EFD44" w14:textId="77777777" w:rsidR="002A1379" w:rsidRPr="00D40AC8" w:rsidRDefault="002A1379" w:rsidP="002A1379">
            <w:pPr>
              <w:spacing w:after="0" w:line="240" w:lineRule="auto"/>
              <w:jc w:val="center"/>
              <w:rPr>
                <w:b/>
                <w:sz w:val="20"/>
                <w:szCs w:val="20"/>
                <w:lang w:val="it-IT"/>
              </w:rPr>
            </w:pPr>
          </w:p>
        </w:tc>
        <w:tc>
          <w:tcPr>
            <w:tcW w:w="2150" w:type="dxa"/>
            <w:tcBorders>
              <w:left w:val="single" w:sz="4" w:space="0" w:color="auto"/>
            </w:tcBorders>
            <w:shd w:val="clear" w:color="auto" w:fill="D9D9D9"/>
            <w:vAlign w:val="center"/>
          </w:tcPr>
          <w:p w14:paraId="58670A05" w14:textId="77777777" w:rsidR="002A1379" w:rsidRPr="00D40AC8" w:rsidRDefault="002A1379" w:rsidP="002A1379">
            <w:pPr>
              <w:spacing w:after="0" w:line="240" w:lineRule="auto"/>
              <w:jc w:val="center"/>
              <w:rPr>
                <w:b/>
                <w:sz w:val="20"/>
                <w:szCs w:val="20"/>
                <w:lang w:val="it-IT"/>
              </w:rPr>
            </w:pPr>
            <w:r w:rsidRPr="00D40AC8">
              <w:rPr>
                <w:b/>
                <w:sz w:val="20"/>
                <w:szCs w:val="20"/>
                <w:lang w:val="it-IT"/>
              </w:rPr>
              <w:t>Language</w:t>
            </w:r>
          </w:p>
        </w:tc>
        <w:tc>
          <w:tcPr>
            <w:tcW w:w="837" w:type="dxa"/>
            <w:shd w:val="clear" w:color="auto" w:fill="D9D9D9"/>
            <w:vAlign w:val="center"/>
          </w:tcPr>
          <w:p w14:paraId="03F84673" w14:textId="77777777" w:rsidR="002A1379" w:rsidRPr="00D40AC8" w:rsidRDefault="002A1379" w:rsidP="002A1379">
            <w:pPr>
              <w:spacing w:after="0" w:line="240" w:lineRule="auto"/>
              <w:jc w:val="center"/>
              <w:rPr>
                <w:b/>
                <w:sz w:val="20"/>
                <w:szCs w:val="20"/>
                <w:lang w:val="it-IT"/>
              </w:rPr>
            </w:pPr>
            <w:proofErr w:type="gramStart"/>
            <w:r w:rsidRPr="00D40AC8">
              <w:rPr>
                <w:b/>
                <w:sz w:val="20"/>
                <w:szCs w:val="20"/>
                <w:lang w:val="it-IT"/>
              </w:rPr>
              <w:t>Freq.*</w:t>
            </w:r>
            <w:proofErr w:type="gramEnd"/>
          </w:p>
        </w:tc>
        <w:tc>
          <w:tcPr>
            <w:tcW w:w="1006" w:type="dxa"/>
            <w:shd w:val="clear" w:color="auto" w:fill="D9D9D9"/>
            <w:vAlign w:val="center"/>
          </w:tcPr>
          <w:p w14:paraId="66B35B14" w14:textId="77777777" w:rsidR="002A1379" w:rsidRPr="00D40AC8" w:rsidRDefault="002A1379" w:rsidP="002A1379">
            <w:pPr>
              <w:spacing w:after="0" w:line="240" w:lineRule="auto"/>
              <w:jc w:val="center"/>
              <w:rPr>
                <w:b/>
                <w:sz w:val="20"/>
                <w:szCs w:val="20"/>
                <w:lang w:val="it-IT"/>
              </w:rPr>
            </w:pPr>
            <w:r w:rsidRPr="00D40AC8">
              <w:rPr>
                <w:b/>
                <w:sz w:val="20"/>
                <w:szCs w:val="20"/>
                <w:lang w:val="it-IT"/>
              </w:rPr>
              <w:t>% Total</w:t>
            </w:r>
          </w:p>
        </w:tc>
      </w:tr>
      <w:tr w:rsidR="002A1379" w:rsidRPr="00BE5D9C" w14:paraId="27523AA7" w14:textId="77777777" w:rsidTr="00C24AEA">
        <w:trPr>
          <w:jc w:val="center"/>
        </w:trPr>
        <w:tc>
          <w:tcPr>
            <w:tcW w:w="2283" w:type="dxa"/>
            <w:shd w:val="clear" w:color="auto" w:fill="auto"/>
            <w:vAlign w:val="center"/>
          </w:tcPr>
          <w:p w14:paraId="3F06C315" w14:textId="77777777" w:rsidR="002A1379" w:rsidRPr="00D40AC8" w:rsidRDefault="002A1379" w:rsidP="002A1379">
            <w:pPr>
              <w:spacing w:after="0" w:line="240" w:lineRule="auto"/>
              <w:jc w:val="center"/>
              <w:rPr>
                <w:sz w:val="20"/>
                <w:szCs w:val="20"/>
              </w:rPr>
            </w:pPr>
            <w:r w:rsidRPr="00D40AC8">
              <w:rPr>
                <w:sz w:val="20"/>
                <w:szCs w:val="20"/>
              </w:rPr>
              <w:t>English (EN)</w:t>
            </w:r>
          </w:p>
        </w:tc>
        <w:tc>
          <w:tcPr>
            <w:tcW w:w="887" w:type="dxa"/>
            <w:shd w:val="clear" w:color="auto" w:fill="auto"/>
            <w:vAlign w:val="center"/>
          </w:tcPr>
          <w:p w14:paraId="0176BFFE" w14:textId="77777777" w:rsidR="002A1379" w:rsidRPr="00D40AC8" w:rsidRDefault="002A1379" w:rsidP="002A1379">
            <w:pPr>
              <w:spacing w:after="0" w:line="240" w:lineRule="auto"/>
              <w:jc w:val="center"/>
              <w:rPr>
                <w:sz w:val="20"/>
                <w:szCs w:val="20"/>
              </w:rPr>
            </w:pPr>
            <w:r w:rsidRPr="00D40AC8">
              <w:rPr>
                <w:sz w:val="20"/>
                <w:szCs w:val="20"/>
              </w:rPr>
              <w:t>41</w:t>
            </w:r>
          </w:p>
        </w:tc>
        <w:tc>
          <w:tcPr>
            <w:tcW w:w="993" w:type="dxa"/>
            <w:tcBorders>
              <w:right w:val="single" w:sz="4" w:space="0" w:color="auto"/>
            </w:tcBorders>
            <w:shd w:val="clear" w:color="auto" w:fill="auto"/>
            <w:vAlign w:val="center"/>
          </w:tcPr>
          <w:p w14:paraId="43B03210" w14:textId="77777777" w:rsidR="002A1379" w:rsidRPr="00D40AC8" w:rsidRDefault="002A1379" w:rsidP="002A1379">
            <w:pPr>
              <w:spacing w:after="0" w:line="240" w:lineRule="auto"/>
              <w:jc w:val="center"/>
              <w:rPr>
                <w:sz w:val="20"/>
                <w:szCs w:val="20"/>
              </w:rPr>
            </w:pPr>
            <w:r w:rsidRPr="00D40AC8">
              <w:rPr>
                <w:sz w:val="20"/>
                <w:szCs w:val="20"/>
              </w:rPr>
              <w:t>32.03</w:t>
            </w:r>
          </w:p>
        </w:tc>
        <w:tc>
          <w:tcPr>
            <w:tcW w:w="236" w:type="dxa"/>
            <w:tcBorders>
              <w:top w:val="nil"/>
              <w:left w:val="single" w:sz="4" w:space="0" w:color="auto"/>
              <w:bottom w:val="nil"/>
              <w:right w:val="single" w:sz="4" w:space="0" w:color="auto"/>
            </w:tcBorders>
            <w:shd w:val="clear" w:color="auto" w:fill="auto"/>
            <w:vAlign w:val="center"/>
          </w:tcPr>
          <w:p w14:paraId="597D71E5" w14:textId="77777777" w:rsidR="002A1379" w:rsidRPr="00D40AC8" w:rsidRDefault="002A1379" w:rsidP="002A1379">
            <w:pPr>
              <w:spacing w:after="0" w:line="240" w:lineRule="auto"/>
              <w:jc w:val="center"/>
              <w:rPr>
                <w:sz w:val="20"/>
                <w:szCs w:val="20"/>
                <w:lang w:val="it-IT"/>
              </w:rPr>
            </w:pPr>
          </w:p>
        </w:tc>
        <w:tc>
          <w:tcPr>
            <w:tcW w:w="2150" w:type="dxa"/>
            <w:tcBorders>
              <w:left w:val="single" w:sz="4" w:space="0" w:color="auto"/>
            </w:tcBorders>
            <w:shd w:val="clear" w:color="auto" w:fill="auto"/>
            <w:vAlign w:val="center"/>
          </w:tcPr>
          <w:p w14:paraId="3C873A94" w14:textId="77777777" w:rsidR="002A1379" w:rsidRPr="00D40AC8" w:rsidRDefault="002A1379" w:rsidP="002A1379">
            <w:pPr>
              <w:spacing w:after="0" w:line="240" w:lineRule="auto"/>
              <w:jc w:val="center"/>
              <w:rPr>
                <w:sz w:val="20"/>
                <w:szCs w:val="20"/>
              </w:rPr>
            </w:pPr>
            <w:r w:rsidRPr="00D40AC8">
              <w:rPr>
                <w:sz w:val="20"/>
                <w:szCs w:val="20"/>
              </w:rPr>
              <w:t>Croatian (CR)</w:t>
            </w:r>
          </w:p>
        </w:tc>
        <w:tc>
          <w:tcPr>
            <w:tcW w:w="837" w:type="dxa"/>
            <w:shd w:val="clear" w:color="auto" w:fill="auto"/>
            <w:vAlign w:val="center"/>
          </w:tcPr>
          <w:p w14:paraId="2ADF182F"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4BAF8370"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564C28A9" w14:textId="77777777" w:rsidTr="00C24AEA">
        <w:trPr>
          <w:jc w:val="center"/>
        </w:trPr>
        <w:tc>
          <w:tcPr>
            <w:tcW w:w="2283" w:type="dxa"/>
            <w:shd w:val="clear" w:color="auto" w:fill="auto"/>
            <w:vAlign w:val="center"/>
          </w:tcPr>
          <w:p w14:paraId="18A0DFC7" w14:textId="77777777" w:rsidR="002A1379" w:rsidRPr="00D40AC8" w:rsidRDefault="002A1379" w:rsidP="002A1379">
            <w:pPr>
              <w:spacing w:after="0" w:line="240" w:lineRule="auto"/>
              <w:jc w:val="center"/>
              <w:rPr>
                <w:sz w:val="20"/>
                <w:szCs w:val="20"/>
              </w:rPr>
            </w:pPr>
            <w:r w:rsidRPr="00D40AC8">
              <w:rPr>
                <w:sz w:val="20"/>
                <w:szCs w:val="20"/>
              </w:rPr>
              <w:t>French (F)</w:t>
            </w:r>
          </w:p>
        </w:tc>
        <w:tc>
          <w:tcPr>
            <w:tcW w:w="887" w:type="dxa"/>
            <w:shd w:val="clear" w:color="auto" w:fill="auto"/>
            <w:vAlign w:val="center"/>
          </w:tcPr>
          <w:p w14:paraId="6EB5973A" w14:textId="77777777" w:rsidR="002A1379" w:rsidRPr="00D40AC8" w:rsidRDefault="002A1379" w:rsidP="002A1379">
            <w:pPr>
              <w:spacing w:after="0" w:line="240" w:lineRule="auto"/>
              <w:jc w:val="center"/>
              <w:rPr>
                <w:sz w:val="20"/>
                <w:szCs w:val="20"/>
              </w:rPr>
            </w:pPr>
            <w:r w:rsidRPr="00D40AC8">
              <w:rPr>
                <w:sz w:val="20"/>
                <w:szCs w:val="20"/>
              </w:rPr>
              <w:t>20</w:t>
            </w:r>
          </w:p>
        </w:tc>
        <w:tc>
          <w:tcPr>
            <w:tcW w:w="993" w:type="dxa"/>
            <w:tcBorders>
              <w:right w:val="single" w:sz="4" w:space="0" w:color="auto"/>
            </w:tcBorders>
            <w:shd w:val="clear" w:color="auto" w:fill="auto"/>
            <w:vAlign w:val="center"/>
          </w:tcPr>
          <w:p w14:paraId="47778647" w14:textId="77777777" w:rsidR="002A1379" w:rsidRPr="00D40AC8" w:rsidRDefault="002A1379" w:rsidP="002A1379">
            <w:pPr>
              <w:spacing w:after="0" w:line="240" w:lineRule="auto"/>
              <w:jc w:val="center"/>
              <w:rPr>
                <w:sz w:val="20"/>
                <w:szCs w:val="20"/>
              </w:rPr>
            </w:pPr>
            <w:r w:rsidRPr="00D40AC8">
              <w:rPr>
                <w:sz w:val="20"/>
                <w:szCs w:val="20"/>
              </w:rPr>
              <w:t>15.63</w:t>
            </w:r>
          </w:p>
        </w:tc>
        <w:tc>
          <w:tcPr>
            <w:tcW w:w="236" w:type="dxa"/>
            <w:tcBorders>
              <w:top w:val="nil"/>
              <w:left w:val="single" w:sz="4" w:space="0" w:color="auto"/>
              <w:bottom w:val="nil"/>
              <w:right w:val="single" w:sz="4" w:space="0" w:color="auto"/>
            </w:tcBorders>
            <w:shd w:val="clear" w:color="auto" w:fill="auto"/>
            <w:vAlign w:val="center"/>
          </w:tcPr>
          <w:p w14:paraId="4F673586" w14:textId="77777777" w:rsidR="002A1379" w:rsidRPr="00D40AC8" w:rsidRDefault="002A1379" w:rsidP="002A1379">
            <w:pPr>
              <w:spacing w:after="0" w:line="240" w:lineRule="auto"/>
              <w:jc w:val="center"/>
              <w:rPr>
                <w:sz w:val="20"/>
                <w:szCs w:val="20"/>
                <w:lang w:val="it-IT"/>
              </w:rPr>
            </w:pPr>
          </w:p>
        </w:tc>
        <w:tc>
          <w:tcPr>
            <w:tcW w:w="2150" w:type="dxa"/>
            <w:tcBorders>
              <w:left w:val="single" w:sz="4" w:space="0" w:color="auto"/>
            </w:tcBorders>
            <w:shd w:val="clear" w:color="auto" w:fill="auto"/>
            <w:vAlign w:val="center"/>
          </w:tcPr>
          <w:p w14:paraId="457D2674" w14:textId="77777777" w:rsidR="002A1379" w:rsidRPr="00D40AC8" w:rsidRDefault="002A1379" w:rsidP="002A1379">
            <w:pPr>
              <w:spacing w:after="0" w:line="240" w:lineRule="auto"/>
              <w:jc w:val="center"/>
              <w:rPr>
                <w:sz w:val="20"/>
                <w:szCs w:val="20"/>
              </w:rPr>
            </w:pPr>
            <w:r w:rsidRPr="00D40AC8">
              <w:rPr>
                <w:sz w:val="20"/>
                <w:szCs w:val="20"/>
              </w:rPr>
              <w:t>Czech (CZ)</w:t>
            </w:r>
          </w:p>
        </w:tc>
        <w:tc>
          <w:tcPr>
            <w:tcW w:w="837" w:type="dxa"/>
            <w:shd w:val="clear" w:color="auto" w:fill="auto"/>
            <w:vAlign w:val="center"/>
          </w:tcPr>
          <w:p w14:paraId="6D3902A2"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3F270088"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25E19130" w14:textId="77777777" w:rsidTr="00C24AEA">
        <w:trPr>
          <w:jc w:val="center"/>
        </w:trPr>
        <w:tc>
          <w:tcPr>
            <w:tcW w:w="2283" w:type="dxa"/>
            <w:shd w:val="clear" w:color="auto" w:fill="auto"/>
            <w:vAlign w:val="center"/>
          </w:tcPr>
          <w:p w14:paraId="42C0D1A2" w14:textId="77777777" w:rsidR="002A1379" w:rsidRPr="00D40AC8" w:rsidRDefault="002A1379" w:rsidP="002A1379">
            <w:pPr>
              <w:spacing w:after="0" w:line="240" w:lineRule="auto"/>
              <w:jc w:val="center"/>
              <w:rPr>
                <w:sz w:val="20"/>
                <w:szCs w:val="20"/>
              </w:rPr>
            </w:pPr>
            <w:r w:rsidRPr="00D40AC8">
              <w:rPr>
                <w:sz w:val="20"/>
                <w:szCs w:val="20"/>
              </w:rPr>
              <w:t>Spanish (SP)</w:t>
            </w:r>
          </w:p>
        </w:tc>
        <w:tc>
          <w:tcPr>
            <w:tcW w:w="887" w:type="dxa"/>
            <w:shd w:val="clear" w:color="auto" w:fill="auto"/>
            <w:vAlign w:val="center"/>
          </w:tcPr>
          <w:p w14:paraId="7A36FF73" w14:textId="77777777" w:rsidR="002A1379" w:rsidRPr="00D40AC8" w:rsidRDefault="002A1379" w:rsidP="002A1379">
            <w:pPr>
              <w:spacing w:after="0" w:line="240" w:lineRule="auto"/>
              <w:jc w:val="center"/>
              <w:rPr>
                <w:sz w:val="20"/>
                <w:szCs w:val="20"/>
              </w:rPr>
            </w:pPr>
            <w:r w:rsidRPr="00D40AC8">
              <w:rPr>
                <w:sz w:val="20"/>
                <w:szCs w:val="20"/>
              </w:rPr>
              <w:t>10</w:t>
            </w:r>
          </w:p>
        </w:tc>
        <w:tc>
          <w:tcPr>
            <w:tcW w:w="993" w:type="dxa"/>
            <w:tcBorders>
              <w:right w:val="single" w:sz="4" w:space="0" w:color="auto"/>
            </w:tcBorders>
            <w:shd w:val="clear" w:color="auto" w:fill="auto"/>
            <w:vAlign w:val="center"/>
          </w:tcPr>
          <w:p w14:paraId="2AF2E98C" w14:textId="77777777" w:rsidR="002A1379" w:rsidRPr="00D40AC8" w:rsidRDefault="002A1379" w:rsidP="002A1379">
            <w:pPr>
              <w:spacing w:after="0" w:line="240" w:lineRule="auto"/>
              <w:jc w:val="center"/>
              <w:rPr>
                <w:sz w:val="20"/>
                <w:szCs w:val="20"/>
              </w:rPr>
            </w:pPr>
            <w:r w:rsidRPr="00D40AC8">
              <w:rPr>
                <w:sz w:val="20"/>
                <w:szCs w:val="20"/>
              </w:rPr>
              <w:t>7.81</w:t>
            </w:r>
          </w:p>
        </w:tc>
        <w:tc>
          <w:tcPr>
            <w:tcW w:w="236" w:type="dxa"/>
            <w:tcBorders>
              <w:top w:val="nil"/>
              <w:left w:val="single" w:sz="4" w:space="0" w:color="auto"/>
              <w:bottom w:val="nil"/>
              <w:right w:val="single" w:sz="4" w:space="0" w:color="auto"/>
            </w:tcBorders>
            <w:shd w:val="clear" w:color="auto" w:fill="auto"/>
            <w:vAlign w:val="center"/>
          </w:tcPr>
          <w:p w14:paraId="43F6629F"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5E324188" w14:textId="77777777" w:rsidR="002A1379" w:rsidRPr="00D40AC8" w:rsidRDefault="002A1379" w:rsidP="002A1379">
            <w:pPr>
              <w:spacing w:after="0" w:line="240" w:lineRule="auto"/>
              <w:jc w:val="center"/>
              <w:rPr>
                <w:sz w:val="20"/>
                <w:szCs w:val="20"/>
              </w:rPr>
            </w:pPr>
            <w:r w:rsidRPr="00D40AC8">
              <w:rPr>
                <w:sz w:val="20"/>
                <w:szCs w:val="20"/>
              </w:rPr>
              <w:t>Danish (DK)</w:t>
            </w:r>
          </w:p>
        </w:tc>
        <w:tc>
          <w:tcPr>
            <w:tcW w:w="837" w:type="dxa"/>
            <w:shd w:val="clear" w:color="auto" w:fill="auto"/>
            <w:vAlign w:val="center"/>
          </w:tcPr>
          <w:p w14:paraId="4908DB18"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73C9F5A4"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41A46C93" w14:textId="77777777" w:rsidTr="00C24AEA">
        <w:trPr>
          <w:jc w:val="center"/>
        </w:trPr>
        <w:tc>
          <w:tcPr>
            <w:tcW w:w="2283" w:type="dxa"/>
            <w:shd w:val="clear" w:color="auto" w:fill="auto"/>
            <w:vAlign w:val="center"/>
          </w:tcPr>
          <w:p w14:paraId="598B949C" w14:textId="77777777" w:rsidR="002A1379" w:rsidRPr="00D40AC8" w:rsidRDefault="002A1379" w:rsidP="002A1379">
            <w:pPr>
              <w:spacing w:after="0" w:line="240" w:lineRule="auto"/>
              <w:jc w:val="center"/>
              <w:rPr>
                <w:sz w:val="20"/>
                <w:szCs w:val="20"/>
              </w:rPr>
            </w:pPr>
            <w:r w:rsidRPr="00D40AC8">
              <w:rPr>
                <w:sz w:val="20"/>
                <w:szCs w:val="20"/>
              </w:rPr>
              <w:t>German (G)</w:t>
            </w:r>
          </w:p>
        </w:tc>
        <w:tc>
          <w:tcPr>
            <w:tcW w:w="887" w:type="dxa"/>
            <w:shd w:val="clear" w:color="auto" w:fill="auto"/>
            <w:vAlign w:val="center"/>
          </w:tcPr>
          <w:p w14:paraId="5AD10B06" w14:textId="77777777" w:rsidR="002A1379" w:rsidRPr="00D40AC8" w:rsidRDefault="002A1379" w:rsidP="002A1379">
            <w:pPr>
              <w:spacing w:after="0" w:line="240" w:lineRule="auto"/>
              <w:jc w:val="center"/>
              <w:rPr>
                <w:sz w:val="20"/>
                <w:szCs w:val="20"/>
              </w:rPr>
            </w:pPr>
            <w:r w:rsidRPr="00D40AC8">
              <w:rPr>
                <w:sz w:val="20"/>
                <w:szCs w:val="20"/>
              </w:rPr>
              <w:t>7</w:t>
            </w:r>
          </w:p>
        </w:tc>
        <w:tc>
          <w:tcPr>
            <w:tcW w:w="993" w:type="dxa"/>
            <w:tcBorders>
              <w:right w:val="single" w:sz="4" w:space="0" w:color="auto"/>
            </w:tcBorders>
            <w:shd w:val="clear" w:color="auto" w:fill="auto"/>
            <w:vAlign w:val="center"/>
          </w:tcPr>
          <w:p w14:paraId="20A0C3AB" w14:textId="77777777" w:rsidR="002A1379" w:rsidRPr="00D40AC8" w:rsidRDefault="002A1379" w:rsidP="002A1379">
            <w:pPr>
              <w:spacing w:after="0" w:line="240" w:lineRule="auto"/>
              <w:jc w:val="center"/>
              <w:rPr>
                <w:sz w:val="20"/>
                <w:szCs w:val="20"/>
              </w:rPr>
            </w:pPr>
            <w:r w:rsidRPr="00D40AC8">
              <w:rPr>
                <w:sz w:val="20"/>
                <w:szCs w:val="20"/>
              </w:rPr>
              <w:t>5.47</w:t>
            </w:r>
          </w:p>
        </w:tc>
        <w:tc>
          <w:tcPr>
            <w:tcW w:w="236" w:type="dxa"/>
            <w:tcBorders>
              <w:top w:val="nil"/>
              <w:left w:val="single" w:sz="4" w:space="0" w:color="auto"/>
              <w:bottom w:val="nil"/>
              <w:right w:val="single" w:sz="4" w:space="0" w:color="auto"/>
            </w:tcBorders>
            <w:shd w:val="clear" w:color="auto" w:fill="auto"/>
            <w:vAlign w:val="center"/>
          </w:tcPr>
          <w:p w14:paraId="527F2C78"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73D9DE05" w14:textId="77777777" w:rsidR="002A1379" w:rsidRPr="00D40AC8" w:rsidRDefault="002A1379" w:rsidP="002A1379">
            <w:pPr>
              <w:spacing w:after="0" w:line="240" w:lineRule="auto"/>
              <w:jc w:val="center"/>
              <w:rPr>
                <w:sz w:val="20"/>
                <w:szCs w:val="20"/>
              </w:rPr>
            </w:pPr>
            <w:r w:rsidRPr="00D40AC8">
              <w:rPr>
                <w:sz w:val="20"/>
                <w:szCs w:val="20"/>
              </w:rPr>
              <w:t>Flemish (FL)</w:t>
            </w:r>
          </w:p>
        </w:tc>
        <w:tc>
          <w:tcPr>
            <w:tcW w:w="837" w:type="dxa"/>
            <w:shd w:val="clear" w:color="auto" w:fill="auto"/>
            <w:vAlign w:val="center"/>
          </w:tcPr>
          <w:p w14:paraId="08274B46"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667F6DCE"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5DB75BB8" w14:textId="77777777" w:rsidTr="00C24AEA">
        <w:trPr>
          <w:jc w:val="center"/>
        </w:trPr>
        <w:tc>
          <w:tcPr>
            <w:tcW w:w="2283" w:type="dxa"/>
            <w:shd w:val="clear" w:color="auto" w:fill="auto"/>
            <w:vAlign w:val="center"/>
          </w:tcPr>
          <w:p w14:paraId="5BE61D17" w14:textId="77777777" w:rsidR="002A1379" w:rsidRPr="00D40AC8" w:rsidRDefault="002A1379" w:rsidP="002A1379">
            <w:pPr>
              <w:spacing w:after="0" w:line="240" w:lineRule="auto"/>
              <w:jc w:val="center"/>
              <w:rPr>
                <w:sz w:val="20"/>
                <w:szCs w:val="20"/>
              </w:rPr>
            </w:pPr>
            <w:r w:rsidRPr="00D40AC8">
              <w:rPr>
                <w:sz w:val="20"/>
                <w:szCs w:val="20"/>
              </w:rPr>
              <w:t>Chinese (CN)</w:t>
            </w:r>
          </w:p>
        </w:tc>
        <w:tc>
          <w:tcPr>
            <w:tcW w:w="887" w:type="dxa"/>
            <w:shd w:val="clear" w:color="auto" w:fill="auto"/>
            <w:vAlign w:val="center"/>
          </w:tcPr>
          <w:p w14:paraId="25F6E575" w14:textId="77777777" w:rsidR="002A1379" w:rsidRPr="00D40AC8" w:rsidRDefault="002A1379" w:rsidP="002A1379">
            <w:pPr>
              <w:spacing w:after="0" w:line="240" w:lineRule="auto"/>
              <w:jc w:val="center"/>
              <w:rPr>
                <w:sz w:val="20"/>
                <w:szCs w:val="20"/>
              </w:rPr>
            </w:pPr>
            <w:r w:rsidRPr="00D40AC8">
              <w:rPr>
                <w:sz w:val="20"/>
                <w:szCs w:val="20"/>
              </w:rPr>
              <w:t>6</w:t>
            </w:r>
          </w:p>
        </w:tc>
        <w:tc>
          <w:tcPr>
            <w:tcW w:w="993" w:type="dxa"/>
            <w:tcBorders>
              <w:right w:val="single" w:sz="4" w:space="0" w:color="auto"/>
            </w:tcBorders>
            <w:shd w:val="clear" w:color="auto" w:fill="auto"/>
            <w:vAlign w:val="center"/>
          </w:tcPr>
          <w:p w14:paraId="0BCD74C7" w14:textId="77777777" w:rsidR="002A1379" w:rsidRPr="00D40AC8" w:rsidRDefault="002A1379" w:rsidP="002A1379">
            <w:pPr>
              <w:spacing w:after="0" w:line="240" w:lineRule="auto"/>
              <w:jc w:val="center"/>
              <w:rPr>
                <w:sz w:val="20"/>
                <w:szCs w:val="20"/>
              </w:rPr>
            </w:pPr>
            <w:r w:rsidRPr="00D40AC8">
              <w:rPr>
                <w:sz w:val="20"/>
                <w:szCs w:val="20"/>
              </w:rPr>
              <w:t>4.69</w:t>
            </w:r>
          </w:p>
        </w:tc>
        <w:tc>
          <w:tcPr>
            <w:tcW w:w="236" w:type="dxa"/>
            <w:tcBorders>
              <w:top w:val="nil"/>
              <w:left w:val="single" w:sz="4" w:space="0" w:color="auto"/>
              <w:bottom w:val="nil"/>
              <w:right w:val="single" w:sz="4" w:space="0" w:color="auto"/>
            </w:tcBorders>
            <w:shd w:val="clear" w:color="auto" w:fill="auto"/>
            <w:vAlign w:val="center"/>
          </w:tcPr>
          <w:p w14:paraId="64059D67"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46747194" w14:textId="77777777" w:rsidR="002A1379" w:rsidRPr="00D40AC8" w:rsidRDefault="002A1379" w:rsidP="002A1379">
            <w:pPr>
              <w:spacing w:after="0" w:line="240" w:lineRule="auto"/>
              <w:jc w:val="center"/>
              <w:rPr>
                <w:sz w:val="20"/>
                <w:szCs w:val="20"/>
              </w:rPr>
            </w:pPr>
            <w:r w:rsidRPr="00D40AC8">
              <w:rPr>
                <w:sz w:val="20"/>
                <w:szCs w:val="20"/>
              </w:rPr>
              <w:t>Finnish (FN)</w:t>
            </w:r>
          </w:p>
        </w:tc>
        <w:tc>
          <w:tcPr>
            <w:tcW w:w="837" w:type="dxa"/>
            <w:shd w:val="clear" w:color="auto" w:fill="auto"/>
            <w:vAlign w:val="center"/>
          </w:tcPr>
          <w:p w14:paraId="7C360996"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401AC2FE"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4349A94E" w14:textId="77777777" w:rsidTr="00C24AEA">
        <w:trPr>
          <w:jc w:val="center"/>
        </w:trPr>
        <w:tc>
          <w:tcPr>
            <w:tcW w:w="2283" w:type="dxa"/>
            <w:shd w:val="clear" w:color="auto" w:fill="auto"/>
            <w:vAlign w:val="center"/>
          </w:tcPr>
          <w:p w14:paraId="5E468CB1" w14:textId="77777777" w:rsidR="002A1379" w:rsidRPr="00D40AC8" w:rsidRDefault="002A1379" w:rsidP="002A1379">
            <w:pPr>
              <w:spacing w:after="0" w:line="240" w:lineRule="auto"/>
              <w:jc w:val="center"/>
              <w:rPr>
                <w:sz w:val="20"/>
                <w:szCs w:val="20"/>
              </w:rPr>
            </w:pPr>
            <w:r w:rsidRPr="00D40AC8">
              <w:rPr>
                <w:sz w:val="20"/>
                <w:szCs w:val="20"/>
              </w:rPr>
              <w:t>Russian (R)</w:t>
            </w:r>
          </w:p>
        </w:tc>
        <w:tc>
          <w:tcPr>
            <w:tcW w:w="887" w:type="dxa"/>
            <w:shd w:val="clear" w:color="auto" w:fill="auto"/>
            <w:vAlign w:val="center"/>
          </w:tcPr>
          <w:p w14:paraId="53903CE3" w14:textId="77777777" w:rsidR="002A1379" w:rsidRPr="00D40AC8" w:rsidRDefault="002A1379" w:rsidP="002A1379">
            <w:pPr>
              <w:spacing w:after="0" w:line="240" w:lineRule="auto"/>
              <w:jc w:val="center"/>
              <w:rPr>
                <w:sz w:val="20"/>
                <w:szCs w:val="20"/>
              </w:rPr>
            </w:pPr>
            <w:r w:rsidRPr="00D40AC8">
              <w:rPr>
                <w:sz w:val="20"/>
                <w:szCs w:val="20"/>
              </w:rPr>
              <w:t>6</w:t>
            </w:r>
          </w:p>
        </w:tc>
        <w:tc>
          <w:tcPr>
            <w:tcW w:w="993" w:type="dxa"/>
            <w:tcBorders>
              <w:right w:val="single" w:sz="4" w:space="0" w:color="auto"/>
            </w:tcBorders>
            <w:shd w:val="clear" w:color="auto" w:fill="auto"/>
            <w:vAlign w:val="center"/>
          </w:tcPr>
          <w:p w14:paraId="5F7CC175" w14:textId="77777777" w:rsidR="002A1379" w:rsidRPr="00D40AC8" w:rsidRDefault="002A1379" w:rsidP="002A1379">
            <w:pPr>
              <w:spacing w:after="0" w:line="240" w:lineRule="auto"/>
              <w:jc w:val="center"/>
              <w:rPr>
                <w:sz w:val="20"/>
                <w:szCs w:val="20"/>
              </w:rPr>
            </w:pPr>
            <w:r w:rsidRPr="00D40AC8">
              <w:rPr>
                <w:sz w:val="20"/>
                <w:szCs w:val="20"/>
              </w:rPr>
              <w:t>4.69</w:t>
            </w:r>
          </w:p>
        </w:tc>
        <w:tc>
          <w:tcPr>
            <w:tcW w:w="236" w:type="dxa"/>
            <w:tcBorders>
              <w:top w:val="nil"/>
              <w:left w:val="single" w:sz="4" w:space="0" w:color="auto"/>
              <w:bottom w:val="nil"/>
              <w:right w:val="single" w:sz="4" w:space="0" w:color="auto"/>
            </w:tcBorders>
            <w:shd w:val="clear" w:color="auto" w:fill="auto"/>
            <w:vAlign w:val="center"/>
          </w:tcPr>
          <w:p w14:paraId="50167C0C"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09A1AA56" w14:textId="77777777" w:rsidR="002A1379" w:rsidRPr="00D40AC8" w:rsidRDefault="002A1379" w:rsidP="002A1379">
            <w:pPr>
              <w:spacing w:after="0" w:line="240" w:lineRule="auto"/>
              <w:jc w:val="center"/>
              <w:rPr>
                <w:sz w:val="20"/>
                <w:szCs w:val="20"/>
              </w:rPr>
            </w:pPr>
            <w:r w:rsidRPr="00D40AC8">
              <w:rPr>
                <w:sz w:val="20"/>
                <w:szCs w:val="20"/>
              </w:rPr>
              <w:t>Hebrew (HB)</w:t>
            </w:r>
          </w:p>
        </w:tc>
        <w:tc>
          <w:tcPr>
            <w:tcW w:w="837" w:type="dxa"/>
            <w:shd w:val="clear" w:color="auto" w:fill="auto"/>
            <w:vAlign w:val="center"/>
          </w:tcPr>
          <w:p w14:paraId="1A104DC8"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7E84AF65"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4761C625" w14:textId="77777777" w:rsidTr="00C24AEA">
        <w:trPr>
          <w:jc w:val="center"/>
        </w:trPr>
        <w:tc>
          <w:tcPr>
            <w:tcW w:w="2283" w:type="dxa"/>
            <w:shd w:val="clear" w:color="auto" w:fill="auto"/>
            <w:vAlign w:val="center"/>
          </w:tcPr>
          <w:p w14:paraId="7BF0F9A9" w14:textId="77777777" w:rsidR="002A1379" w:rsidRPr="00D40AC8" w:rsidRDefault="002A1379" w:rsidP="002A1379">
            <w:pPr>
              <w:spacing w:after="0" w:line="240" w:lineRule="auto"/>
              <w:jc w:val="center"/>
              <w:rPr>
                <w:sz w:val="20"/>
                <w:szCs w:val="20"/>
              </w:rPr>
            </w:pPr>
            <w:r w:rsidRPr="00D40AC8">
              <w:rPr>
                <w:sz w:val="20"/>
                <w:szCs w:val="20"/>
              </w:rPr>
              <w:t>Arabic (A)</w:t>
            </w:r>
          </w:p>
        </w:tc>
        <w:tc>
          <w:tcPr>
            <w:tcW w:w="887" w:type="dxa"/>
            <w:shd w:val="clear" w:color="auto" w:fill="auto"/>
            <w:vAlign w:val="center"/>
          </w:tcPr>
          <w:p w14:paraId="66A6D0E9" w14:textId="77777777" w:rsidR="002A1379" w:rsidRPr="00D40AC8" w:rsidRDefault="002A1379" w:rsidP="002A1379">
            <w:pPr>
              <w:spacing w:after="0" w:line="240" w:lineRule="auto"/>
              <w:jc w:val="center"/>
              <w:rPr>
                <w:sz w:val="20"/>
                <w:szCs w:val="20"/>
              </w:rPr>
            </w:pPr>
            <w:r w:rsidRPr="00D40AC8">
              <w:rPr>
                <w:sz w:val="20"/>
                <w:szCs w:val="20"/>
              </w:rPr>
              <w:t>5</w:t>
            </w:r>
          </w:p>
        </w:tc>
        <w:tc>
          <w:tcPr>
            <w:tcW w:w="993" w:type="dxa"/>
            <w:tcBorders>
              <w:right w:val="single" w:sz="4" w:space="0" w:color="auto"/>
            </w:tcBorders>
            <w:shd w:val="clear" w:color="auto" w:fill="auto"/>
            <w:vAlign w:val="center"/>
          </w:tcPr>
          <w:p w14:paraId="28A9790D" w14:textId="77777777" w:rsidR="002A1379" w:rsidRPr="00D40AC8" w:rsidRDefault="002A1379" w:rsidP="002A1379">
            <w:pPr>
              <w:spacing w:after="0" w:line="240" w:lineRule="auto"/>
              <w:jc w:val="center"/>
              <w:rPr>
                <w:sz w:val="20"/>
                <w:szCs w:val="20"/>
              </w:rPr>
            </w:pPr>
            <w:r w:rsidRPr="00D40AC8">
              <w:rPr>
                <w:sz w:val="20"/>
                <w:szCs w:val="20"/>
              </w:rPr>
              <w:t>3.91</w:t>
            </w:r>
          </w:p>
        </w:tc>
        <w:tc>
          <w:tcPr>
            <w:tcW w:w="236" w:type="dxa"/>
            <w:tcBorders>
              <w:top w:val="nil"/>
              <w:left w:val="single" w:sz="4" w:space="0" w:color="auto"/>
              <w:bottom w:val="nil"/>
              <w:right w:val="single" w:sz="4" w:space="0" w:color="auto"/>
            </w:tcBorders>
            <w:shd w:val="clear" w:color="auto" w:fill="auto"/>
            <w:vAlign w:val="center"/>
          </w:tcPr>
          <w:p w14:paraId="0895AB9D"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70E548E0" w14:textId="77777777" w:rsidR="002A1379" w:rsidRPr="00D40AC8" w:rsidRDefault="002A1379" w:rsidP="002A1379">
            <w:pPr>
              <w:spacing w:after="0" w:line="240" w:lineRule="auto"/>
              <w:jc w:val="center"/>
              <w:rPr>
                <w:sz w:val="20"/>
                <w:szCs w:val="20"/>
              </w:rPr>
            </w:pPr>
            <w:r w:rsidRPr="00D40AC8">
              <w:rPr>
                <w:sz w:val="20"/>
                <w:szCs w:val="20"/>
              </w:rPr>
              <w:t>Kazakh (KZ)</w:t>
            </w:r>
          </w:p>
        </w:tc>
        <w:tc>
          <w:tcPr>
            <w:tcW w:w="837" w:type="dxa"/>
            <w:shd w:val="clear" w:color="auto" w:fill="auto"/>
            <w:vAlign w:val="center"/>
          </w:tcPr>
          <w:p w14:paraId="2729A4F9"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03AAB802"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679F47D9" w14:textId="77777777" w:rsidTr="00C24AEA">
        <w:trPr>
          <w:jc w:val="center"/>
        </w:trPr>
        <w:tc>
          <w:tcPr>
            <w:tcW w:w="2283" w:type="dxa"/>
            <w:shd w:val="clear" w:color="auto" w:fill="auto"/>
            <w:vAlign w:val="center"/>
          </w:tcPr>
          <w:p w14:paraId="0CFB53BC" w14:textId="77777777" w:rsidR="002A1379" w:rsidRPr="00D40AC8" w:rsidRDefault="002A1379" w:rsidP="002A1379">
            <w:pPr>
              <w:spacing w:after="0" w:line="240" w:lineRule="auto"/>
              <w:jc w:val="center"/>
              <w:rPr>
                <w:sz w:val="20"/>
                <w:szCs w:val="20"/>
              </w:rPr>
            </w:pPr>
            <w:r w:rsidRPr="00D40AC8">
              <w:rPr>
                <w:sz w:val="20"/>
                <w:szCs w:val="20"/>
              </w:rPr>
              <w:t>Italian (I)</w:t>
            </w:r>
          </w:p>
        </w:tc>
        <w:tc>
          <w:tcPr>
            <w:tcW w:w="887" w:type="dxa"/>
            <w:shd w:val="clear" w:color="auto" w:fill="auto"/>
            <w:vAlign w:val="center"/>
          </w:tcPr>
          <w:p w14:paraId="20C8020E" w14:textId="77777777" w:rsidR="002A1379" w:rsidRPr="00D40AC8" w:rsidRDefault="002A1379" w:rsidP="002A1379">
            <w:pPr>
              <w:spacing w:after="0" w:line="240" w:lineRule="auto"/>
              <w:jc w:val="center"/>
              <w:rPr>
                <w:sz w:val="20"/>
                <w:szCs w:val="20"/>
              </w:rPr>
            </w:pPr>
            <w:r w:rsidRPr="00D40AC8">
              <w:rPr>
                <w:sz w:val="20"/>
                <w:szCs w:val="20"/>
              </w:rPr>
              <w:t>3</w:t>
            </w:r>
          </w:p>
        </w:tc>
        <w:tc>
          <w:tcPr>
            <w:tcW w:w="993" w:type="dxa"/>
            <w:tcBorders>
              <w:right w:val="single" w:sz="4" w:space="0" w:color="auto"/>
            </w:tcBorders>
            <w:shd w:val="clear" w:color="auto" w:fill="auto"/>
            <w:vAlign w:val="center"/>
          </w:tcPr>
          <w:p w14:paraId="340393C0" w14:textId="77777777" w:rsidR="002A1379" w:rsidRPr="00D40AC8" w:rsidRDefault="002A1379" w:rsidP="002A1379">
            <w:pPr>
              <w:spacing w:after="0" w:line="240" w:lineRule="auto"/>
              <w:jc w:val="center"/>
              <w:rPr>
                <w:sz w:val="20"/>
                <w:szCs w:val="20"/>
              </w:rPr>
            </w:pPr>
            <w:r w:rsidRPr="00D40AC8">
              <w:rPr>
                <w:sz w:val="20"/>
                <w:szCs w:val="20"/>
              </w:rPr>
              <w:t>2.34</w:t>
            </w:r>
          </w:p>
        </w:tc>
        <w:tc>
          <w:tcPr>
            <w:tcW w:w="236" w:type="dxa"/>
            <w:tcBorders>
              <w:top w:val="nil"/>
              <w:left w:val="single" w:sz="4" w:space="0" w:color="auto"/>
              <w:bottom w:val="nil"/>
              <w:right w:val="single" w:sz="4" w:space="0" w:color="auto"/>
            </w:tcBorders>
            <w:shd w:val="clear" w:color="auto" w:fill="auto"/>
            <w:vAlign w:val="center"/>
          </w:tcPr>
          <w:p w14:paraId="0847FD3A"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4CCA50B1" w14:textId="77777777" w:rsidR="002A1379" w:rsidRPr="00D40AC8" w:rsidRDefault="002A1379" w:rsidP="002A1379">
            <w:pPr>
              <w:spacing w:after="0" w:line="240" w:lineRule="auto"/>
              <w:jc w:val="center"/>
              <w:rPr>
                <w:sz w:val="20"/>
                <w:szCs w:val="20"/>
              </w:rPr>
            </w:pPr>
            <w:r w:rsidRPr="00D40AC8">
              <w:rPr>
                <w:sz w:val="20"/>
                <w:szCs w:val="20"/>
              </w:rPr>
              <w:t>Norwegian (N)</w:t>
            </w:r>
          </w:p>
        </w:tc>
        <w:tc>
          <w:tcPr>
            <w:tcW w:w="837" w:type="dxa"/>
            <w:shd w:val="clear" w:color="auto" w:fill="auto"/>
            <w:vAlign w:val="center"/>
          </w:tcPr>
          <w:p w14:paraId="0886801A"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2AED2B35"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675283E9" w14:textId="77777777" w:rsidTr="00C24AEA">
        <w:trPr>
          <w:jc w:val="center"/>
        </w:trPr>
        <w:tc>
          <w:tcPr>
            <w:tcW w:w="2283" w:type="dxa"/>
            <w:shd w:val="clear" w:color="auto" w:fill="auto"/>
            <w:vAlign w:val="center"/>
          </w:tcPr>
          <w:p w14:paraId="6494477E" w14:textId="77777777" w:rsidR="002A1379" w:rsidRPr="00D40AC8" w:rsidRDefault="002A1379" w:rsidP="002A1379">
            <w:pPr>
              <w:spacing w:after="0" w:line="240" w:lineRule="auto"/>
              <w:jc w:val="center"/>
              <w:rPr>
                <w:sz w:val="20"/>
                <w:szCs w:val="20"/>
              </w:rPr>
            </w:pPr>
            <w:r w:rsidRPr="00D40AC8">
              <w:rPr>
                <w:sz w:val="20"/>
                <w:szCs w:val="20"/>
              </w:rPr>
              <w:t>Bosnian (BS)</w:t>
            </w:r>
          </w:p>
        </w:tc>
        <w:tc>
          <w:tcPr>
            <w:tcW w:w="887" w:type="dxa"/>
            <w:shd w:val="clear" w:color="auto" w:fill="auto"/>
            <w:vAlign w:val="center"/>
          </w:tcPr>
          <w:p w14:paraId="278789B0"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15B9E168"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17091CAA"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539D5CFB" w14:textId="77777777" w:rsidR="002A1379" w:rsidRPr="00D40AC8" w:rsidRDefault="002A1379" w:rsidP="002A1379">
            <w:pPr>
              <w:spacing w:after="0" w:line="240" w:lineRule="auto"/>
              <w:jc w:val="center"/>
              <w:rPr>
                <w:sz w:val="20"/>
                <w:szCs w:val="20"/>
              </w:rPr>
            </w:pPr>
            <w:r w:rsidRPr="00D40AC8">
              <w:rPr>
                <w:sz w:val="20"/>
                <w:szCs w:val="20"/>
              </w:rPr>
              <w:t>Portuguese (P)</w:t>
            </w:r>
          </w:p>
        </w:tc>
        <w:tc>
          <w:tcPr>
            <w:tcW w:w="837" w:type="dxa"/>
            <w:shd w:val="clear" w:color="auto" w:fill="auto"/>
            <w:vAlign w:val="center"/>
          </w:tcPr>
          <w:p w14:paraId="5704DE00"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70C59784"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1A6228BC" w14:textId="77777777" w:rsidTr="00C24AEA">
        <w:trPr>
          <w:jc w:val="center"/>
        </w:trPr>
        <w:tc>
          <w:tcPr>
            <w:tcW w:w="2283" w:type="dxa"/>
            <w:shd w:val="clear" w:color="auto" w:fill="auto"/>
            <w:vAlign w:val="center"/>
          </w:tcPr>
          <w:p w14:paraId="639B5D48" w14:textId="77777777" w:rsidR="002A1379" w:rsidRPr="00D40AC8" w:rsidRDefault="002A1379" w:rsidP="002A1379">
            <w:pPr>
              <w:spacing w:after="0" w:line="240" w:lineRule="auto"/>
              <w:jc w:val="center"/>
              <w:rPr>
                <w:sz w:val="20"/>
                <w:szCs w:val="20"/>
              </w:rPr>
            </w:pPr>
            <w:r w:rsidRPr="00D40AC8">
              <w:rPr>
                <w:sz w:val="20"/>
                <w:szCs w:val="20"/>
              </w:rPr>
              <w:t>Japanese (J)</w:t>
            </w:r>
          </w:p>
        </w:tc>
        <w:tc>
          <w:tcPr>
            <w:tcW w:w="887" w:type="dxa"/>
            <w:shd w:val="clear" w:color="auto" w:fill="auto"/>
            <w:vAlign w:val="center"/>
          </w:tcPr>
          <w:p w14:paraId="5A56729D"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4177DA9C"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2E0A69E4"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608D13C9" w14:textId="77777777" w:rsidR="002A1379" w:rsidRPr="00D40AC8" w:rsidRDefault="002A1379" w:rsidP="002A1379">
            <w:pPr>
              <w:spacing w:after="0" w:line="240" w:lineRule="auto"/>
              <w:jc w:val="center"/>
              <w:rPr>
                <w:sz w:val="20"/>
                <w:szCs w:val="20"/>
              </w:rPr>
            </w:pPr>
            <w:r w:rsidRPr="00D40AC8">
              <w:rPr>
                <w:sz w:val="20"/>
                <w:szCs w:val="20"/>
              </w:rPr>
              <w:t>Romanian (RM)</w:t>
            </w:r>
          </w:p>
        </w:tc>
        <w:tc>
          <w:tcPr>
            <w:tcW w:w="837" w:type="dxa"/>
            <w:shd w:val="clear" w:color="auto" w:fill="auto"/>
            <w:vAlign w:val="center"/>
          </w:tcPr>
          <w:p w14:paraId="1F3CFC8F"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01B1BB11"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3B43AA" w14:paraId="636D88D7" w14:textId="77777777" w:rsidTr="00C24AEA">
        <w:trPr>
          <w:jc w:val="center"/>
        </w:trPr>
        <w:tc>
          <w:tcPr>
            <w:tcW w:w="2283" w:type="dxa"/>
            <w:shd w:val="clear" w:color="auto" w:fill="auto"/>
            <w:vAlign w:val="center"/>
          </w:tcPr>
          <w:p w14:paraId="42C1788F" w14:textId="77777777" w:rsidR="002A1379" w:rsidRPr="00D40AC8" w:rsidRDefault="002A1379" w:rsidP="002A1379">
            <w:pPr>
              <w:spacing w:after="0" w:line="240" w:lineRule="auto"/>
              <w:jc w:val="center"/>
              <w:rPr>
                <w:sz w:val="20"/>
                <w:szCs w:val="20"/>
              </w:rPr>
            </w:pPr>
            <w:r w:rsidRPr="00D40AC8">
              <w:rPr>
                <w:sz w:val="20"/>
                <w:szCs w:val="20"/>
              </w:rPr>
              <w:t>Korean (K)</w:t>
            </w:r>
          </w:p>
        </w:tc>
        <w:tc>
          <w:tcPr>
            <w:tcW w:w="887" w:type="dxa"/>
            <w:shd w:val="clear" w:color="auto" w:fill="auto"/>
            <w:vAlign w:val="center"/>
          </w:tcPr>
          <w:p w14:paraId="133AE2A3"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55155524"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2E701C52" w14:textId="77777777" w:rsidR="002A1379" w:rsidRPr="00D40AC8" w:rsidRDefault="002A1379" w:rsidP="002A1379">
            <w:pPr>
              <w:spacing w:after="0" w:line="240" w:lineRule="auto"/>
              <w:jc w:val="center"/>
              <w:rPr>
                <w:sz w:val="20"/>
                <w:szCs w:val="20"/>
              </w:rPr>
            </w:pPr>
          </w:p>
        </w:tc>
        <w:tc>
          <w:tcPr>
            <w:tcW w:w="2150" w:type="dxa"/>
            <w:tcBorders>
              <w:left w:val="single" w:sz="4" w:space="0" w:color="auto"/>
            </w:tcBorders>
            <w:shd w:val="clear" w:color="auto" w:fill="auto"/>
            <w:vAlign w:val="center"/>
          </w:tcPr>
          <w:p w14:paraId="1DFB5241" w14:textId="77777777" w:rsidR="002A1379" w:rsidRPr="00D40AC8" w:rsidRDefault="002A1379" w:rsidP="002A1379">
            <w:pPr>
              <w:spacing w:after="0" w:line="240" w:lineRule="auto"/>
              <w:jc w:val="center"/>
              <w:rPr>
                <w:sz w:val="20"/>
                <w:szCs w:val="20"/>
              </w:rPr>
            </w:pPr>
            <w:r w:rsidRPr="00D40AC8">
              <w:rPr>
                <w:sz w:val="20"/>
                <w:szCs w:val="20"/>
              </w:rPr>
              <w:t>Serbian (SB)</w:t>
            </w:r>
          </w:p>
        </w:tc>
        <w:tc>
          <w:tcPr>
            <w:tcW w:w="837" w:type="dxa"/>
            <w:shd w:val="clear" w:color="auto" w:fill="auto"/>
            <w:vAlign w:val="center"/>
          </w:tcPr>
          <w:p w14:paraId="4D8F40A2"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0BAF6976"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455F59B5" w14:textId="77777777" w:rsidTr="00C24AEA">
        <w:trPr>
          <w:jc w:val="center"/>
        </w:trPr>
        <w:tc>
          <w:tcPr>
            <w:tcW w:w="2283" w:type="dxa"/>
            <w:shd w:val="clear" w:color="auto" w:fill="auto"/>
            <w:vAlign w:val="center"/>
          </w:tcPr>
          <w:p w14:paraId="7C278A0D" w14:textId="77777777" w:rsidR="002A1379" w:rsidRPr="00D40AC8" w:rsidRDefault="002A1379" w:rsidP="002A1379">
            <w:pPr>
              <w:spacing w:after="0" w:line="240" w:lineRule="auto"/>
              <w:jc w:val="center"/>
              <w:rPr>
                <w:sz w:val="20"/>
                <w:szCs w:val="20"/>
              </w:rPr>
            </w:pPr>
            <w:r w:rsidRPr="00D40AC8">
              <w:rPr>
                <w:sz w:val="20"/>
                <w:szCs w:val="20"/>
              </w:rPr>
              <w:t>Malay / Indonesian (M/I)</w:t>
            </w:r>
          </w:p>
        </w:tc>
        <w:tc>
          <w:tcPr>
            <w:tcW w:w="887" w:type="dxa"/>
            <w:shd w:val="clear" w:color="auto" w:fill="auto"/>
            <w:vAlign w:val="center"/>
          </w:tcPr>
          <w:p w14:paraId="13E80EC9"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488BE473"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39C7E8CB" w14:textId="77777777" w:rsidR="002A1379" w:rsidRPr="00D40AC8" w:rsidRDefault="002A1379" w:rsidP="002A1379">
            <w:pPr>
              <w:spacing w:after="0" w:line="240" w:lineRule="auto"/>
              <w:jc w:val="center"/>
              <w:rPr>
                <w:sz w:val="20"/>
                <w:szCs w:val="20"/>
                <w:lang w:val="en-US"/>
              </w:rPr>
            </w:pPr>
          </w:p>
        </w:tc>
        <w:tc>
          <w:tcPr>
            <w:tcW w:w="2150" w:type="dxa"/>
            <w:tcBorders>
              <w:left w:val="single" w:sz="4" w:space="0" w:color="auto"/>
            </w:tcBorders>
            <w:shd w:val="clear" w:color="auto" w:fill="auto"/>
            <w:vAlign w:val="center"/>
          </w:tcPr>
          <w:p w14:paraId="453A857E" w14:textId="77777777" w:rsidR="002A1379" w:rsidRPr="00D40AC8" w:rsidRDefault="002A1379" w:rsidP="002A1379">
            <w:pPr>
              <w:spacing w:after="0" w:line="240" w:lineRule="auto"/>
              <w:jc w:val="center"/>
              <w:rPr>
                <w:sz w:val="20"/>
                <w:szCs w:val="20"/>
              </w:rPr>
            </w:pPr>
            <w:r w:rsidRPr="00D40AC8">
              <w:rPr>
                <w:sz w:val="20"/>
                <w:szCs w:val="20"/>
              </w:rPr>
              <w:t>Slovak (SK)</w:t>
            </w:r>
          </w:p>
        </w:tc>
        <w:tc>
          <w:tcPr>
            <w:tcW w:w="837" w:type="dxa"/>
            <w:shd w:val="clear" w:color="auto" w:fill="auto"/>
            <w:vAlign w:val="center"/>
          </w:tcPr>
          <w:p w14:paraId="71201321"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768AC974"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1CD9507D" w14:textId="77777777" w:rsidTr="00C24AEA">
        <w:trPr>
          <w:jc w:val="center"/>
        </w:trPr>
        <w:tc>
          <w:tcPr>
            <w:tcW w:w="2283" w:type="dxa"/>
            <w:shd w:val="clear" w:color="auto" w:fill="auto"/>
            <w:vAlign w:val="center"/>
          </w:tcPr>
          <w:p w14:paraId="76014440" w14:textId="77777777" w:rsidR="002A1379" w:rsidRPr="00D40AC8" w:rsidRDefault="002A1379" w:rsidP="002A1379">
            <w:pPr>
              <w:spacing w:after="0" w:line="240" w:lineRule="auto"/>
              <w:jc w:val="center"/>
              <w:rPr>
                <w:sz w:val="20"/>
                <w:szCs w:val="20"/>
              </w:rPr>
            </w:pPr>
            <w:r w:rsidRPr="00D40AC8">
              <w:rPr>
                <w:sz w:val="20"/>
                <w:szCs w:val="20"/>
              </w:rPr>
              <w:t>Polish (PL)</w:t>
            </w:r>
          </w:p>
        </w:tc>
        <w:tc>
          <w:tcPr>
            <w:tcW w:w="887" w:type="dxa"/>
            <w:shd w:val="clear" w:color="auto" w:fill="auto"/>
            <w:vAlign w:val="center"/>
          </w:tcPr>
          <w:p w14:paraId="29A440BD"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1D54654F"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49BF4896" w14:textId="77777777" w:rsidR="002A1379" w:rsidRPr="00D40AC8" w:rsidRDefault="002A1379" w:rsidP="002A1379">
            <w:pPr>
              <w:spacing w:after="0" w:line="240" w:lineRule="auto"/>
              <w:jc w:val="center"/>
              <w:rPr>
                <w:sz w:val="20"/>
                <w:szCs w:val="20"/>
                <w:lang w:val="en-US"/>
              </w:rPr>
            </w:pPr>
          </w:p>
        </w:tc>
        <w:tc>
          <w:tcPr>
            <w:tcW w:w="2150" w:type="dxa"/>
            <w:tcBorders>
              <w:left w:val="single" w:sz="4" w:space="0" w:color="auto"/>
            </w:tcBorders>
            <w:shd w:val="clear" w:color="auto" w:fill="auto"/>
            <w:vAlign w:val="center"/>
          </w:tcPr>
          <w:p w14:paraId="4A5087DF" w14:textId="77777777" w:rsidR="002A1379" w:rsidRPr="00D40AC8" w:rsidRDefault="002A1379" w:rsidP="002A1379">
            <w:pPr>
              <w:spacing w:after="0" w:line="240" w:lineRule="auto"/>
              <w:jc w:val="center"/>
              <w:rPr>
                <w:sz w:val="20"/>
                <w:szCs w:val="20"/>
              </w:rPr>
            </w:pPr>
            <w:r w:rsidRPr="00D40AC8">
              <w:rPr>
                <w:sz w:val="20"/>
                <w:szCs w:val="20"/>
              </w:rPr>
              <w:t>Slovene (SLO)</w:t>
            </w:r>
          </w:p>
        </w:tc>
        <w:tc>
          <w:tcPr>
            <w:tcW w:w="837" w:type="dxa"/>
            <w:shd w:val="clear" w:color="auto" w:fill="auto"/>
            <w:vAlign w:val="center"/>
          </w:tcPr>
          <w:p w14:paraId="0E7946A3"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5D979FC6"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5CF5357E" w14:textId="77777777" w:rsidTr="00C24AEA">
        <w:trPr>
          <w:jc w:val="center"/>
        </w:trPr>
        <w:tc>
          <w:tcPr>
            <w:tcW w:w="2283" w:type="dxa"/>
            <w:shd w:val="clear" w:color="auto" w:fill="auto"/>
            <w:vAlign w:val="center"/>
          </w:tcPr>
          <w:p w14:paraId="57F191EB" w14:textId="77777777" w:rsidR="002A1379" w:rsidRPr="00D40AC8" w:rsidRDefault="002A1379" w:rsidP="002A1379">
            <w:pPr>
              <w:spacing w:after="0" w:line="240" w:lineRule="auto"/>
              <w:jc w:val="center"/>
              <w:rPr>
                <w:sz w:val="20"/>
                <w:szCs w:val="20"/>
              </w:rPr>
            </w:pPr>
            <w:r w:rsidRPr="00D40AC8">
              <w:rPr>
                <w:sz w:val="20"/>
                <w:szCs w:val="20"/>
              </w:rPr>
              <w:t>Swedish (S)</w:t>
            </w:r>
          </w:p>
        </w:tc>
        <w:tc>
          <w:tcPr>
            <w:tcW w:w="887" w:type="dxa"/>
            <w:shd w:val="clear" w:color="auto" w:fill="auto"/>
            <w:vAlign w:val="center"/>
          </w:tcPr>
          <w:p w14:paraId="6977BB49" w14:textId="77777777" w:rsidR="002A1379" w:rsidRPr="00D40AC8" w:rsidRDefault="002A1379" w:rsidP="002A1379">
            <w:pPr>
              <w:spacing w:after="0" w:line="240" w:lineRule="auto"/>
              <w:jc w:val="center"/>
              <w:rPr>
                <w:sz w:val="20"/>
                <w:szCs w:val="20"/>
              </w:rPr>
            </w:pPr>
            <w:r w:rsidRPr="00D40AC8">
              <w:rPr>
                <w:sz w:val="20"/>
                <w:szCs w:val="20"/>
              </w:rPr>
              <w:t>2</w:t>
            </w:r>
          </w:p>
        </w:tc>
        <w:tc>
          <w:tcPr>
            <w:tcW w:w="993" w:type="dxa"/>
            <w:tcBorders>
              <w:right w:val="single" w:sz="4" w:space="0" w:color="auto"/>
            </w:tcBorders>
            <w:shd w:val="clear" w:color="auto" w:fill="auto"/>
            <w:vAlign w:val="center"/>
          </w:tcPr>
          <w:p w14:paraId="3158D455" w14:textId="77777777" w:rsidR="002A1379" w:rsidRPr="00D40AC8" w:rsidRDefault="002A1379" w:rsidP="002A1379">
            <w:pPr>
              <w:spacing w:after="0" w:line="240" w:lineRule="auto"/>
              <w:jc w:val="center"/>
              <w:rPr>
                <w:sz w:val="20"/>
                <w:szCs w:val="20"/>
              </w:rPr>
            </w:pPr>
            <w:r w:rsidRPr="00D40AC8">
              <w:rPr>
                <w:sz w:val="20"/>
                <w:szCs w:val="20"/>
              </w:rPr>
              <w:t>1.56</w:t>
            </w:r>
          </w:p>
        </w:tc>
        <w:tc>
          <w:tcPr>
            <w:tcW w:w="236" w:type="dxa"/>
            <w:tcBorders>
              <w:top w:val="nil"/>
              <w:left w:val="single" w:sz="4" w:space="0" w:color="auto"/>
              <w:bottom w:val="nil"/>
              <w:right w:val="single" w:sz="4" w:space="0" w:color="auto"/>
            </w:tcBorders>
            <w:shd w:val="clear" w:color="auto" w:fill="auto"/>
            <w:vAlign w:val="center"/>
          </w:tcPr>
          <w:p w14:paraId="37D6A18A" w14:textId="77777777" w:rsidR="002A1379" w:rsidRPr="00D40AC8" w:rsidRDefault="002A1379" w:rsidP="002A1379">
            <w:pPr>
              <w:spacing w:after="0" w:line="240" w:lineRule="auto"/>
              <w:jc w:val="center"/>
              <w:rPr>
                <w:sz w:val="20"/>
                <w:szCs w:val="20"/>
                <w:lang w:val="en-US"/>
              </w:rPr>
            </w:pPr>
          </w:p>
        </w:tc>
        <w:tc>
          <w:tcPr>
            <w:tcW w:w="2150" w:type="dxa"/>
            <w:tcBorders>
              <w:left w:val="single" w:sz="4" w:space="0" w:color="auto"/>
            </w:tcBorders>
            <w:shd w:val="clear" w:color="auto" w:fill="auto"/>
            <w:vAlign w:val="center"/>
          </w:tcPr>
          <w:p w14:paraId="3FFFEABF" w14:textId="77777777" w:rsidR="002A1379" w:rsidRPr="00D40AC8" w:rsidRDefault="002A1379" w:rsidP="002A1379">
            <w:pPr>
              <w:spacing w:after="0" w:line="240" w:lineRule="auto"/>
              <w:jc w:val="center"/>
              <w:rPr>
                <w:sz w:val="20"/>
                <w:szCs w:val="20"/>
              </w:rPr>
            </w:pPr>
            <w:r w:rsidRPr="00D40AC8">
              <w:rPr>
                <w:sz w:val="20"/>
                <w:szCs w:val="20"/>
              </w:rPr>
              <w:t>Turkish (T)</w:t>
            </w:r>
          </w:p>
        </w:tc>
        <w:tc>
          <w:tcPr>
            <w:tcW w:w="837" w:type="dxa"/>
            <w:shd w:val="clear" w:color="auto" w:fill="auto"/>
            <w:vAlign w:val="center"/>
          </w:tcPr>
          <w:p w14:paraId="57DD8364"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680683A5"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73BFC94B" w14:textId="77777777" w:rsidTr="00C24AEA">
        <w:trPr>
          <w:jc w:val="center"/>
        </w:trPr>
        <w:tc>
          <w:tcPr>
            <w:tcW w:w="2283" w:type="dxa"/>
            <w:shd w:val="clear" w:color="auto" w:fill="auto"/>
            <w:vAlign w:val="center"/>
          </w:tcPr>
          <w:p w14:paraId="461219D6" w14:textId="77777777" w:rsidR="002A1379" w:rsidRPr="00D40AC8" w:rsidRDefault="002A1379" w:rsidP="002A1379">
            <w:pPr>
              <w:spacing w:after="0" w:line="240" w:lineRule="auto"/>
              <w:jc w:val="center"/>
              <w:rPr>
                <w:sz w:val="20"/>
                <w:szCs w:val="20"/>
              </w:rPr>
            </w:pPr>
            <w:r w:rsidRPr="00D40AC8">
              <w:rPr>
                <w:sz w:val="20"/>
                <w:szCs w:val="20"/>
              </w:rPr>
              <w:t>Bulgarian (BG)</w:t>
            </w:r>
          </w:p>
        </w:tc>
        <w:tc>
          <w:tcPr>
            <w:tcW w:w="887" w:type="dxa"/>
            <w:shd w:val="clear" w:color="auto" w:fill="auto"/>
            <w:vAlign w:val="center"/>
          </w:tcPr>
          <w:p w14:paraId="3F75F245" w14:textId="77777777" w:rsidR="002A1379" w:rsidRPr="00D40AC8" w:rsidRDefault="002A1379" w:rsidP="002A1379">
            <w:pPr>
              <w:spacing w:after="0" w:line="240" w:lineRule="auto"/>
              <w:jc w:val="center"/>
              <w:rPr>
                <w:sz w:val="20"/>
                <w:szCs w:val="20"/>
              </w:rPr>
            </w:pPr>
            <w:r w:rsidRPr="00D40AC8">
              <w:rPr>
                <w:sz w:val="20"/>
                <w:szCs w:val="20"/>
              </w:rPr>
              <w:t>1</w:t>
            </w:r>
          </w:p>
        </w:tc>
        <w:tc>
          <w:tcPr>
            <w:tcW w:w="993" w:type="dxa"/>
            <w:tcBorders>
              <w:right w:val="single" w:sz="4" w:space="0" w:color="auto"/>
            </w:tcBorders>
            <w:shd w:val="clear" w:color="auto" w:fill="auto"/>
            <w:vAlign w:val="center"/>
          </w:tcPr>
          <w:p w14:paraId="2ADC1E81" w14:textId="77777777" w:rsidR="002A1379" w:rsidRPr="00D40AC8" w:rsidRDefault="002A1379" w:rsidP="002A1379">
            <w:pPr>
              <w:spacing w:after="0" w:line="240" w:lineRule="auto"/>
              <w:jc w:val="center"/>
              <w:rPr>
                <w:sz w:val="20"/>
                <w:szCs w:val="20"/>
              </w:rPr>
            </w:pPr>
            <w:r w:rsidRPr="00D40AC8">
              <w:rPr>
                <w:sz w:val="20"/>
                <w:szCs w:val="20"/>
              </w:rPr>
              <w:t>0.78</w:t>
            </w:r>
          </w:p>
        </w:tc>
        <w:tc>
          <w:tcPr>
            <w:tcW w:w="236" w:type="dxa"/>
            <w:tcBorders>
              <w:top w:val="nil"/>
              <w:left w:val="single" w:sz="4" w:space="0" w:color="auto"/>
              <w:bottom w:val="nil"/>
              <w:right w:val="single" w:sz="4" w:space="0" w:color="auto"/>
            </w:tcBorders>
            <w:shd w:val="clear" w:color="auto" w:fill="auto"/>
            <w:vAlign w:val="center"/>
          </w:tcPr>
          <w:p w14:paraId="598B01BF" w14:textId="77777777" w:rsidR="002A1379" w:rsidRPr="00D40AC8" w:rsidRDefault="002A1379" w:rsidP="002A1379">
            <w:pPr>
              <w:spacing w:after="0" w:line="240" w:lineRule="auto"/>
              <w:jc w:val="center"/>
              <w:rPr>
                <w:sz w:val="20"/>
                <w:szCs w:val="20"/>
                <w:lang w:val="en-US"/>
              </w:rPr>
            </w:pPr>
          </w:p>
        </w:tc>
        <w:tc>
          <w:tcPr>
            <w:tcW w:w="2150" w:type="dxa"/>
            <w:tcBorders>
              <w:left w:val="single" w:sz="4" w:space="0" w:color="auto"/>
            </w:tcBorders>
            <w:shd w:val="clear" w:color="auto" w:fill="auto"/>
            <w:vAlign w:val="center"/>
          </w:tcPr>
          <w:p w14:paraId="44CECFC8" w14:textId="77777777" w:rsidR="002A1379" w:rsidRPr="00D40AC8" w:rsidRDefault="002A1379" w:rsidP="002A1379">
            <w:pPr>
              <w:spacing w:after="0" w:line="240" w:lineRule="auto"/>
              <w:jc w:val="center"/>
              <w:rPr>
                <w:sz w:val="20"/>
                <w:szCs w:val="20"/>
              </w:rPr>
            </w:pPr>
            <w:r w:rsidRPr="00D40AC8">
              <w:rPr>
                <w:sz w:val="20"/>
                <w:szCs w:val="20"/>
              </w:rPr>
              <w:t xml:space="preserve">Taiwanese </w:t>
            </w:r>
            <w:proofErr w:type="spellStart"/>
            <w:r w:rsidRPr="00D40AC8">
              <w:rPr>
                <w:sz w:val="20"/>
                <w:szCs w:val="20"/>
              </w:rPr>
              <w:t>Hokkien</w:t>
            </w:r>
            <w:proofErr w:type="spellEnd"/>
            <w:r w:rsidRPr="00D40AC8">
              <w:rPr>
                <w:sz w:val="20"/>
                <w:szCs w:val="20"/>
              </w:rPr>
              <w:t xml:space="preserve"> (T.H.)</w:t>
            </w:r>
          </w:p>
        </w:tc>
        <w:tc>
          <w:tcPr>
            <w:tcW w:w="837" w:type="dxa"/>
            <w:shd w:val="clear" w:color="auto" w:fill="auto"/>
            <w:vAlign w:val="center"/>
          </w:tcPr>
          <w:p w14:paraId="4D060BDD"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7C01FFD0" w14:textId="77777777" w:rsidR="002A1379" w:rsidRPr="00D40AC8" w:rsidRDefault="002A1379" w:rsidP="002A1379">
            <w:pPr>
              <w:spacing w:after="0" w:line="240" w:lineRule="auto"/>
              <w:jc w:val="center"/>
              <w:rPr>
                <w:sz w:val="20"/>
                <w:szCs w:val="20"/>
              </w:rPr>
            </w:pPr>
            <w:r w:rsidRPr="00D40AC8">
              <w:rPr>
                <w:sz w:val="20"/>
                <w:szCs w:val="20"/>
              </w:rPr>
              <w:t>0.78</w:t>
            </w:r>
          </w:p>
        </w:tc>
      </w:tr>
      <w:tr w:rsidR="002A1379" w:rsidRPr="00BE5D9C" w14:paraId="4BD02948" w14:textId="77777777" w:rsidTr="00C24AEA">
        <w:trPr>
          <w:jc w:val="center"/>
        </w:trPr>
        <w:tc>
          <w:tcPr>
            <w:tcW w:w="2283" w:type="dxa"/>
            <w:shd w:val="clear" w:color="auto" w:fill="auto"/>
            <w:vAlign w:val="center"/>
          </w:tcPr>
          <w:p w14:paraId="1F9A3078" w14:textId="77777777" w:rsidR="002A1379" w:rsidRPr="00D40AC8" w:rsidRDefault="002A1379" w:rsidP="002A1379">
            <w:pPr>
              <w:spacing w:after="0" w:line="240" w:lineRule="auto"/>
              <w:jc w:val="center"/>
              <w:rPr>
                <w:sz w:val="20"/>
                <w:szCs w:val="20"/>
              </w:rPr>
            </w:pPr>
            <w:r w:rsidRPr="00D40AC8">
              <w:rPr>
                <w:sz w:val="20"/>
                <w:szCs w:val="20"/>
              </w:rPr>
              <w:t>Bengali (BNG)</w:t>
            </w:r>
          </w:p>
        </w:tc>
        <w:tc>
          <w:tcPr>
            <w:tcW w:w="887" w:type="dxa"/>
            <w:shd w:val="clear" w:color="auto" w:fill="auto"/>
            <w:vAlign w:val="center"/>
          </w:tcPr>
          <w:p w14:paraId="7942268F" w14:textId="77777777" w:rsidR="002A1379" w:rsidRPr="00D40AC8" w:rsidRDefault="002A1379" w:rsidP="002A1379">
            <w:pPr>
              <w:spacing w:after="0" w:line="240" w:lineRule="auto"/>
              <w:jc w:val="center"/>
              <w:rPr>
                <w:sz w:val="20"/>
                <w:szCs w:val="20"/>
              </w:rPr>
            </w:pPr>
            <w:r w:rsidRPr="00D40AC8">
              <w:rPr>
                <w:sz w:val="20"/>
                <w:szCs w:val="20"/>
              </w:rPr>
              <w:t>1</w:t>
            </w:r>
          </w:p>
        </w:tc>
        <w:tc>
          <w:tcPr>
            <w:tcW w:w="993" w:type="dxa"/>
            <w:tcBorders>
              <w:right w:val="single" w:sz="4" w:space="0" w:color="auto"/>
            </w:tcBorders>
            <w:shd w:val="clear" w:color="auto" w:fill="auto"/>
            <w:vAlign w:val="center"/>
          </w:tcPr>
          <w:p w14:paraId="79CE3A46" w14:textId="77777777" w:rsidR="002A1379" w:rsidRPr="00D40AC8" w:rsidRDefault="002A1379" w:rsidP="002A1379">
            <w:pPr>
              <w:spacing w:after="0" w:line="240" w:lineRule="auto"/>
              <w:jc w:val="center"/>
              <w:rPr>
                <w:sz w:val="20"/>
                <w:szCs w:val="20"/>
              </w:rPr>
            </w:pPr>
            <w:r w:rsidRPr="00D40AC8">
              <w:rPr>
                <w:sz w:val="20"/>
                <w:szCs w:val="20"/>
              </w:rPr>
              <w:t>0.78</w:t>
            </w:r>
          </w:p>
        </w:tc>
        <w:tc>
          <w:tcPr>
            <w:tcW w:w="236" w:type="dxa"/>
            <w:tcBorders>
              <w:top w:val="nil"/>
              <w:left w:val="single" w:sz="4" w:space="0" w:color="auto"/>
              <w:bottom w:val="nil"/>
              <w:right w:val="single" w:sz="4" w:space="0" w:color="auto"/>
            </w:tcBorders>
            <w:shd w:val="clear" w:color="auto" w:fill="auto"/>
            <w:vAlign w:val="center"/>
          </w:tcPr>
          <w:p w14:paraId="779E9938" w14:textId="77777777" w:rsidR="002A1379" w:rsidRPr="00D40AC8" w:rsidRDefault="002A1379" w:rsidP="002A1379">
            <w:pPr>
              <w:spacing w:after="0" w:line="240" w:lineRule="auto"/>
              <w:jc w:val="center"/>
              <w:rPr>
                <w:sz w:val="20"/>
                <w:szCs w:val="20"/>
                <w:lang w:val="en-US"/>
              </w:rPr>
            </w:pPr>
          </w:p>
        </w:tc>
        <w:tc>
          <w:tcPr>
            <w:tcW w:w="2150" w:type="dxa"/>
            <w:tcBorders>
              <w:left w:val="single" w:sz="4" w:space="0" w:color="auto"/>
            </w:tcBorders>
            <w:shd w:val="clear" w:color="auto" w:fill="auto"/>
            <w:vAlign w:val="center"/>
          </w:tcPr>
          <w:p w14:paraId="1A68FB0C" w14:textId="77777777" w:rsidR="002A1379" w:rsidRPr="00D40AC8" w:rsidRDefault="002A1379" w:rsidP="002A1379">
            <w:pPr>
              <w:spacing w:after="0" w:line="240" w:lineRule="auto"/>
              <w:jc w:val="center"/>
              <w:rPr>
                <w:sz w:val="20"/>
                <w:szCs w:val="20"/>
              </w:rPr>
            </w:pPr>
            <w:r w:rsidRPr="00D40AC8">
              <w:rPr>
                <w:sz w:val="20"/>
                <w:szCs w:val="20"/>
              </w:rPr>
              <w:t>Thai</w:t>
            </w:r>
          </w:p>
        </w:tc>
        <w:tc>
          <w:tcPr>
            <w:tcW w:w="837" w:type="dxa"/>
            <w:shd w:val="clear" w:color="auto" w:fill="auto"/>
            <w:vAlign w:val="center"/>
          </w:tcPr>
          <w:p w14:paraId="4873BF05" w14:textId="77777777" w:rsidR="002A1379" w:rsidRPr="00D40AC8" w:rsidRDefault="002A1379" w:rsidP="002A1379">
            <w:pPr>
              <w:spacing w:after="0" w:line="240" w:lineRule="auto"/>
              <w:jc w:val="center"/>
              <w:rPr>
                <w:sz w:val="20"/>
                <w:szCs w:val="20"/>
              </w:rPr>
            </w:pPr>
            <w:r w:rsidRPr="00D40AC8">
              <w:rPr>
                <w:sz w:val="20"/>
                <w:szCs w:val="20"/>
              </w:rPr>
              <w:t>1</w:t>
            </w:r>
          </w:p>
        </w:tc>
        <w:tc>
          <w:tcPr>
            <w:tcW w:w="1006" w:type="dxa"/>
            <w:shd w:val="clear" w:color="auto" w:fill="auto"/>
            <w:vAlign w:val="center"/>
          </w:tcPr>
          <w:p w14:paraId="1B73FD7B" w14:textId="77777777" w:rsidR="002A1379" w:rsidRPr="00D40AC8" w:rsidRDefault="002A1379" w:rsidP="002A1379">
            <w:pPr>
              <w:spacing w:after="0" w:line="240" w:lineRule="auto"/>
              <w:jc w:val="center"/>
              <w:rPr>
                <w:sz w:val="20"/>
                <w:szCs w:val="20"/>
              </w:rPr>
            </w:pPr>
            <w:r w:rsidRPr="00D40AC8">
              <w:rPr>
                <w:sz w:val="20"/>
                <w:szCs w:val="20"/>
              </w:rPr>
              <w:t>0.78</w:t>
            </w:r>
          </w:p>
        </w:tc>
      </w:tr>
    </w:tbl>
    <w:p w14:paraId="0BCC8195" w14:textId="77777777" w:rsidR="002A1379" w:rsidRDefault="002A1379" w:rsidP="002A1379">
      <w:pPr>
        <w:spacing w:after="0" w:line="240" w:lineRule="auto"/>
        <w:jc w:val="both"/>
        <w:rPr>
          <w:lang w:val="en-US"/>
        </w:rPr>
      </w:pPr>
    </w:p>
    <w:p w14:paraId="3F93DD1D" w14:textId="77777777" w:rsidR="002A1379" w:rsidRPr="002F0383" w:rsidRDefault="002A1379" w:rsidP="002A1379">
      <w:pPr>
        <w:spacing w:after="0" w:line="240" w:lineRule="auto"/>
        <w:jc w:val="both"/>
        <w:rPr>
          <w:sz w:val="20"/>
          <w:szCs w:val="20"/>
          <w:lang w:val="en-US"/>
        </w:rPr>
      </w:pPr>
      <w:r w:rsidRPr="002F0383">
        <w:rPr>
          <w:sz w:val="20"/>
          <w:szCs w:val="20"/>
          <w:lang w:val="en-US"/>
        </w:rPr>
        <w:t>*key: Freq</w:t>
      </w:r>
      <w:r>
        <w:rPr>
          <w:sz w:val="20"/>
          <w:szCs w:val="20"/>
          <w:lang w:val="en-US"/>
        </w:rPr>
        <w:t>.</w:t>
      </w:r>
      <w:r w:rsidRPr="002F0383">
        <w:rPr>
          <w:sz w:val="20"/>
          <w:szCs w:val="20"/>
          <w:lang w:val="en-US"/>
        </w:rPr>
        <w:t xml:space="preserve"> = frequency</w:t>
      </w:r>
    </w:p>
    <w:p w14:paraId="26966CEA" w14:textId="77777777" w:rsidR="002A1379" w:rsidRPr="005B0F5E" w:rsidRDefault="002A1379" w:rsidP="002A1379">
      <w:pPr>
        <w:spacing w:after="0" w:line="240" w:lineRule="auto"/>
        <w:jc w:val="center"/>
        <w:rPr>
          <w:sz w:val="20"/>
          <w:szCs w:val="20"/>
          <w:lang w:val="en-US"/>
        </w:rPr>
      </w:pPr>
      <w:r>
        <w:rPr>
          <w:sz w:val="20"/>
          <w:szCs w:val="20"/>
          <w:lang w:val="en-US"/>
        </w:rPr>
        <w:t>Table 4</w:t>
      </w:r>
      <w:r w:rsidRPr="005B0F5E">
        <w:rPr>
          <w:sz w:val="20"/>
          <w:szCs w:val="20"/>
          <w:lang w:val="en-US"/>
        </w:rPr>
        <w:t>.</w:t>
      </w:r>
    </w:p>
    <w:p w14:paraId="73DD1C81" w14:textId="77777777" w:rsidR="002A1379" w:rsidRPr="00A56A2E" w:rsidRDefault="002A1379" w:rsidP="002A1379">
      <w:pPr>
        <w:spacing w:after="0" w:line="240" w:lineRule="auto"/>
        <w:jc w:val="center"/>
        <w:rPr>
          <w:sz w:val="20"/>
          <w:szCs w:val="20"/>
          <w:lang w:val="en-US"/>
        </w:rPr>
      </w:pPr>
      <w:r>
        <w:rPr>
          <w:sz w:val="20"/>
          <w:szCs w:val="20"/>
          <w:lang w:val="en-US"/>
        </w:rPr>
        <w:t>Lang</w:t>
      </w:r>
      <w:r w:rsidRPr="005B0F5E">
        <w:rPr>
          <w:sz w:val="20"/>
          <w:szCs w:val="20"/>
          <w:lang w:val="en-US"/>
        </w:rPr>
        <w:t>u</w:t>
      </w:r>
      <w:r>
        <w:rPr>
          <w:sz w:val="20"/>
          <w:szCs w:val="20"/>
          <w:lang w:val="en-US"/>
        </w:rPr>
        <w:t>a</w:t>
      </w:r>
      <w:r w:rsidRPr="005B0F5E">
        <w:rPr>
          <w:sz w:val="20"/>
          <w:szCs w:val="20"/>
          <w:lang w:val="en-US"/>
        </w:rPr>
        <w:t>ges found in sample of national railway sites</w:t>
      </w:r>
      <w:r>
        <w:rPr>
          <w:sz w:val="20"/>
          <w:szCs w:val="20"/>
          <w:lang w:val="en-US"/>
        </w:rPr>
        <w:t xml:space="preserve"> (June 2015)</w:t>
      </w:r>
    </w:p>
    <w:p w14:paraId="049B765B" w14:textId="77777777" w:rsidR="002A1379" w:rsidRDefault="002A1379" w:rsidP="002A1379">
      <w:pPr>
        <w:spacing w:after="0" w:line="240" w:lineRule="auto"/>
        <w:jc w:val="both"/>
        <w:rPr>
          <w:lang w:val="en-US"/>
        </w:rPr>
      </w:pPr>
    </w:p>
    <w:p w14:paraId="5B182D57" w14:textId="183DE227" w:rsidR="002A1379" w:rsidRDefault="002A1379" w:rsidP="002A1379">
      <w:pPr>
        <w:spacing w:after="0" w:line="240" w:lineRule="auto"/>
        <w:jc w:val="both"/>
        <w:rPr>
          <w:color w:val="000000"/>
          <w:sz w:val="24"/>
          <w:szCs w:val="24"/>
        </w:rPr>
      </w:pPr>
      <w:r w:rsidRPr="008F2C6D">
        <w:rPr>
          <w:color w:val="000000"/>
          <w:sz w:val="24"/>
          <w:szCs w:val="24"/>
        </w:rPr>
        <w:t>In Table 5, we show the frequency of languages</w:t>
      </w:r>
      <w:r w:rsidRPr="008F2C6D">
        <w:rPr>
          <w:rStyle w:val="Rimandonotaapidipagina"/>
          <w:b/>
          <w:sz w:val="24"/>
          <w:szCs w:val="24"/>
          <w:lang w:val="en-US"/>
        </w:rPr>
        <w:footnoteReference w:id="14"/>
      </w:r>
      <w:r w:rsidRPr="008F2C6D">
        <w:rPr>
          <w:color w:val="000000"/>
          <w:sz w:val="24"/>
          <w:szCs w:val="24"/>
        </w:rPr>
        <w:t xml:space="preserve"> that occurred </w:t>
      </w:r>
      <w:r w:rsidR="00DF13C3">
        <w:rPr>
          <w:color w:val="000000"/>
          <w:sz w:val="24"/>
          <w:szCs w:val="24"/>
        </w:rPr>
        <w:t xml:space="preserve">on </w:t>
      </w:r>
      <w:r w:rsidRPr="008F2C6D">
        <w:rPr>
          <w:color w:val="000000"/>
          <w:sz w:val="24"/>
          <w:szCs w:val="24"/>
        </w:rPr>
        <w:t>sites featuring one, two, three, four, five and ten languages</w:t>
      </w:r>
      <w:r w:rsidRPr="008F2C6D">
        <w:rPr>
          <w:rStyle w:val="Rimandonotaapidipagina"/>
          <w:color w:val="000000"/>
          <w:sz w:val="24"/>
          <w:szCs w:val="24"/>
        </w:rPr>
        <w:footnoteReference w:id="15"/>
      </w:r>
      <w:r w:rsidRPr="008F2C6D">
        <w:rPr>
          <w:color w:val="000000"/>
          <w:sz w:val="24"/>
          <w:szCs w:val="24"/>
        </w:rPr>
        <w:t>, first for frequency (how many sites they are found in) and the percentage of the total for this category of site (one, two languages etc.) that this figure represents:</w:t>
      </w:r>
    </w:p>
    <w:p w14:paraId="499049DB" w14:textId="55508AC3" w:rsidR="002A1379" w:rsidRPr="00D40AC8" w:rsidRDefault="00D40AC8" w:rsidP="00D40AC8">
      <w:pPr>
        <w:spacing w:after="0" w:line="240" w:lineRule="auto"/>
        <w:rPr>
          <w:color w:val="000000"/>
          <w:sz w:val="24"/>
          <w:szCs w:val="24"/>
        </w:rPr>
      </w:pPr>
      <w:r>
        <w:rPr>
          <w:color w:val="00000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40"/>
        <w:gridCol w:w="675"/>
        <w:gridCol w:w="640"/>
        <w:gridCol w:w="675"/>
        <w:gridCol w:w="641"/>
        <w:gridCol w:w="675"/>
        <w:gridCol w:w="641"/>
        <w:gridCol w:w="675"/>
        <w:gridCol w:w="641"/>
        <w:gridCol w:w="571"/>
        <w:gridCol w:w="641"/>
        <w:gridCol w:w="675"/>
      </w:tblGrid>
      <w:tr w:rsidR="002A1379" w:rsidRPr="00EB2D22" w14:paraId="37282462" w14:textId="77777777" w:rsidTr="00C24AEA">
        <w:trPr>
          <w:jc w:val="center"/>
        </w:trPr>
        <w:tc>
          <w:tcPr>
            <w:tcW w:w="1072" w:type="dxa"/>
            <w:vMerge w:val="restart"/>
            <w:shd w:val="clear" w:color="auto" w:fill="D9D9D9"/>
            <w:vAlign w:val="center"/>
          </w:tcPr>
          <w:p w14:paraId="3F6E3BF0" w14:textId="77777777" w:rsidR="002A1379" w:rsidRPr="00D40AC8" w:rsidRDefault="002A1379" w:rsidP="002A1379">
            <w:pPr>
              <w:spacing w:after="0" w:line="240" w:lineRule="auto"/>
              <w:jc w:val="center"/>
              <w:rPr>
                <w:b/>
                <w:sz w:val="20"/>
                <w:szCs w:val="20"/>
                <w:lang w:val="en-US"/>
              </w:rPr>
            </w:pPr>
            <w:r w:rsidRPr="00D40AC8">
              <w:rPr>
                <w:b/>
                <w:sz w:val="20"/>
                <w:szCs w:val="20"/>
                <w:lang w:val="en-US"/>
              </w:rPr>
              <w:lastRenderedPageBreak/>
              <w:t>Language</w:t>
            </w:r>
          </w:p>
        </w:tc>
        <w:tc>
          <w:tcPr>
            <w:tcW w:w="1315" w:type="dxa"/>
            <w:gridSpan w:val="2"/>
            <w:shd w:val="clear" w:color="auto" w:fill="auto"/>
            <w:vAlign w:val="center"/>
          </w:tcPr>
          <w:p w14:paraId="02FE36D0" w14:textId="77777777" w:rsidR="002A1379" w:rsidRPr="00D40AC8" w:rsidRDefault="002A1379" w:rsidP="002A1379">
            <w:pPr>
              <w:spacing w:after="0" w:line="240" w:lineRule="auto"/>
              <w:jc w:val="center"/>
              <w:rPr>
                <w:b/>
                <w:sz w:val="20"/>
                <w:szCs w:val="20"/>
                <w:lang w:val="it-IT"/>
              </w:rPr>
            </w:pPr>
            <w:r w:rsidRPr="00D40AC8">
              <w:rPr>
                <w:b/>
                <w:sz w:val="20"/>
                <w:szCs w:val="20"/>
                <w:lang w:val="it-IT"/>
              </w:rPr>
              <w:t>1</w:t>
            </w:r>
          </w:p>
        </w:tc>
        <w:tc>
          <w:tcPr>
            <w:tcW w:w="1315" w:type="dxa"/>
            <w:gridSpan w:val="2"/>
            <w:shd w:val="clear" w:color="auto" w:fill="D9D9D9"/>
            <w:vAlign w:val="center"/>
          </w:tcPr>
          <w:p w14:paraId="6D898E1F" w14:textId="77777777" w:rsidR="002A1379" w:rsidRPr="00D40AC8" w:rsidRDefault="002A1379" w:rsidP="002A1379">
            <w:pPr>
              <w:spacing w:after="0" w:line="240" w:lineRule="auto"/>
              <w:jc w:val="center"/>
              <w:rPr>
                <w:b/>
                <w:sz w:val="20"/>
                <w:szCs w:val="20"/>
                <w:lang w:val="it-IT"/>
              </w:rPr>
            </w:pPr>
            <w:r w:rsidRPr="00D40AC8">
              <w:rPr>
                <w:b/>
                <w:sz w:val="20"/>
                <w:szCs w:val="20"/>
                <w:lang w:val="it-IT"/>
              </w:rPr>
              <w:t>2</w:t>
            </w:r>
          </w:p>
        </w:tc>
        <w:tc>
          <w:tcPr>
            <w:tcW w:w="1316" w:type="dxa"/>
            <w:gridSpan w:val="2"/>
            <w:shd w:val="clear" w:color="auto" w:fill="auto"/>
            <w:vAlign w:val="center"/>
          </w:tcPr>
          <w:p w14:paraId="511E1CD2" w14:textId="77777777" w:rsidR="002A1379" w:rsidRPr="00D40AC8" w:rsidRDefault="002A1379" w:rsidP="002A1379">
            <w:pPr>
              <w:spacing w:after="0" w:line="240" w:lineRule="auto"/>
              <w:jc w:val="center"/>
              <w:rPr>
                <w:b/>
                <w:sz w:val="20"/>
                <w:szCs w:val="20"/>
                <w:lang w:val="it-IT"/>
              </w:rPr>
            </w:pPr>
            <w:r w:rsidRPr="00D40AC8">
              <w:rPr>
                <w:b/>
                <w:sz w:val="20"/>
                <w:szCs w:val="20"/>
                <w:lang w:val="it-IT"/>
              </w:rPr>
              <w:t>3</w:t>
            </w:r>
          </w:p>
        </w:tc>
        <w:tc>
          <w:tcPr>
            <w:tcW w:w="1316" w:type="dxa"/>
            <w:gridSpan w:val="2"/>
            <w:shd w:val="clear" w:color="auto" w:fill="D9D9D9"/>
            <w:vAlign w:val="center"/>
          </w:tcPr>
          <w:p w14:paraId="0B4481E1" w14:textId="77777777" w:rsidR="002A1379" w:rsidRPr="00D40AC8" w:rsidRDefault="002A1379" w:rsidP="002A1379">
            <w:pPr>
              <w:spacing w:after="0" w:line="240" w:lineRule="auto"/>
              <w:jc w:val="center"/>
              <w:rPr>
                <w:b/>
                <w:sz w:val="20"/>
                <w:szCs w:val="20"/>
                <w:lang w:val="it-IT"/>
              </w:rPr>
            </w:pPr>
            <w:r w:rsidRPr="00D40AC8">
              <w:rPr>
                <w:b/>
                <w:sz w:val="20"/>
                <w:szCs w:val="20"/>
                <w:lang w:val="it-IT"/>
              </w:rPr>
              <w:t>4</w:t>
            </w:r>
          </w:p>
        </w:tc>
        <w:tc>
          <w:tcPr>
            <w:tcW w:w="1212" w:type="dxa"/>
            <w:gridSpan w:val="2"/>
            <w:shd w:val="clear" w:color="auto" w:fill="auto"/>
            <w:vAlign w:val="center"/>
          </w:tcPr>
          <w:p w14:paraId="5E374331" w14:textId="77777777" w:rsidR="002A1379" w:rsidRPr="00D40AC8" w:rsidRDefault="002A1379" w:rsidP="002A1379">
            <w:pPr>
              <w:spacing w:after="0" w:line="240" w:lineRule="auto"/>
              <w:jc w:val="center"/>
              <w:rPr>
                <w:b/>
                <w:sz w:val="20"/>
                <w:szCs w:val="20"/>
                <w:lang w:val="it-IT"/>
              </w:rPr>
            </w:pPr>
            <w:r w:rsidRPr="00D40AC8">
              <w:rPr>
                <w:b/>
                <w:sz w:val="20"/>
                <w:szCs w:val="20"/>
                <w:lang w:val="it-IT"/>
              </w:rPr>
              <w:t>5</w:t>
            </w:r>
          </w:p>
        </w:tc>
        <w:tc>
          <w:tcPr>
            <w:tcW w:w="1316" w:type="dxa"/>
            <w:gridSpan w:val="2"/>
            <w:shd w:val="clear" w:color="auto" w:fill="D9D9D9"/>
            <w:vAlign w:val="center"/>
          </w:tcPr>
          <w:p w14:paraId="0919A052" w14:textId="77777777" w:rsidR="002A1379" w:rsidRPr="00D40AC8" w:rsidRDefault="002A1379" w:rsidP="002A1379">
            <w:pPr>
              <w:spacing w:after="0" w:line="240" w:lineRule="auto"/>
              <w:jc w:val="center"/>
              <w:rPr>
                <w:b/>
                <w:sz w:val="20"/>
                <w:szCs w:val="20"/>
                <w:lang w:val="it-IT"/>
              </w:rPr>
            </w:pPr>
            <w:r w:rsidRPr="00D40AC8">
              <w:rPr>
                <w:b/>
                <w:sz w:val="20"/>
                <w:szCs w:val="20"/>
                <w:lang w:val="it-IT"/>
              </w:rPr>
              <w:t>10</w:t>
            </w:r>
          </w:p>
        </w:tc>
      </w:tr>
      <w:tr w:rsidR="002A1379" w:rsidRPr="00EB2D22" w14:paraId="44DD28A0" w14:textId="77777777" w:rsidTr="00C24AEA">
        <w:trPr>
          <w:jc w:val="center"/>
        </w:trPr>
        <w:tc>
          <w:tcPr>
            <w:tcW w:w="1072" w:type="dxa"/>
            <w:vMerge/>
            <w:shd w:val="clear" w:color="auto" w:fill="D9D9D9"/>
            <w:vAlign w:val="center"/>
          </w:tcPr>
          <w:p w14:paraId="1A089F17" w14:textId="77777777" w:rsidR="002A1379" w:rsidRPr="00D40AC8" w:rsidRDefault="002A1379" w:rsidP="002A1379">
            <w:pPr>
              <w:spacing w:after="0" w:line="240" w:lineRule="auto"/>
              <w:jc w:val="center"/>
              <w:rPr>
                <w:sz w:val="20"/>
                <w:szCs w:val="20"/>
                <w:lang w:val="it-IT"/>
              </w:rPr>
            </w:pPr>
          </w:p>
        </w:tc>
        <w:tc>
          <w:tcPr>
            <w:tcW w:w="640" w:type="dxa"/>
            <w:shd w:val="clear" w:color="auto" w:fill="auto"/>
            <w:vAlign w:val="center"/>
          </w:tcPr>
          <w:p w14:paraId="57CC06E0"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675" w:type="dxa"/>
            <w:shd w:val="clear" w:color="auto" w:fill="auto"/>
            <w:vAlign w:val="center"/>
          </w:tcPr>
          <w:p w14:paraId="4930B131"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c>
          <w:tcPr>
            <w:tcW w:w="640" w:type="dxa"/>
            <w:shd w:val="clear" w:color="auto" w:fill="D9D9D9"/>
            <w:vAlign w:val="center"/>
          </w:tcPr>
          <w:p w14:paraId="6C0A7B44"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675" w:type="dxa"/>
            <w:shd w:val="clear" w:color="auto" w:fill="D9D9D9"/>
            <w:vAlign w:val="center"/>
          </w:tcPr>
          <w:p w14:paraId="6927D111"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c>
          <w:tcPr>
            <w:tcW w:w="641" w:type="dxa"/>
            <w:shd w:val="clear" w:color="auto" w:fill="auto"/>
            <w:vAlign w:val="center"/>
          </w:tcPr>
          <w:p w14:paraId="378C72A3"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675" w:type="dxa"/>
            <w:shd w:val="clear" w:color="auto" w:fill="auto"/>
            <w:vAlign w:val="center"/>
          </w:tcPr>
          <w:p w14:paraId="22169B8D"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c>
          <w:tcPr>
            <w:tcW w:w="641" w:type="dxa"/>
            <w:shd w:val="clear" w:color="auto" w:fill="D9D9D9"/>
            <w:vAlign w:val="center"/>
          </w:tcPr>
          <w:p w14:paraId="585A3CE0"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675" w:type="dxa"/>
            <w:shd w:val="clear" w:color="auto" w:fill="D9D9D9"/>
            <w:vAlign w:val="center"/>
          </w:tcPr>
          <w:p w14:paraId="18DE3040"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c>
          <w:tcPr>
            <w:tcW w:w="641" w:type="dxa"/>
            <w:shd w:val="clear" w:color="auto" w:fill="auto"/>
            <w:vAlign w:val="center"/>
          </w:tcPr>
          <w:p w14:paraId="1EEDB6AF"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571" w:type="dxa"/>
            <w:shd w:val="clear" w:color="auto" w:fill="auto"/>
            <w:vAlign w:val="center"/>
          </w:tcPr>
          <w:p w14:paraId="20860A3A"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c>
          <w:tcPr>
            <w:tcW w:w="641" w:type="dxa"/>
            <w:shd w:val="clear" w:color="auto" w:fill="D9D9D9"/>
            <w:vAlign w:val="center"/>
          </w:tcPr>
          <w:p w14:paraId="514324D1" w14:textId="77777777" w:rsidR="002A1379" w:rsidRPr="00D40AC8" w:rsidRDefault="002A1379" w:rsidP="002A1379">
            <w:pPr>
              <w:spacing w:after="0" w:line="240" w:lineRule="auto"/>
              <w:jc w:val="center"/>
              <w:rPr>
                <w:b/>
                <w:sz w:val="20"/>
                <w:szCs w:val="20"/>
                <w:lang w:val="it-IT"/>
              </w:rPr>
            </w:pPr>
            <w:proofErr w:type="spellStart"/>
            <w:r w:rsidRPr="00D40AC8">
              <w:rPr>
                <w:b/>
                <w:sz w:val="20"/>
                <w:szCs w:val="20"/>
                <w:lang w:val="it-IT"/>
              </w:rPr>
              <w:t>Freq</w:t>
            </w:r>
            <w:proofErr w:type="spellEnd"/>
          </w:p>
        </w:tc>
        <w:tc>
          <w:tcPr>
            <w:tcW w:w="675" w:type="dxa"/>
            <w:shd w:val="clear" w:color="auto" w:fill="D9D9D9"/>
            <w:vAlign w:val="center"/>
          </w:tcPr>
          <w:p w14:paraId="17E84649" w14:textId="77777777" w:rsidR="002A1379" w:rsidRPr="00D40AC8" w:rsidRDefault="002A1379" w:rsidP="002A1379">
            <w:pPr>
              <w:spacing w:after="0" w:line="240" w:lineRule="auto"/>
              <w:jc w:val="center"/>
              <w:rPr>
                <w:b/>
                <w:sz w:val="20"/>
                <w:szCs w:val="20"/>
                <w:lang w:val="it-IT"/>
              </w:rPr>
            </w:pPr>
            <w:r w:rsidRPr="00D40AC8">
              <w:rPr>
                <w:b/>
                <w:sz w:val="20"/>
                <w:szCs w:val="20"/>
                <w:lang w:val="it-IT"/>
              </w:rPr>
              <w:t>%</w:t>
            </w:r>
          </w:p>
        </w:tc>
      </w:tr>
      <w:tr w:rsidR="002A1379" w:rsidRPr="00EB2D22" w14:paraId="692306C7" w14:textId="77777777" w:rsidTr="00C24AEA">
        <w:trPr>
          <w:jc w:val="center"/>
        </w:trPr>
        <w:tc>
          <w:tcPr>
            <w:tcW w:w="1072" w:type="dxa"/>
            <w:shd w:val="clear" w:color="auto" w:fill="auto"/>
            <w:vAlign w:val="center"/>
          </w:tcPr>
          <w:p w14:paraId="736C4E40" w14:textId="77777777" w:rsidR="002A1379" w:rsidRPr="00D40AC8" w:rsidRDefault="002A1379" w:rsidP="002A1379">
            <w:pPr>
              <w:spacing w:after="0" w:line="240" w:lineRule="auto"/>
              <w:jc w:val="center"/>
              <w:rPr>
                <w:sz w:val="20"/>
                <w:szCs w:val="20"/>
                <w:lang w:val="it-IT"/>
              </w:rPr>
            </w:pPr>
            <w:r w:rsidRPr="00D40AC8">
              <w:rPr>
                <w:sz w:val="20"/>
                <w:szCs w:val="20"/>
                <w:lang w:val="it-IT"/>
              </w:rPr>
              <w:t>A</w:t>
            </w:r>
          </w:p>
        </w:tc>
        <w:tc>
          <w:tcPr>
            <w:tcW w:w="640" w:type="dxa"/>
            <w:shd w:val="clear" w:color="auto" w:fill="D9D9D9"/>
            <w:vAlign w:val="center"/>
          </w:tcPr>
          <w:p w14:paraId="1D02DC12" w14:textId="77777777" w:rsidR="002A1379" w:rsidRPr="00D40AC8" w:rsidRDefault="002A1379" w:rsidP="002A1379">
            <w:pPr>
              <w:spacing w:after="0" w:line="240" w:lineRule="auto"/>
              <w:jc w:val="center"/>
              <w:rPr>
                <w:sz w:val="20"/>
                <w:szCs w:val="20"/>
                <w:lang w:val="it-IT"/>
              </w:rPr>
            </w:pPr>
          </w:p>
        </w:tc>
        <w:tc>
          <w:tcPr>
            <w:tcW w:w="675" w:type="dxa"/>
            <w:shd w:val="clear" w:color="auto" w:fill="D9D9D9"/>
            <w:vAlign w:val="center"/>
          </w:tcPr>
          <w:p w14:paraId="11C16AE5" w14:textId="77777777" w:rsidR="002A1379" w:rsidRPr="00D40AC8" w:rsidRDefault="002A1379" w:rsidP="002A1379">
            <w:pPr>
              <w:spacing w:after="0" w:line="240" w:lineRule="auto"/>
              <w:jc w:val="center"/>
              <w:rPr>
                <w:sz w:val="20"/>
                <w:szCs w:val="20"/>
                <w:lang w:val="it-IT"/>
              </w:rPr>
            </w:pPr>
          </w:p>
        </w:tc>
        <w:tc>
          <w:tcPr>
            <w:tcW w:w="640" w:type="dxa"/>
            <w:shd w:val="clear" w:color="auto" w:fill="auto"/>
            <w:vAlign w:val="center"/>
          </w:tcPr>
          <w:p w14:paraId="442E8A30" w14:textId="77777777" w:rsidR="002A1379" w:rsidRPr="00D40AC8" w:rsidRDefault="002A1379" w:rsidP="002A1379">
            <w:pPr>
              <w:spacing w:after="0" w:line="240" w:lineRule="auto"/>
              <w:jc w:val="center"/>
              <w:rPr>
                <w:sz w:val="20"/>
                <w:szCs w:val="20"/>
                <w:lang w:val="it-IT"/>
              </w:rPr>
            </w:pPr>
            <w:r w:rsidRPr="00D40AC8">
              <w:rPr>
                <w:sz w:val="20"/>
                <w:szCs w:val="20"/>
                <w:lang w:val="it-IT"/>
              </w:rPr>
              <w:t>2</w:t>
            </w:r>
          </w:p>
        </w:tc>
        <w:tc>
          <w:tcPr>
            <w:tcW w:w="675" w:type="dxa"/>
            <w:shd w:val="clear" w:color="auto" w:fill="auto"/>
            <w:vAlign w:val="center"/>
          </w:tcPr>
          <w:p w14:paraId="487839B7" w14:textId="77777777" w:rsidR="002A1379" w:rsidRPr="00D40AC8" w:rsidRDefault="002A1379" w:rsidP="002A1379">
            <w:pPr>
              <w:spacing w:after="0" w:line="240" w:lineRule="auto"/>
              <w:jc w:val="center"/>
              <w:rPr>
                <w:sz w:val="20"/>
                <w:szCs w:val="20"/>
                <w:lang w:val="it-IT"/>
              </w:rPr>
            </w:pPr>
            <w:r w:rsidRPr="00D40AC8">
              <w:rPr>
                <w:sz w:val="20"/>
                <w:szCs w:val="20"/>
                <w:lang w:val="it-IT"/>
              </w:rPr>
              <w:t>4.55</w:t>
            </w:r>
          </w:p>
        </w:tc>
        <w:tc>
          <w:tcPr>
            <w:tcW w:w="641" w:type="dxa"/>
            <w:shd w:val="clear" w:color="auto" w:fill="D9D9D9"/>
            <w:vAlign w:val="center"/>
          </w:tcPr>
          <w:p w14:paraId="474AF8FF" w14:textId="77777777" w:rsidR="002A1379" w:rsidRPr="00D40AC8" w:rsidRDefault="002A1379" w:rsidP="002A1379">
            <w:pPr>
              <w:spacing w:after="0" w:line="240" w:lineRule="auto"/>
              <w:jc w:val="center"/>
              <w:rPr>
                <w:sz w:val="20"/>
                <w:szCs w:val="20"/>
                <w:lang w:val="it-IT"/>
              </w:rPr>
            </w:pPr>
            <w:r w:rsidRPr="00D40AC8">
              <w:rPr>
                <w:sz w:val="20"/>
                <w:szCs w:val="20"/>
                <w:lang w:val="it-IT"/>
              </w:rPr>
              <w:t>2</w:t>
            </w:r>
          </w:p>
        </w:tc>
        <w:tc>
          <w:tcPr>
            <w:tcW w:w="675" w:type="dxa"/>
            <w:shd w:val="clear" w:color="auto" w:fill="D9D9D9"/>
            <w:vAlign w:val="center"/>
          </w:tcPr>
          <w:p w14:paraId="223F2E79" w14:textId="77777777" w:rsidR="002A1379" w:rsidRPr="00D40AC8" w:rsidRDefault="002A1379" w:rsidP="002A1379">
            <w:pPr>
              <w:spacing w:after="0" w:line="240" w:lineRule="auto"/>
              <w:jc w:val="center"/>
              <w:rPr>
                <w:sz w:val="20"/>
                <w:szCs w:val="20"/>
                <w:lang w:val="it-IT"/>
              </w:rPr>
            </w:pPr>
            <w:r w:rsidRPr="00D40AC8">
              <w:rPr>
                <w:sz w:val="20"/>
                <w:szCs w:val="20"/>
                <w:lang w:val="it-IT"/>
              </w:rPr>
              <w:t>16.67</w:t>
            </w:r>
          </w:p>
        </w:tc>
        <w:tc>
          <w:tcPr>
            <w:tcW w:w="641" w:type="dxa"/>
            <w:shd w:val="clear" w:color="auto" w:fill="auto"/>
            <w:vAlign w:val="center"/>
          </w:tcPr>
          <w:p w14:paraId="6CE697A5" w14:textId="77777777" w:rsidR="002A1379" w:rsidRPr="00D40AC8" w:rsidRDefault="002A1379" w:rsidP="002A1379">
            <w:pPr>
              <w:spacing w:after="0" w:line="240" w:lineRule="auto"/>
              <w:jc w:val="center"/>
              <w:rPr>
                <w:sz w:val="20"/>
                <w:szCs w:val="20"/>
                <w:lang w:val="it-IT"/>
              </w:rPr>
            </w:pPr>
            <w:r w:rsidRPr="00D40AC8">
              <w:rPr>
                <w:sz w:val="20"/>
                <w:szCs w:val="20"/>
                <w:lang w:val="it-IT"/>
              </w:rPr>
              <w:t>1</w:t>
            </w:r>
          </w:p>
        </w:tc>
        <w:tc>
          <w:tcPr>
            <w:tcW w:w="675" w:type="dxa"/>
            <w:shd w:val="clear" w:color="auto" w:fill="auto"/>
            <w:vAlign w:val="center"/>
          </w:tcPr>
          <w:p w14:paraId="65547DEA" w14:textId="77777777" w:rsidR="002A1379" w:rsidRPr="00D40AC8" w:rsidRDefault="002A1379" w:rsidP="002A1379">
            <w:pPr>
              <w:spacing w:after="0" w:line="240" w:lineRule="auto"/>
              <w:jc w:val="center"/>
              <w:rPr>
                <w:sz w:val="20"/>
                <w:szCs w:val="20"/>
                <w:lang w:val="it-IT"/>
              </w:rPr>
            </w:pPr>
            <w:r w:rsidRPr="00D40AC8">
              <w:rPr>
                <w:sz w:val="20"/>
                <w:szCs w:val="20"/>
                <w:lang w:val="it-IT"/>
              </w:rPr>
              <w:t>3.57</w:t>
            </w:r>
          </w:p>
        </w:tc>
        <w:tc>
          <w:tcPr>
            <w:tcW w:w="641" w:type="dxa"/>
            <w:shd w:val="clear" w:color="auto" w:fill="D9D9D9"/>
            <w:vAlign w:val="center"/>
          </w:tcPr>
          <w:p w14:paraId="756F6647" w14:textId="77777777" w:rsidR="002A1379" w:rsidRPr="00D40AC8" w:rsidRDefault="002A1379" w:rsidP="002A1379">
            <w:pPr>
              <w:spacing w:after="0" w:line="240" w:lineRule="auto"/>
              <w:jc w:val="center"/>
              <w:rPr>
                <w:sz w:val="20"/>
                <w:szCs w:val="20"/>
                <w:lang w:val="it-IT"/>
              </w:rPr>
            </w:pPr>
          </w:p>
        </w:tc>
        <w:tc>
          <w:tcPr>
            <w:tcW w:w="571" w:type="dxa"/>
            <w:shd w:val="clear" w:color="auto" w:fill="D9D9D9"/>
            <w:vAlign w:val="center"/>
          </w:tcPr>
          <w:p w14:paraId="4DB39DB0" w14:textId="77777777" w:rsidR="002A1379" w:rsidRPr="00D40AC8" w:rsidRDefault="002A1379" w:rsidP="002A1379">
            <w:pPr>
              <w:spacing w:after="0" w:line="240" w:lineRule="auto"/>
              <w:jc w:val="center"/>
              <w:rPr>
                <w:sz w:val="20"/>
                <w:szCs w:val="20"/>
                <w:lang w:val="it-IT"/>
              </w:rPr>
            </w:pPr>
          </w:p>
        </w:tc>
        <w:tc>
          <w:tcPr>
            <w:tcW w:w="641" w:type="dxa"/>
            <w:shd w:val="clear" w:color="auto" w:fill="auto"/>
            <w:vAlign w:val="center"/>
          </w:tcPr>
          <w:p w14:paraId="7EB5585A" w14:textId="77777777" w:rsidR="002A1379" w:rsidRPr="00D40AC8" w:rsidRDefault="002A1379" w:rsidP="002A1379">
            <w:pPr>
              <w:spacing w:after="0" w:line="240" w:lineRule="auto"/>
              <w:jc w:val="center"/>
              <w:rPr>
                <w:sz w:val="20"/>
                <w:szCs w:val="20"/>
                <w:lang w:val="it-IT"/>
              </w:rPr>
            </w:pPr>
          </w:p>
        </w:tc>
        <w:tc>
          <w:tcPr>
            <w:tcW w:w="675" w:type="dxa"/>
            <w:shd w:val="clear" w:color="auto" w:fill="auto"/>
            <w:vAlign w:val="center"/>
          </w:tcPr>
          <w:p w14:paraId="0E0B78B9" w14:textId="77777777" w:rsidR="002A1379" w:rsidRPr="00D40AC8" w:rsidRDefault="002A1379" w:rsidP="002A1379">
            <w:pPr>
              <w:spacing w:after="0" w:line="240" w:lineRule="auto"/>
              <w:jc w:val="center"/>
              <w:rPr>
                <w:sz w:val="20"/>
                <w:szCs w:val="20"/>
                <w:lang w:val="it-IT"/>
              </w:rPr>
            </w:pPr>
          </w:p>
        </w:tc>
      </w:tr>
      <w:tr w:rsidR="002A1379" w:rsidRPr="00EB2D22" w14:paraId="2BB6AA43" w14:textId="77777777" w:rsidTr="00C24AEA">
        <w:trPr>
          <w:jc w:val="center"/>
        </w:trPr>
        <w:tc>
          <w:tcPr>
            <w:tcW w:w="1072" w:type="dxa"/>
            <w:shd w:val="clear" w:color="auto" w:fill="auto"/>
            <w:vAlign w:val="center"/>
          </w:tcPr>
          <w:p w14:paraId="7FC7FB9F" w14:textId="77777777" w:rsidR="002A1379" w:rsidRPr="00D40AC8" w:rsidRDefault="002A1379" w:rsidP="002A1379">
            <w:pPr>
              <w:spacing w:after="0" w:line="240" w:lineRule="auto"/>
              <w:jc w:val="center"/>
              <w:rPr>
                <w:sz w:val="20"/>
                <w:szCs w:val="20"/>
                <w:lang w:val="it-IT"/>
              </w:rPr>
            </w:pPr>
            <w:r w:rsidRPr="00D40AC8">
              <w:rPr>
                <w:sz w:val="20"/>
                <w:szCs w:val="20"/>
                <w:lang w:val="it-IT"/>
              </w:rPr>
              <w:t>BG</w:t>
            </w:r>
          </w:p>
        </w:tc>
        <w:tc>
          <w:tcPr>
            <w:tcW w:w="640" w:type="dxa"/>
            <w:shd w:val="clear" w:color="auto" w:fill="D9D9D9"/>
            <w:vAlign w:val="center"/>
          </w:tcPr>
          <w:p w14:paraId="360D0237" w14:textId="77777777" w:rsidR="002A1379" w:rsidRPr="00D40AC8" w:rsidRDefault="002A1379" w:rsidP="002A1379">
            <w:pPr>
              <w:spacing w:after="0" w:line="240" w:lineRule="auto"/>
              <w:jc w:val="center"/>
              <w:rPr>
                <w:sz w:val="20"/>
                <w:szCs w:val="20"/>
                <w:lang w:val="it-IT"/>
              </w:rPr>
            </w:pPr>
          </w:p>
        </w:tc>
        <w:tc>
          <w:tcPr>
            <w:tcW w:w="675" w:type="dxa"/>
            <w:shd w:val="clear" w:color="auto" w:fill="D9D9D9"/>
            <w:vAlign w:val="center"/>
          </w:tcPr>
          <w:p w14:paraId="2C1AD0C6" w14:textId="77777777" w:rsidR="002A1379" w:rsidRPr="00D40AC8" w:rsidRDefault="002A1379" w:rsidP="002A1379">
            <w:pPr>
              <w:spacing w:after="0" w:line="240" w:lineRule="auto"/>
              <w:jc w:val="center"/>
              <w:rPr>
                <w:sz w:val="20"/>
                <w:szCs w:val="20"/>
                <w:lang w:val="it-IT"/>
              </w:rPr>
            </w:pPr>
          </w:p>
        </w:tc>
        <w:tc>
          <w:tcPr>
            <w:tcW w:w="640" w:type="dxa"/>
            <w:shd w:val="clear" w:color="auto" w:fill="auto"/>
            <w:vAlign w:val="center"/>
          </w:tcPr>
          <w:p w14:paraId="1BC7F8C6" w14:textId="77777777" w:rsidR="002A1379" w:rsidRPr="00D40AC8" w:rsidRDefault="002A1379" w:rsidP="002A1379">
            <w:pPr>
              <w:spacing w:after="0" w:line="240" w:lineRule="auto"/>
              <w:jc w:val="center"/>
              <w:rPr>
                <w:sz w:val="20"/>
                <w:szCs w:val="20"/>
                <w:lang w:val="it-IT"/>
              </w:rPr>
            </w:pPr>
            <w:r w:rsidRPr="00D40AC8">
              <w:rPr>
                <w:sz w:val="20"/>
                <w:szCs w:val="20"/>
                <w:lang w:val="it-IT"/>
              </w:rPr>
              <w:t>1</w:t>
            </w:r>
          </w:p>
        </w:tc>
        <w:tc>
          <w:tcPr>
            <w:tcW w:w="675" w:type="dxa"/>
            <w:shd w:val="clear" w:color="auto" w:fill="auto"/>
            <w:vAlign w:val="center"/>
          </w:tcPr>
          <w:p w14:paraId="619F8A49" w14:textId="77777777" w:rsidR="002A1379" w:rsidRPr="00D40AC8" w:rsidRDefault="002A1379" w:rsidP="002A1379">
            <w:pPr>
              <w:spacing w:after="0" w:line="240" w:lineRule="auto"/>
              <w:jc w:val="center"/>
              <w:rPr>
                <w:sz w:val="20"/>
                <w:szCs w:val="20"/>
                <w:lang w:val="it-IT"/>
              </w:rPr>
            </w:pPr>
            <w:r w:rsidRPr="00D40AC8">
              <w:rPr>
                <w:sz w:val="20"/>
                <w:szCs w:val="20"/>
                <w:lang w:val="it-IT"/>
              </w:rPr>
              <w:t>2.27</w:t>
            </w:r>
          </w:p>
        </w:tc>
        <w:tc>
          <w:tcPr>
            <w:tcW w:w="641" w:type="dxa"/>
            <w:shd w:val="clear" w:color="auto" w:fill="D9D9D9"/>
            <w:vAlign w:val="center"/>
          </w:tcPr>
          <w:p w14:paraId="408901DD" w14:textId="77777777" w:rsidR="002A1379" w:rsidRPr="00D40AC8" w:rsidRDefault="002A1379" w:rsidP="002A1379">
            <w:pPr>
              <w:spacing w:after="0" w:line="240" w:lineRule="auto"/>
              <w:jc w:val="center"/>
              <w:rPr>
                <w:sz w:val="20"/>
                <w:szCs w:val="20"/>
                <w:lang w:val="it-IT"/>
              </w:rPr>
            </w:pPr>
          </w:p>
        </w:tc>
        <w:tc>
          <w:tcPr>
            <w:tcW w:w="675" w:type="dxa"/>
            <w:shd w:val="clear" w:color="auto" w:fill="D9D9D9"/>
            <w:vAlign w:val="center"/>
          </w:tcPr>
          <w:p w14:paraId="631951FA" w14:textId="77777777" w:rsidR="002A1379" w:rsidRPr="00D40AC8" w:rsidRDefault="002A1379" w:rsidP="002A1379">
            <w:pPr>
              <w:spacing w:after="0" w:line="240" w:lineRule="auto"/>
              <w:jc w:val="center"/>
              <w:rPr>
                <w:sz w:val="20"/>
                <w:szCs w:val="20"/>
                <w:lang w:val="it-IT"/>
              </w:rPr>
            </w:pPr>
          </w:p>
        </w:tc>
        <w:tc>
          <w:tcPr>
            <w:tcW w:w="641" w:type="dxa"/>
            <w:shd w:val="clear" w:color="auto" w:fill="auto"/>
            <w:vAlign w:val="center"/>
          </w:tcPr>
          <w:p w14:paraId="5D6AC3BA" w14:textId="77777777" w:rsidR="002A1379" w:rsidRPr="00D40AC8" w:rsidRDefault="002A1379" w:rsidP="002A1379">
            <w:pPr>
              <w:spacing w:after="0" w:line="240" w:lineRule="auto"/>
              <w:jc w:val="center"/>
              <w:rPr>
                <w:sz w:val="20"/>
                <w:szCs w:val="20"/>
                <w:lang w:val="it-IT"/>
              </w:rPr>
            </w:pPr>
          </w:p>
        </w:tc>
        <w:tc>
          <w:tcPr>
            <w:tcW w:w="675" w:type="dxa"/>
            <w:shd w:val="clear" w:color="auto" w:fill="auto"/>
            <w:vAlign w:val="center"/>
          </w:tcPr>
          <w:p w14:paraId="63E3A397" w14:textId="77777777" w:rsidR="002A1379" w:rsidRPr="00D40AC8" w:rsidRDefault="002A1379" w:rsidP="002A1379">
            <w:pPr>
              <w:spacing w:after="0" w:line="240" w:lineRule="auto"/>
              <w:jc w:val="center"/>
              <w:rPr>
                <w:sz w:val="20"/>
                <w:szCs w:val="20"/>
                <w:lang w:val="it-IT"/>
              </w:rPr>
            </w:pPr>
          </w:p>
        </w:tc>
        <w:tc>
          <w:tcPr>
            <w:tcW w:w="641" w:type="dxa"/>
            <w:shd w:val="clear" w:color="auto" w:fill="D9D9D9"/>
            <w:vAlign w:val="center"/>
          </w:tcPr>
          <w:p w14:paraId="2F07BCB6" w14:textId="77777777" w:rsidR="002A1379" w:rsidRPr="00D40AC8" w:rsidRDefault="002A1379" w:rsidP="002A1379">
            <w:pPr>
              <w:spacing w:after="0" w:line="240" w:lineRule="auto"/>
              <w:jc w:val="center"/>
              <w:rPr>
                <w:sz w:val="20"/>
                <w:szCs w:val="20"/>
                <w:lang w:val="it-IT"/>
              </w:rPr>
            </w:pPr>
          </w:p>
        </w:tc>
        <w:tc>
          <w:tcPr>
            <w:tcW w:w="571" w:type="dxa"/>
            <w:shd w:val="clear" w:color="auto" w:fill="D9D9D9"/>
            <w:vAlign w:val="center"/>
          </w:tcPr>
          <w:p w14:paraId="56DF5853" w14:textId="77777777" w:rsidR="002A1379" w:rsidRPr="00D40AC8" w:rsidRDefault="002A1379" w:rsidP="002A1379">
            <w:pPr>
              <w:spacing w:after="0" w:line="240" w:lineRule="auto"/>
              <w:jc w:val="center"/>
              <w:rPr>
                <w:sz w:val="20"/>
                <w:szCs w:val="20"/>
                <w:lang w:val="it-IT"/>
              </w:rPr>
            </w:pPr>
          </w:p>
        </w:tc>
        <w:tc>
          <w:tcPr>
            <w:tcW w:w="641" w:type="dxa"/>
            <w:shd w:val="clear" w:color="auto" w:fill="auto"/>
            <w:vAlign w:val="center"/>
          </w:tcPr>
          <w:p w14:paraId="514C498F" w14:textId="77777777" w:rsidR="002A1379" w:rsidRPr="00D40AC8" w:rsidRDefault="002A1379" w:rsidP="002A1379">
            <w:pPr>
              <w:spacing w:after="0" w:line="240" w:lineRule="auto"/>
              <w:jc w:val="center"/>
              <w:rPr>
                <w:sz w:val="20"/>
                <w:szCs w:val="20"/>
                <w:lang w:val="it-IT"/>
              </w:rPr>
            </w:pPr>
          </w:p>
        </w:tc>
        <w:tc>
          <w:tcPr>
            <w:tcW w:w="675" w:type="dxa"/>
            <w:shd w:val="clear" w:color="auto" w:fill="auto"/>
            <w:vAlign w:val="center"/>
          </w:tcPr>
          <w:p w14:paraId="76AED1E1" w14:textId="77777777" w:rsidR="002A1379" w:rsidRPr="00D40AC8" w:rsidRDefault="002A1379" w:rsidP="002A1379">
            <w:pPr>
              <w:spacing w:after="0" w:line="240" w:lineRule="auto"/>
              <w:jc w:val="center"/>
              <w:rPr>
                <w:sz w:val="20"/>
                <w:szCs w:val="20"/>
                <w:lang w:val="it-IT"/>
              </w:rPr>
            </w:pPr>
          </w:p>
        </w:tc>
      </w:tr>
      <w:tr w:rsidR="002A1379" w:rsidRPr="00EB2D22" w14:paraId="7B34025D" w14:textId="77777777" w:rsidTr="00C24AEA">
        <w:trPr>
          <w:jc w:val="center"/>
        </w:trPr>
        <w:tc>
          <w:tcPr>
            <w:tcW w:w="1072" w:type="dxa"/>
            <w:shd w:val="clear" w:color="auto" w:fill="auto"/>
            <w:vAlign w:val="center"/>
          </w:tcPr>
          <w:p w14:paraId="19AE9A31" w14:textId="77777777" w:rsidR="002A1379" w:rsidRPr="00D40AC8" w:rsidRDefault="002A1379" w:rsidP="002A1379">
            <w:pPr>
              <w:spacing w:after="0" w:line="240" w:lineRule="auto"/>
              <w:jc w:val="center"/>
              <w:rPr>
                <w:sz w:val="20"/>
                <w:szCs w:val="20"/>
                <w:lang w:val="en-US"/>
              </w:rPr>
            </w:pPr>
            <w:r w:rsidRPr="00D40AC8">
              <w:rPr>
                <w:sz w:val="20"/>
                <w:szCs w:val="20"/>
                <w:lang w:val="en-US"/>
              </w:rPr>
              <w:t>BNG</w:t>
            </w:r>
          </w:p>
        </w:tc>
        <w:tc>
          <w:tcPr>
            <w:tcW w:w="640" w:type="dxa"/>
            <w:shd w:val="clear" w:color="auto" w:fill="D9D9D9"/>
            <w:vAlign w:val="center"/>
          </w:tcPr>
          <w:p w14:paraId="5A5E1913"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66F4CE7C"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8A24A0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4FFE136"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476FC48F"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25D48A07"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5BFED7B"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F0677B4"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062AFD13"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3A3B7CB9"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72C8F3D"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237FDC52" w14:textId="77777777" w:rsidR="002A1379" w:rsidRPr="00D40AC8" w:rsidRDefault="002A1379" w:rsidP="002A1379">
            <w:pPr>
              <w:spacing w:after="0" w:line="240" w:lineRule="auto"/>
              <w:jc w:val="center"/>
              <w:rPr>
                <w:sz w:val="20"/>
                <w:szCs w:val="20"/>
                <w:lang w:val="en-US"/>
              </w:rPr>
            </w:pPr>
          </w:p>
        </w:tc>
      </w:tr>
      <w:tr w:rsidR="002A1379" w:rsidRPr="00EB2D22" w14:paraId="517B4479" w14:textId="77777777" w:rsidTr="00C24AEA">
        <w:trPr>
          <w:jc w:val="center"/>
        </w:trPr>
        <w:tc>
          <w:tcPr>
            <w:tcW w:w="1072" w:type="dxa"/>
            <w:shd w:val="clear" w:color="auto" w:fill="auto"/>
            <w:vAlign w:val="center"/>
          </w:tcPr>
          <w:p w14:paraId="154B9C0E" w14:textId="77777777" w:rsidR="002A1379" w:rsidRPr="00D40AC8" w:rsidRDefault="002A1379" w:rsidP="002A1379">
            <w:pPr>
              <w:spacing w:after="0" w:line="240" w:lineRule="auto"/>
              <w:jc w:val="center"/>
              <w:rPr>
                <w:sz w:val="20"/>
                <w:szCs w:val="20"/>
                <w:lang w:val="en-US"/>
              </w:rPr>
            </w:pPr>
            <w:r w:rsidRPr="00D40AC8">
              <w:rPr>
                <w:sz w:val="20"/>
                <w:szCs w:val="20"/>
                <w:lang w:val="en-US"/>
              </w:rPr>
              <w:t>BS</w:t>
            </w:r>
          </w:p>
        </w:tc>
        <w:tc>
          <w:tcPr>
            <w:tcW w:w="640" w:type="dxa"/>
            <w:shd w:val="clear" w:color="auto" w:fill="D9D9D9"/>
            <w:vAlign w:val="center"/>
          </w:tcPr>
          <w:p w14:paraId="10AE78B7"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059BDBB"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DD059B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1D0EB6D2"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58885AFF"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217D822"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7CB4E9D"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7D93DB10"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2C47F996"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603EC43C"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2FB1C58"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67B410C" w14:textId="77777777" w:rsidR="002A1379" w:rsidRPr="00D40AC8" w:rsidRDefault="002A1379" w:rsidP="002A1379">
            <w:pPr>
              <w:spacing w:after="0" w:line="240" w:lineRule="auto"/>
              <w:jc w:val="center"/>
              <w:rPr>
                <w:sz w:val="20"/>
                <w:szCs w:val="20"/>
                <w:lang w:val="en-US"/>
              </w:rPr>
            </w:pPr>
          </w:p>
        </w:tc>
      </w:tr>
      <w:tr w:rsidR="002A1379" w:rsidRPr="00EB2D22" w14:paraId="4670AE0E" w14:textId="77777777" w:rsidTr="00C24AEA">
        <w:trPr>
          <w:jc w:val="center"/>
        </w:trPr>
        <w:tc>
          <w:tcPr>
            <w:tcW w:w="1072" w:type="dxa"/>
            <w:shd w:val="clear" w:color="auto" w:fill="auto"/>
            <w:vAlign w:val="center"/>
          </w:tcPr>
          <w:p w14:paraId="00FEAB01" w14:textId="77777777" w:rsidR="002A1379" w:rsidRPr="00D40AC8" w:rsidRDefault="002A1379" w:rsidP="002A1379">
            <w:pPr>
              <w:spacing w:after="0" w:line="240" w:lineRule="auto"/>
              <w:jc w:val="center"/>
              <w:rPr>
                <w:sz w:val="20"/>
                <w:szCs w:val="20"/>
                <w:lang w:val="en-US"/>
              </w:rPr>
            </w:pPr>
            <w:r w:rsidRPr="00D40AC8">
              <w:rPr>
                <w:sz w:val="20"/>
                <w:szCs w:val="20"/>
                <w:lang w:val="en-US"/>
              </w:rPr>
              <w:t>CN</w:t>
            </w:r>
          </w:p>
        </w:tc>
        <w:tc>
          <w:tcPr>
            <w:tcW w:w="640" w:type="dxa"/>
            <w:shd w:val="clear" w:color="auto" w:fill="D9D9D9"/>
            <w:vAlign w:val="center"/>
          </w:tcPr>
          <w:p w14:paraId="44F2FF0F"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392FB70C" w14:textId="77777777" w:rsidR="002A1379" w:rsidRPr="00D40AC8" w:rsidRDefault="002A1379" w:rsidP="002A1379">
            <w:pPr>
              <w:spacing w:after="0" w:line="240" w:lineRule="auto"/>
              <w:jc w:val="center"/>
              <w:rPr>
                <w:sz w:val="20"/>
                <w:szCs w:val="20"/>
                <w:lang w:val="en-US"/>
              </w:rPr>
            </w:pPr>
            <w:r w:rsidRPr="00D40AC8">
              <w:rPr>
                <w:sz w:val="20"/>
                <w:szCs w:val="20"/>
                <w:lang w:val="en-US"/>
              </w:rPr>
              <w:t>6.67</w:t>
            </w:r>
          </w:p>
        </w:tc>
        <w:tc>
          <w:tcPr>
            <w:tcW w:w="640" w:type="dxa"/>
            <w:shd w:val="clear" w:color="auto" w:fill="auto"/>
            <w:vAlign w:val="center"/>
          </w:tcPr>
          <w:p w14:paraId="768E0912"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41FEDCD8"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696B141F"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4BEFD84E" w14:textId="77777777" w:rsidR="002A1379" w:rsidRPr="00D40AC8" w:rsidRDefault="002A1379" w:rsidP="002A1379">
            <w:pPr>
              <w:spacing w:after="0" w:line="240" w:lineRule="auto"/>
              <w:jc w:val="center"/>
              <w:rPr>
                <w:sz w:val="20"/>
                <w:szCs w:val="20"/>
                <w:lang w:val="en-US"/>
              </w:rPr>
            </w:pPr>
            <w:r w:rsidRPr="00D40AC8">
              <w:rPr>
                <w:sz w:val="20"/>
                <w:szCs w:val="20"/>
                <w:lang w:val="en-US"/>
              </w:rPr>
              <w:t>8.33</w:t>
            </w:r>
          </w:p>
        </w:tc>
        <w:tc>
          <w:tcPr>
            <w:tcW w:w="641" w:type="dxa"/>
            <w:shd w:val="clear" w:color="auto" w:fill="auto"/>
            <w:vAlign w:val="center"/>
          </w:tcPr>
          <w:p w14:paraId="4B4A0984"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675" w:type="dxa"/>
            <w:shd w:val="clear" w:color="auto" w:fill="auto"/>
            <w:vAlign w:val="center"/>
          </w:tcPr>
          <w:p w14:paraId="725BFD58" w14:textId="77777777" w:rsidR="002A1379" w:rsidRPr="00D40AC8" w:rsidRDefault="002A1379" w:rsidP="002A1379">
            <w:pPr>
              <w:spacing w:after="0" w:line="240" w:lineRule="auto"/>
              <w:jc w:val="center"/>
              <w:rPr>
                <w:sz w:val="20"/>
                <w:szCs w:val="20"/>
                <w:lang w:val="en-US"/>
              </w:rPr>
            </w:pPr>
            <w:r w:rsidRPr="00D40AC8">
              <w:rPr>
                <w:sz w:val="20"/>
                <w:szCs w:val="20"/>
                <w:lang w:val="en-US"/>
              </w:rPr>
              <w:t>7.14</w:t>
            </w:r>
          </w:p>
        </w:tc>
        <w:tc>
          <w:tcPr>
            <w:tcW w:w="641" w:type="dxa"/>
            <w:shd w:val="clear" w:color="auto" w:fill="D9D9D9"/>
            <w:vAlign w:val="center"/>
          </w:tcPr>
          <w:p w14:paraId="4E13047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571" w:type="dxa"/>
            <w:shd w:val="clear" w:color="auto" w:fill="D9D9D9"/>
            <w:vAlign w:val="center"/>
          </w:tcPr>
          <w:p w14:paraId="4AA0226D" w14:textId="77777777" w:rsidR="002A1379" w:rsidRPr="00D40AC8" w:rsidRDefault="002A1379" w:rsidP="002A1379">
            <w:pPr>
              <w:spacing w:after="0" w:line="240" w:lineRule="auto"/>
              <w:jc w:val="center"/>
              <w:rPr>
                <w:sz w:val="20"/>
                <w:szCs w:val="20"/>
                <w:lang w:val="en-US"/>
              </w:rPr>
            </w:pPr>
            <w:r w:rsidRPr="00D40AC8">
              <w:rPr>
                <w:sz w:val="20"/>
                <w:szCs w:val="20"/>
                <w:lang w:val="en-US"/>
              </w:rPr>
              <w:t>20</w:t>
            </w:r>
          </w:p>
        </w:tc>
        <w:tc>
          <w:tcPr>
            <w:tcW w:w="641" w:type="dxa"/>
            <w:shd w:val="clear" w:color="auto" w:fill="auto"/>
            <w:vAlign w:val="center"/>
          </w:tcPr>
          <w:p w14:paraId="7C558277"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77B0B62" w14:textId="77777777" w:rsidR="002A1379" w:rsidRPr="00D40AC8" w:rsidRDefault="002A1379" w:rsidP="002A1379">
            <w:pPr>
              <w:spacing w:after="0" w:line="240" w:lineRule="auto"/>
              <w:jc w:val="center"/>
              <w:rPr>
                <w:sz w:val="20"/>
                <w:szCs w:val="20"/>
                <w:lang w:val="en-US"/>
              </w:rPr>
            </w:pPr>
          </w:p>
        </w:tc>
      </w:tr>
      <w:tr w:rsidR="002A1379" w:rsidRPr="00EB2D22" w14:paraId="3336A1FD" w14:textId="77777777" w:rsidTr="00C24AEA">
        <w:trPr>
          <w:jc w:val="center"/>
        </w:trPr>
        <w:tc>
          <w:tcPr>
            <w:tcW w:w="1072" w:type="dxa"/>
            <w:shd w:val="clear" w:color="auto" w:fill="auto"/>
            <w:vAlign w:val="center"/>
          </w:tcPr>
          <w:p w14:paraId="6BD227E0" w14:textId="77777777" w:rsidR="002A1379" w:rsidRPr="00D40AC8" w:rsidRDefault="002A1379" w:rsidP="002A1379">
            <w:pPr>
              <w:spacing w:after="0" w:line="240" w:lineRule="auto"/>
              <w:jc w:val="center"/>
              <w:rPr>
                <w:sz w:val="20"/>
                <w:szCs w:val="20"/>
                <w:lang w:val="en-US"/>
              </w:rPr>
            </w:pPr>
            <w:r w:rsidRPr="00D40AC8">
              <w:rPr>
                <w:sz w:val="20"/>
                <w:szCs w:val="20"/>
                <w:lang w:val="en-US"/>
              </w:rPr>
              <w:t>CR</w:t>
            </w:r>
          </w:p>
        </w:tc>
        <w:tc>
          <w:tcPr>
            <w:tcW w:w="640" w:type="dxa"/>
            <w:shd w:val="clear" w:color="auto" w:fill="D9D9D9"/>
            <w:vAlign w:val="center"/>
          </w:tcPr>
          <w:p w14:paraId="78509F94"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806DD7D"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4A6BCD7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24B62BE5"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7BBEA59D"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BE4656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4140E4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0752B36"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5A0799E5"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0A7D9F4"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726157D4"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1B735954" w14:textId="77777777" w:rsidR="002A1379" w:rsidRPr="00D40AC8" w:rsidRDefault="002A1379" w:rsidP="002A1379">
            <w:pPr>
              <w:spacing w:after="0" w:line="240" w:lineRule="auto"/>
              <w:jc w:val="center"/>
              <w:rPr>
                <w:sz w:val="20"/>
                <w:szCs w:val="20"/>
                <w:lang w:val="en-US"/>
              </w:rPr>
            </w:pPr>
          </w:p>
        </w:tc>
      </w:tr>
      <w:tr w:rsidR="002A1379" w:rsidRPr="00EB2D22" w14:paraId="49C6F43B" w14:textId="77777777" w:rsidTr="00C24AEA">
        <w:trPr>
          <w:jc w:val="center"/>
        </w:trPr>
        <w:tc>
          <w:tcPr>
            <w:tcW w:w="1072" w:type="dxa"/>
            <w:shd w:val="clear" w:color="auto" w:fill="auto"/>
            <w:vAlign w:val="center"/>
          </w:tcPr>
          <w:p w14:paraId="51F142C5" w14:textId="77777777" w:rsidR="002A1379" w:rsidRPr="00D40AC8" w:rsidRDefault="002A1379" w:rsidP="002A1379">
            <w:pPr>
              <w:spacing w:after="0" w:line="240" w:lineRule="auto"/>
              <w:jc w:val="center"/>
              <w:rPr>
                <w:sz w:val="20"/>
                <w:szCs w:val="20"/>
                <w:lang w:val="en-US"/>
              </w:rPr>
            </w:pPr>
            <w:r w:rsidRPr="00D40AC8">
              <w:rPr>
                <w:sz w:val="20"/>
                <w:szCs w:val="20"/>
                <w:lang w:val="en-US"/>
              </w:rPr>
              <w:t>CZ</w:t>
            </w:r>
          </w:p>
        </w:tc>
        <w:tc>
          <w:tcPr>
            <w:tcW w:w="640" w:type="dxa"/>
            <w:shd w:val="clear" w:color="auto" w:fill="D9D9D9"/>
            <w:vAlign w:val="center"/>
          </w:tcPr>
          <w:p w14:paraId="2F9B73EE"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79BB4EAB"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21C5F4D4"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424E227C"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A8DD519"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E35090F"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3A94A49"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0939115"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1831C62C"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488C3CE8"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7096F9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00ACF7E"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212E369B" w14:textId="77777777" w:rsidTr="00C24AEA">
        <w:trPr>
          <w:jc w:val="center"/>
        </w:trPr>
        <w:tc>
          <w:tcPr>
            <w:tcW w:w="1072" w:type="dxa"/>
            <w:shd w:val="clear" w:color="auto" w:fill="auto"/>
            <w:vAlign w:val="center"/>
          </w:tcPr>
          <w:p w14:paraId="70946501" w14:textId="77777777" w:rsidR="002A1379" w:rsidRPr="00D40AC8" w:rsidRDefault="002A1379" w:rsidP="002A1379">
            <w:pPr>
              <w:spacing w:after="0" w:line="240" w:lineRule="auto"/>
              <w:jc w:val="center"/>
              <w:rPr>
                <w:sz w:val="20"/>
                <w:szCs w:val="20"/>
                <w:lang w:val="en-US"/>
              </w:rPr>
            </w:pPr>
            <w:r w:rsidRPr="00D40AC8">
              <w:rPr>
                <w:sz w:val="20"/>
                <w:szCs w:val="20"/>
                <w:lang w:val="en-US"/>
              </w:rPr>
              <w:t>DK</w:t>
            </w:r>
          </w:p>
        </w:tc>
        <w:tc>
          <w:tcPr>
            <w:tcW w:w="640" w:type="dxa"/>
            <w:shd w:val="clear" w:color="auto" w:fill="D9D9D9"/>
            <w:vAlign w:val="center"/>
          </w:tcPr>
          <w:p w14:paraId="07F3D4F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03D0BE0"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30FD608D"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36DC257"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4C5312A"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BFBDC85"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847A000"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ED1F6FD"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57FD43B1"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2A1AB9D7"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E582D1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77C6D033"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4A10F9A3" w14:textId="77777777" w:rsidTr="00C24AEA">
        <w:trPr>
          <w:jc w:val="center"/>
        </w:trPr>
        <w:tc>
          <w:tcPr>
            <w:tcW w:w="1072" w:type="dxa"/>
            <w:shd w:val="clear" w:color="auto" w:fill="auto"/>
            <w:vAlign w:val="center"/>
          </w:tcPr>
          <w:p w14:paraId="04F19860" w14:textId="77777777" w:rsidR="002A1379" w:rsidRPr="00D40AC8" w:rsidRDefault="002A1379" w:rsidP="002A1379">
            <w:pPr>
              <w:spacing w:after="0" w:line="240" w:lineRule="auto"/>
              <w:jc w:val="center"/>
              <w:rPr>
                <w:sz w:val="20"/>
                <w:szCs w:val="20"/>
                <w:lang w:val="en-US"/>
              </w:rPr>
            </w:pPr>
            <w:r w:rsidRPr="00D40AC8">
              <w:rPr>
                <w:sz w:val="20"/>
                <w:szCs w:val="20"/>
                <w:lang w:val="en-US"/>
              </w:rPr>
              <w:t>EN</w:t>
            </w:r>
          </w:p>
        </w:tc>
        <w:tc>
          <w:tcPr>
            <w:tcW w:w="640" w:type="dxa"/>
            <w:shd w:val="clear" w:color="auto" w:fill="D9D9D9"/>
            <w:vAlign w:val="center"/>
          </w:tcPr>
          <w:p w14:paraId="436F59F7" w14:textId="77777777" w:rsidR="002A1379" w:rsidRPr="00D40AC8" w:rsidRDefault="002A1379" w:rsidP="002A1379">
            <w:pPr>
              <w:spacing w:after="0" w:line="240" w:lineRule="auto"/>
              <w:jc w:val="center"/>
              <w:rPr>
                <w:sz w:val="20"/>
                <w:szCs w:val="20"/>
                <w:lang w:val="en-US"/>
              </w:rPr>
            </w:pPr>
            <w:r w:rsidRPr="00D40AC8">
              <w:rPr>
                <w:sz w:val="20"/>
                <w:szCs w:val="20"/>
                <w:lang w:val="en-US"/>
              </w:rPr>
              <w:t>5</w:t>
            </w:r>
          </w:p>
        </w:tc>
        <w:tc>
          <w:tcPr>
            <w:tcW w:w="675" w:type="dxa"/>
            <w:shd w:val="clear" w:color="auto" w:fill="D9D9D9"/>
            <w:vAlign w:val="center"/>
          </w:tcPr>
          <w:p w14:paraId="21DB3053" w14:textId="77777777" w:rsidR="002A1379" w:rsidRPr="00D40AC8" w:rsidRDefault="002A1379" w:rsidP="002A1379">
            <w:pPr>
              <w:spacing w:after="0" w:line="240" w:lineRule="auto"/>
              <w:jc w:val="center"/>
              <w:rPr>
                <w:sz w:val="20"/>
                <w:szCs w:val="20"/>
                <w:lang w:val="en-US"/>
              </w:rPr>
            </w:pPr>
            <w:r w:rsidRPr="00D40AC8">
              <w:rPr>
                <w:sz w:val="20"/>
                <w:szCs w:val="20"/>
                <w:lang w:val="en-US"/>
              </w:rPr>
              <w:t>33.33</w:t>
            </w:r>
          </w:p>
        </w:tc>
        <w:tc>
          <w:tcPr>
            <w:tcW w:w="640" w:type="dxa"/>
            <w:shd w:val="clear" w:color="auto" w:fill="auto"/>
            <w:vAlign w:val="center"/>
          </w:tcPr>
          <w:p w14:paraId="70D9A097" w14:textId="77777777" w:rsidR="002A1379" w:rsidRPr="00D40AC8" w:rsidRDefault="002A1379" w:rsidP="002A1379">
            <w:pPr>
              <w:spacing w:after="0" w:line="240" w:lineRule="auto"/>
              <w:jc w:val="center"/>
              <w:rPr>
                <w:sz w:val="20"/>
                <w:szCs w:val="20"/>
                <w:lang w:val="en-US"/>
              </w:rPr>
            </w:pPr>
            <w:r w:rsidRPr="00D40AC8">
              <w:rPr>
                <w:sz w:val="20"/>
                <w:szCs w:val="20"/>
                <w:lang w:val="en-US"/>
              </w:rPr>
              <w:t>22</w:t>
            </w:r>
          </w:p>
        </w:tc>
        <w:tc>
          <w:tcPr>
            <w:tcW w:w="675" w:type="dxa"/>
            <w:shd w:val="clear" w:color="auto" w:fill="auto"/>
            <w:vAlign w:val="center"/>
          </w:tcPr>
          <w:p w14:paraId="67F2A2C9" w14:textId="77777777" w:rsidR="002A1379" w:rsidRPr="00D40AC8" w:rsidRDefault="002A1379" w:rsidP="002A1379">
            <w:pPr>
              <w:spacing w:after="0" w:line="240" w:lineRule="auto"/>
              <w:jc w:val="center"/>
              <w:rPr>
                <w:sz w:val="20"/>
                <w:szCs w:val="20"/>
                <w:lang w:val="en-US"/>
              </w:rPr>
            </w:pPr>
            <w:r w:rsidRPr="00D40AC8">
              <w:rPr>
                <w:sz w:val="20"/>
                <w:szCs w:val="20"/>
                <w:lang w:val="en-US"/>
              </w:rPr>
              <w:t>50</w:t>
            </w:r>
          </w:p>
        </w:tc>
        <w:tc>
          <w:tcPr>
            <w:tcW w:w="641" w:type="dxa"/>
            <w:shd w:val="clear" w:color="auto" w:fill="D9D9D9"/>
            <w:vAlign w:val="center"/>
          </w:tcPr>
          <w:p w14:paraId="625BE271" w14:textId="77777777" w:rsidR="002A1379" w:rsidRPr="00D40AC8" w:rsidRDefault="002A1379" w:rsidP="002A1379">
            <w:pPr>
              <w:spacing w:after="0" w:line="240" w:lineRule="auto"/>
              <w:jc w:val="center"/>
              <w:rPr>
                <w:sz w:val="20"/>
                <w:szCs w:val="20"/>
                <w:lang w:val="en-US"/>
              </w:rPr>
            </w:pPr>
            <w:r w:rsidRPr="00D40AC8">
              <w:rPr>
                <w:sz w:val="20"/>
                <w:szCs w:val="20"/>
                <w:lang w:val="en-US"/>
              </w:rPr>
              <w:t>4</w:t>
            </w:r>
          </w:p>
        </w:tc>
        <w:tc>
          <w:tcPr>
            <w:tcW w:w="675" w:type="dxa"/>
            <w:shd w:val="clear" w:color="auto" w:fill="D9D9D9"/>
            <w:vAlign w:val="center"/>
          </w:tcPr>
          <w:p w14:paraId="7A0AF8B1" w14:textId="77777777" w:rsidR="002A1379" w:rsidRPr="00D40AC8" w:rsidRDefault="002A1379" w:rsidP="002A1379">
            <w:pPr>
              <w:spacing w:after="0" w:line="240" w:lineRule="auto"/>
              <w:jc w:val="center"/>
              <w:rPr>
                <w:sz w:val="20"/>
                <w:szCs w:val="20"/>
                <w:lang w:val="en-US"/>
              </w:rPr>
            </w:pPr>
            <w:r w:rsidRPr="00D40AC8">
              <w:rPr>
                <w:sz w:val="20"/>
                <w:szCs w:val="20"/>
                <w:lang w:val="en-US"/>
              </w:rPr>
              <w:t>33.33</w:t>
            </w:r>
          </w:p>
        </w:tc>
        <w:tc>
          <w:tcPr>
            <w:tcW w:w="641" w:type="dxa"/>
            <w:shd w:val="clear" w:color="auto" w:fill="auto"/>
            <w:vAlign w:val="center"/>
          </w:tcPr>
          <w:p w14:paraId="11F390DF" w14:textId="77777777" w:rsidR="002A1379" w:rsidRPr="00D40AC8" w:rsidRDefault="002A1379" w:rsidP="002A1379">
            <w:pPr>
              <w:spacing w:after="0" w:line="240" w:lineRule="auto"/>
              <w:jc w:val="center"/>
              <w:rPr>
                <w:sz w:val="20"/>
                <w:szCs w:val="20"/>
                <w:lang w:val="en-US"/>
              </w:rPr>
            </w:pPr>
            <w:r w:rsidRPr="00D40AC8">
              <w:rPr>
                <w:sz w:val="20"/>
                <w:szCs w:val="20"/>
                <w:lang w:val="en-US"/>
              </w:rPr>
              <w:t>7</w:t>
            </w:r>
          </w:p>
        </w:tc>
        <w:tc>
          <w:tcPr>
            <w:tcW w:w="675" w:type="dxa"/>
            <w:shd w:val="clear" w:color="auto" w:fill="auto"/>
            <w:vAlign w:val="center"/>
          </w:tcPr>
          <w:p w14:paraId="48096426" w14:textId="77777777" w:rsidR="002A1379" w:rsidRPr="00D40AC8" w:rsidRDefault="002A1379" w:rsidP="002A1379">
            <w:pPr>
              <w:spacing w:after="0" w:line="240" w:lineRule="auto"/>
              <w:jc w:val="center"/>
              <w:rPr>
                <w:sz w:val="20"/>
                <w:szCs w:val="20"/>
                <w:lang w:val="en-US"/>
              </w:rPr>
            </w:pPr>
            <w:r w:rsidRPr="00D40AC8">
              <w:rPr>
                <w:sz w:val="20"/>
                <w:szCs w:val="20"/>
                <w:lang w:val="en-US"/>
              </w:rPr>
              <w:t>25</w:t>
            </w:r>
          </w:p>
        </w:tc>
        <w:tc>
          <w:tcPr>
            <w:tcW w:w="641" w:type="dxa"/>
            <w:shd w:val="clear" w:color="auto" w:fill="D9D9D9"/>
            <w:vAlign w:val="center"/>
          </w:tcPr>
          <w:p w14:paraId="2B53D4E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571" w:type="dxa"/>
            <w:shd w:val="clear" w:color="auto" w:fill="D9D9D9"/>
            <w:vAlign w:val="center"/>
          </w:tcPr>
          <w:p w14:paraId="4A1C811B" w14:textId="77777777" w:rsidR="002A1379" w:rsidRPr="00D40AC8" w:rsidRDefault="002A1379" w:rsidP="002A1379">
            <w:pPr>
              <w:spacing w:after="0" w:line="240" w:lineRule="auto"/>
              <w:jc w:val="center"/>
              <w:rPr>
                <w:sz w:val="20"/>
                <w:szCs w:val="20"/>
                <w:lang w:val="en-US"/>
              </w:rPr>
            </w:pPr>
            <w:r w:rsidRPr="00D40AC8">
              <w:rPr>
                <w:sz w:val="20"/>
                <w:szCs w:val="20"/>
                <w:lang w:val="en-US"/>
              </w:rPr>
              <w:t>20</w:t>
            </w:r>
          </w:p>
        </w:tc>
        <w:tc>
          <w:tcPr>
            <w:tcW w:w="641" w:type="dxa"/>
            <w:shd w:val="clear" w:color="auto" w:fill="auto"/>
            <w:vAlign w:val="center"/>
          </w:tcPr>
          <w:p w14:paraId="4291D00F"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EE7B4D3"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0D81AD7A" w14:textId="77777777" w:rsidTr="00C24AEA">
        <w:trPr>
          <w:jc w:val="center"/>
        </w:trPr>
        <w:tc>
          <w:tcPr>
            <w:tcW w:w="1072" w:type="dxa"/>
            <w:shd w:val="clear" w:color="auto" w:fill="auto"/>
            <w:vAlign w:val="center"/>
          </w:tcPr>
          <w:p w14:paraId="0845CD24" w14:textId="77777777" w:rsidR="002A1379" w:rsidRPr="00D40AC8" w:rsidRDefault="002A1379" w:rsidP="002A1379">
            <w:pPr>
              <w:spacing w:after="0" w:line="240" w:lineRule="auto"/>
              <w:jc w:val="center"/>
              <w:rPr>
                <w:sz w:val="20"/>
                <w:szCs w:val="20"/>
                <w:lang w:val="en-US"/>
              </w:rPr>
            </w:pPr>
            <w:r w:rsidRPr="00D40AC8">
              <w:rPr>
                <w:sz w:val="20"/>
                <w:szCs w:val="20"/>
                <w:lang w:val="en-US"/>
              </w:rPr>
              <w:t>F</w:t>
            </w:r>
          </w:p>
        </w:tc>
        <w:tc>
          <w:tcPr>
            <w:tcW w:w="640" w:type="dxa"/>
            <w:shd w:val="clear" w:color="auto" w:fill="D9D9D9"/>
            <w:vAlign w:val="center"/>
          </w:tcPr>
          <w:p w14:paraId="78DB9945"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675" w:type="dxa"/>
            <w:shd w:val="clear" w:color="auto" w:fill="D9D9D9"/>
            <w:vAlign w:val="center"/>
          </w:tcPr>
          <w:p w14:paraId="1B93D8F1" w14:textId="77777777" w:rsidR="002A1379" w:rsidRPr="00D40AC8" w:rsidRDefault="002A1379" w:rsidP="002A1379">
            <w:pPr>
              <w:spacing w:after="0" w:line="240" w:lineRule="auto"/>
              <w:jc w:val="center"/>
              <w:rPr>
                <w:sz w:val="20"/>
                <w:szCs w:val="20"/>
                <w:lang w:val="en-US"/>
              </w:rPr>
            </w:pPr>
            <w:r w:rsidRPr="00D40AC8">
              <w:rPr>
                <w:sz w:val="20"/>
                <w:szCs w:val="20"/>
                <w:lang w:val="en-US"/>
              </w:rPr>
              <w:t>13.33</w:t>
            </w:r>
          </w:p>
        </w:tc>
        <w:tc>
          <w:tcPr>
            <w:tcW w:w="640" w:type="dxa"/>
            <w:shd w:val="clear" w:color="auto" w:fill="auto"/>
            <w:vAlign w:val="center"/>
          </w:tcPr>
          <w:p w14:paraId="11F6462F"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2FEF2821"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04E35687"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675" w:type="dxa"/>
            <w:shd w:val="clear" w:color="auto" w:fill="D9D9D9"/>
            <w:vAlign w:val="center"/>
          </w:tcPr>
          <w:p w14:paraId="207B3909" w14:textId="77777777" w:rsidR="002A1379" w:rsidRPr="00D40AC8" w:rsidRDefault="002A1379" w:rsidP="002A1379">
            <w:pPr>
              <w:spacing w:after="0" w:line="240" w:lineRule="auto"/>
              <w:jc w:val="center"/>
              <w:rPr>
                <w:sz w:val="20"/>
                <w:szCs w:val="20"/>
                <w:lang w:val="en-US"/>
              </w:rPr>
            </w:pPr>
            <w:r w:rsidRPr="00D40AC8">
              <w:rPr>
                <w:sz w:val="20"/>
                <w:szCs w:val="20"/>
                <w:lang w:val="en-US"/>
              </w:rPr>
              <w:t>16.67</w:t>
            </w:r>
          </w:p>
        </w:tc>
        <w:tc>
          <w:tcPr>
            <w:tcW w:w="641" w:type="dxa"/>
            <w:shd w:val="clear" w:color="auto" w:fill="auto"/>
            <w:vAlign w:val="center"/>
          </w:tcPr>
          <w:p w14:paraId="3247C664"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675" w:type="dxa"/>
            <w:shd w:val="clear" w:color="auto" w:fill="auto"/>
            <w:vAlign w:val="center"/>
          </w:tcPr>
          <w:p w14:paraId="0692C60B" w14:textId="77777777" w:rsidR="002A1379" w:rsidRPr="00D40AC8" w:rsidRDefault="002A1379" w:rsidP="002A1379">
            <w:pPr>
              <w:spacing w:after="0" w:line="240" w:lineRule="auto"/>
              <w:jc w:val="center"/>
              <w:rPr>
                <w:sz w:val="20"/>
                <w:szCs w:val="20"/>
                <w:lang w:val="en-US"/>
              </w:rPr>
            </w:pPr>
            <w:r w:rsidRPr="00D40AC8">
              <w:rPr>
                <w:sz w:val="20"/>
                <w:szCs w:val="20"/>
                <w:lang w:val="en-US"/>
              </w:rPr>
              <w:t>10.71</w:t>
            </w:r>
          </w:p>
        </w:tc>
        <w:tc>
          <w:tcPr>
            <w:tcW w:w="641" w:type="dxa"/>
            <w:shd w:val="clear" w:color="auto" w:fill="D9D9D9"/>
            <w:vAlign w:val="center"/>
          </w:tcPr>
          <w:p w14:paraId="47C4540F"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51D9A8E7"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26317D83"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3A8CB07"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1AA57032" w14:textId="77777777" w:rsidTr="00C24AEA">
        <w:trPr>
          <w:jc w:val="center"/>
        </w:trPr>
        <w:tc>
          <w:tcPr>
            <w:tcW w:w="1072" w:type="dxa"/>
            <w:shd w:val="clear" w:color="auto" w:fill="auto"/>
            <w:vAlign w:val="center"/>
          </w:tcPr>
          <w:p w14:paraId="42E8E44E" w14:textId="77777777" w:rsidR="002A1379" w:rsidRPr="00D40AC8" w:rsidRDefault="002A1379" w:rsidP="002A1379">
            <w:pPr>
              <w:spacing w:after="0" w:line="240" w:lineRule="auto"/>
              <w:jc w:val="center"/>
              <w:rPr>
                <w:sz w:val="20"/>
                <w:szCs w:val="20"/>
                <w:lang w:val="en-US"/>
              </w:rPr>
            </w:pPr>
            <w:r w:rsidRPr="00D40AC8">
              <w:rPr>
                <w:sz w:val="20"/>
                <w:szCs w:val="20"/>
                <w:lang w:val="en-US"/>
              </w:rPr>
              <w:t>FL</w:t>
            </w:r>
          </w:p>
        </w:tc>
        <w:tc>
          <w:tcPr>
            <w:tcW w:w="640" w:type="dxa"/>
            <w:shd w:val="clear" w:color="auto" w:fill="D9D9D9"/>
            <w:vAlign w:val="center"/>
          </w:tcPr>
          <w:p w14:paraId="7B8B6D0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2EE1DC6A"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29D19D8F"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99642A0"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486DF7F"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538F025"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74616938"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80E88DF"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0A5B2D8"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2FCAEE86"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72D4D4B"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3FFAFC14"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72B5AEBE" w14:textId="77777777" w:rsidTr="00C24AEA">
        <w:trPr>
          <w:jc w:val="center"/>
        </w:trPr>
        <w:tc>
          <w:tcPr>
            <w:tcW w:w="1072" w:type="dxa"/>
            <w:shd w:val="clear" w:color="auto" w:fill="auto"/>
            <w:vAlign w:val="center"/>
          </w:tcPr>
          <w:p w14:paraId="57CDFB57" w14:textId="77777777" w:rsidR="002A1379" w:rsidRPr="00D40AC8" w:rsidRDefault="002A1379" w:rsidP="002A1379">
            <w:pPr>
              <w:spacing w:after="0" w:line="240" w:lineRule="auto"/>
              <w:jc w:val="center"/>
              <w:rPr>
                <w:sz w:val="20"/>
                <w:szCs w:val="20"/>
                <w:lang w:val="en-US"/>
              </w:rPr>
            </w:pPr>
            <w:r w:rsidRPr="00D40AC8">
              <w:rPr>
                <w:sz w:val="20"/>
                <w:szCs w:val="20"/>
                <w:lang w:val="en-US"/>
              </w:rPr>
              <w:t>FN</w:t>
            </w:r>
          </w:p>
        </w:tc>
        <w:tc>
          <w:tcPr>
            <w:tcW w:w="640" w:type="dxa"/>
            <w:shd w:val="clear" w:color="auto" w:fill="D9D9D9"/>
            <w:vAlign w:val="center"/>
          </w:tcPr>
          <w:p w14:paraId="143015E5"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3C4AB24"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7AE63959"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D331127"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5B25EEE4"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94A860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B05B023"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4442FB84"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58B7D7C2"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1FDD2165"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0156D319"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AED0A6B" w14:textId="77777777" w:rsidR="002A1379" w:rsidRPr="00D40AC8" w:rsidRDefault="002A1379" w:rsidP="002A1379">
            <w:pPr>
              <w:spacing w:after="0" w:line="240" w:lineRule="auto"/>
              <w:jc w:val="center"/>
              <w:rPr>
                <w:sz w:val="20"/>
                <w:szCs w:val="20"/>
                <w:lang w:val="en-US"/>
              </w:rPr>
            </w:pPr>
          </w:p>
        </w:tc>
      </w:tr>
      <w:tr w:rsidR="002A1379" w:rsidRPr="00EB2D22" w14:paraId="0DFA54AC" w14:textId="77777777" w:rsidTr="00C24AEA">
        <w:trPr>
          <w:jc w:val="center"/>
        </w:trPr>
        <w:tc>
          <w:tcPr>
            <w:tcW w:w="1072" w:type="dxa"/>
            <w:shd w:val="clear" w:color="auto" w:fill="auto"/>
            <w:vAlign w:val="center"/>
          </w:tcPr>
          <w:p w14:paraId="3EFDAEC7" w14:textId="77777777" w:rsidR="002A1379" w:rsidRPr="00D40AC8" w:rsidRDefault="002A1379" w:rsidP="002A1379">
            <w:pPr>
              <w:spacing w:after="0" w:line="240" w:lineRule="auto"/>
              <w:jc w:val="center"/>
              <w:rPr>
                <w:sz w:val="20"/>
                <w:szCs w:val="20"/>
                <w:lang w:val="en-US"/>
              </w:rPr>
            </w:pPr>
            <w:r w:rsidRPr="00D40AC8">
              <w:rPr>
                <w:sz w:val="20"/>
                <w:szCs w:val="20"/>
                <w:lang w:val="en-US"/>
              </w:rPr>
              <w:t>G</w:t>
            </w:r>
          </w:p>
        </w:tc>
        <w:tc>
          <w:tcPr>
            <w:tcW w:w="640" w:type="dxa"/>
            <w:shd w:val="clear" w:color="auto" w:fill="D9D9D9"/>
            <w:vAlign w:val="center"/>
          </w:tcPr>
          <w:p w14:paraId="2526D698"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E0357F0"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4151806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EB7F709"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228D0BA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80406F8"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D8C05A6"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675" w:type="dxa"/>
            <w:shd w:val="clear" w:color="auto" w:fill="auto"/>
            <w:vAlign w:val="center"/>
          </w:tcPr>
          <w:p w14:paraId="2FC19BEE" w14:textId="77777777" w:rsidR="002A1379" w:rsidRPr="00D40AC8" w:rsidRDefault="002A1379" w:rsidP="002A1379">
            <w:pPr>
              <w:spacing w:after="0" w:line="240" w:lineRule="auto"/>
              <w:jc w:val="center"/>
              <w:rPr>
                <w:sz w:val="20"/>
                <w:szCs w:val="20"/>
                <w:lang w:val="en-US"/>
              </w:rPr>
            </w:pPr>
            <w:r w:rsidRPr="00D40AC8">
              <w:rPr>
                <w:sz w:val="20"/>
                <w:szCs w:val="20"/>
                <w:lang w:val="en-US"/>
              </w:rPr>
              <w:t>10.71</w:t>
            </w:r>
          </w:p>
        </w:tc>
        <w:tc>
          <w:tcPr>
            <w:tcW w:w="641" w:type="dxa"/>
            <w:shd w:val="clear" w:color="auto" w:fill="D9D9D9"/>
            <w:vAlign w:val="center"/>
          </w:tcPr>
          <w:p w14:paraId="3187BF38"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3FBFA54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63572A2"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3B7B8DC3"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250F145A" w14:textId="77777777" w:rsidTr="00C24AEA">
        <w:trPr>
          <w:jc w:val="center"/>
        </w:trPr>
        <w:tc>
          <w:tcPr>
            <w:tcW w:w="1072" w:type="dxa"/>
            <w:shd w:val="clear" w:color="auto" w:fill="auto"/>
            <w:vAlign w:val="center"/>
          </w:tcPr>
          <w:p w14:paraId="578F145D" w14:textId="77777777" w:rsidR="002A1379" w:rsidRPr="00D40AC8" w:rsidRDefault="002A1379" w:rsidP="002A1379">
            <w:pPr>
              <w:spacing w:after="0" w:line="240" w:lineRule="auto"/>
              <w:jc w:val="center"/>
              <w:rPr>
                <w:sz w:val="20"/>
                <w:szCs w:val="20"/>
                <w:lang w:val="en-US"/>
              </w:rPr>
            </w:pPr>
            <w:r w:rsidRPr="00D40AC8">
              <w:rPr>
                <w:sz w:val="20"/>
                <w:szCs w:val="20"/>
                <w:lang w:val="en-US"/>
              </w:rPr>
              <w:t>HB</w:t>
            </w:r>
          </w:p>
        </w:tc>
        <w:tc>
          <w:tcPr>
            <w:tcW w:w="640" w:type="dxa"/>
            <w:shd w:val="clear" w:color="auto" w:fill="D9D9D9"/>
            <w:vAlign w:val="center"/>
          </w:tcPr>
          <w:p w14:paraId="270D115F"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B603E55"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76440E07"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2BDB29DD"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11E1DEED"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2131E332"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1E5B861"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34DF1218"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6CC5E6AD"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F2F7161"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A1DA43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3E322701" w14:textId="77777777" w:rsidR="002A1379" w:rsidRPr="00D40AC8" w:rsidRDefault="002A1379" w:rsidP="002A1379">
            <w:pPr>
              <w:spacing w:after="0" w:line="240" w:lineRule="auto"/>
              <w:jc w:val="center"/>
              <w:rPr>
                <w:sz w:val="20"/>
                <w:szCs w:val="20"/>
                <w:lang w:val="en-US"/>
              </w:rPr>
            </w:pPr>
          </w:p>
        </w:tc>
      </w:tr>
      <w:tr w:rsidR="002A1379" w:rsidRPr="00EB2D22" w14:paraId="46910615" w14:textId="77777777" w:rsidTr="00C24AEA">
        <w:trPr>
          <w:jc w:val="center"/>
        </w:trPr>
        <w:tc>
          <w:tcPr>
            <w:tcW w:w="1072" w:type="dxa"/>
            <w:shd w:val="clear" w:color="auto" w:fill="auto"/>
            <w:vAlign w:val="center"/>
          </w:tcPr>
          <w:p w14:paraId="4E8C8302" w14:textId="77777777" w:rsidR="002A1379" w:rsidRPr="00D40AC8" w:rsidRDefault="002A1379" w:rsidP="002A1379">
            <w:pPr>
              <w:spacing w:after="0" w:line="240" w:lineRule="auto"/>
              <w:jc w:val="center"/>
              <w:rPr>
                <w:sz w:val="20"/>
                <w:szCs w:val="20"/>
                <w:lang w:val="en-US"/>
              </w:rPr>
            </w:pPr>
            <w:r w:rsidRPr="00D40AC8">
              <w:rPr>
                <w:sz w:val="20"/>
                <w:szCs w:val="20"/>
                <w:lang w:val="en-US"/>
              </w:rPr>
              <w:t>I</w:t>
            </w:r>
          </w:p>
        </w:tc>
        <w:tc>
          <w:tcPr>
            <w:tcW w:w="640" w:type="dxa"/>
            <w:shd w:val="clear" w:color="auto" w:fill="D9D9D9"/>
            <w:vAlign w:val="center"/>
          </w:tcPr>
          <w:p w14:paraId="7F8AB40C"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72A25C7"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76F7E8AE"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1FA64D8E"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9F9FB41"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1628CF12" w14:textId="77777777" w:rsidR="002A1379" w:rsidRPr="00D40AC8" w:rsidRDefault="002A1379" w:rsidP="002A1379">
            <w:pPr>
              <w:spacing w:after="0" w:line="240" w:lineRule="auto"/>
              <w:jc w:val="center"/>
              <w:rPr>
                <w:sz w:val="20"/>
                <w:szCs w:val="20"/>
                <w:lang w:val="en-US"/>
              </w:rPr>
            </w:pPr>
            <w:r w:rsidRPr="00D40AC8">
              <w:rPr>
                <w:sz w:val="20"/>
                <w:szCs w:val="20"/>
                <w:lang w:val="en-US"/>
              </w:rPr>
              <w:t>8.33</w:t>
            </w:r>
          </w:p>
        </w:tc>
        <w:tc>
          <w:tcPr>
            <w:tcW w:w="641" w:type="dxa"/>
            <w:shd w:val="clear" w:color="auto" w:fill="auto"/>
            <w:vAlign w:val="center"/>
          </w:tcPr>
          <w:p w14:paraId="369CB2F1"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34899361"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1CE7C330"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0237BED7"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2FA0ECA3"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4BA2FB57"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6C8EC101" w14:textId="77777777" w:rsidTr="00C24AEA">
        <w:trPr>
          <w:jc w:val="center"/>
        </w:trPr>
        <w:tc>
          <w:tcPr>
            <w:tcW w:w="1072" w:type="dxa"/>
            <w:shd w:val="clear" w:color="auto" w:fill="auto"/>
            <w:vAlign w:val="center"/>
          </w:tcPr>
          <w:p w14:paraId="44A3266D" w14:textId="77777777" w:rsidR="002A1379" w:rsidRPr="00D40AC8" w:rsidRDefault="002A1379" w:rsidP="002A1379">
            <w:pPr>
              <w:spacing w:after="0" w:line="240" w:lineRule="auto"/>
              <w:jc w:val="center"/>
              <w:rPr>
                <w:sz w:val="20"/>
                <w:szCs w:val="20"/>
                <w:lang w:val="en-US"/>
              </w:rPr>
            </w:pPr>
            <w:r w:rsidRPr="00D40AC8">
              <w:rPr>
                <w:sz w:val="20"/>
                <w:szCs w:val="20"/>
                <w:lang w:val="en-US"/>
              </w:rPr>
              <w:t>KZ</w:t>
            </w:r>
          </w:p>
        </w:tc>
        <w:tc>
          <w:tcPr>
            <w:tcW w:w="640" w:type="dxa"/>
            <w:shd w:val="clear" w:color="auto" w:fill="D9D9D9"/>
            <w:vAlign w:val="center"/>
          </w:tcPr>
          <w:p w14:paraId="4205F26C"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7931F65E"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0CC56BE3"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CC8A122"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07DA5BA3"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5EFA3E3A" w14:textId="77777777" w:rsidR="002A1379" w:rsidRPr="00D40AC8" w:rsidRDefault="002A1379" w:rsidP="002A1379">
            <w:pPr>
              <w:spacing w:after="0" w:line="240" w:lineRule="auto"/>
              <w:jc w:val="center"/>
              <w:rPr>
                <w:sz w:val="20"/>
                <w:szCs w:val="20"/>
                <w:lang w:val="en-US"/>
              </w:rPr>
            </w:pPr>
            <w:r w:rsidRPr="00D40AC8">
              <w:rPr>
                <w:sz w:val="20"/>
                <w:szCs w:val="20"/>
                <w:lang w:val="en-US"/>
              </w:rPr>
              <w:t>8.33</w:t>
            </w:r>
          </w:p>
        </w:tc>
        <w:tc>
          <w:tcPr>
            <w:tcW w:w="641" w:type="dxa"/>
            <w:shd w:val="clear" w:color="auto" w:fill="auto"/>
            <w:vAlign w:val="center"/>
          </w:tcPr>
          <w:p w14:paraId="413211E2"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38E4EAA3"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10A3965"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4048AACA"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ECCCBB8"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1B01E7F" w14:textId="77777777" w:rsidR="002A1379" w:rsidRPr="00D40AC8" w:rsidRDefault="002A1379" w:rsidP="002A1379">
            <w:pPr>
              <w:spacing w:after="0" w:line="240" w:lineRule="auto"/>
              <w:jc w:val="center"/>
              <w:rPr>
                <w:sz w:val="20"/>
                <w:szCs w:val="20"/>
                <w:lang w:val="en-US"/>
              </w:rPr>
            </w:pPr>
          </w:p>
        </w:tc>
      </w:tr>
      <w:tr w:rsidR="002A1379" w:rsidRPr="00EB2D22" w14:paraId="5BDA778D" w14:textId="77777777" w:rsidTr="00C24AEA">
        <w:trPr>
          <w:jc w:val="center"/>
        </w:trPr>
        <w:tc>
          <w:tcPr>
            <w:tcW w:w="1072" w:type="dxa"/>
            <w:shd w:val="clear" w:color="auto" w:fill="auto"/>
            <w:vAlign w:val="center"/>
          </w:tcPr>
          <w:p w14:paraId="3B8F3F85" w14:textId="77777777" w:rsidR="002A1379" w:rsidRPr="00D40AC8" w:rsidRDefault="002A1379" w:rsidP="002A1379">
            <w:pPr>
              <w:spacing w:after="0" w:line="240" w:lineRule="auto"/>
              <w:jc w:val="center"/>
              <w:rPr>
                <w:sz w:val="20"/>
                <w:szCs w:val="20"/>
                <w:lang w:val="en-US"/>
              </w:rPr>
            </w:pPr>
            <w:r w:rsidRPr="00D40AC8">
              <w:rPr>
                <w:sz w:val="20"/>
                <w:szCs w:val="20"/>
                <w:lang w:val="en-US"/>
              </w:rPr>
              <w:t>J</w:t>
            </w:r>
          </w:p>
        </w:tc>
        <w:tc>
          <w:tcPr>
            <w:tcW w:w="640" w:type="dxa"/>
            <w:shd w:val="clear" w:color="auto" w:fill="D9D9D9"/>
            <w:vAlign w:val="center"/>
          </w:tcPr>
          <w:p w14:paraId="0184AA69"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98A307F"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25735460"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478BCD1"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36F084E1"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426753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26CACA2"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E2785E9"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7D492B49"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571" w:type="dxa"/>
            <w:shd w:val="clear" w:color="auto" w:fill="D9D9D9"/>
            <w:vAlign w:val="center"/>
          </w:tcPr>
          <w:p w14:paraId="7B0E823B" w14:textId="77777777" w:rsidR="002A1379" w:rsidRPr="00D40AC8" w:rsidRDefault="002A1379" w:rsidP="002A1379">
            <w:pPr>
              <w:spacing w:after="0" w:line="240" w:lineRule="auto"/>
              <w:jc w:val="center"/>
              <w:rPr>
                <w:sz w:val="20"/>
                <w:szCs w:val="20"/>
                <w:lang w:val="en-US"/>
              </w:rPr>
            </w:pPr>
            <w:r w:rsidRPr="00D40AC8">
              <w:rPr>
                <w:sz w:val="20"/>
                <w:szCs w:val="20"/>
                <w:lang w:val="en-US"/>
              </w:rPr>
              <w:t>20</w:t>
            </w:r>
          </w:p>
        </w:tc>
        <w:tc>
          <w:tcPr>
            <w:tcW w:w="641" w:type="dxa"/>
            <w:shd w:val="clear" w:color="auto" w:fill="auto"/>
            <w:vAlign w:val="center"/>
          </w:tcPr>
          <w:p w14:paraId="76A7153B"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2E665C2" w14:textId="77777777" w:rsidR="002A1379" w:rsidRPr="00D40AC8" w:rsidRDefault="002A1379" w:rsidP="002A1379">
            <w:pPr>
              <w:spacing w:after="0" w:line="240" w:lineRule="auto"/>
              <w:jc w:val="center"/>
              <w:rPr>
                <w:sz w:val="20"/>
                <w:szCs w:val="20"/>
                <w:lang w:val="en-US"/>
              </w:rPr>
            </w:pPr>
          </w:p>
        </w:tc>
      </w:tr>
      <w:tr w:rsidR="002A1379" w:rsidRPr="00EB2D22" w14:paraId="64142564" w14:textId="77777777" w:rsidTr="00C24AEA">
        <w:trPr>
          <w:jc w:val="center"/>
        </w:trPr>
        <w:tc>
          <w:tcPr>
            <w:tcW w:w="1072" w:type="dxa"/>
            <w:shd w:val="clear" w:color="auto" w:fill="auto"/>
            <w:vAlign w:val="center"/>
          </w:tcPr>
          <w:p w14:paraId="67293F47" w14:textId="77777777" w:rsidR="002A1379" w:rsidRPr="00D40AC8" w:rsidRDefault="002A1379" w:rsidP="002A1379">
            <w:pPr>
              <w:spacing w:after="0" w:line="240" w:lineRule="auto"/>
              <w:jc w:val="center"/>
              <w:rPr>
                <w:sz w:val="20"/>
                <w:szCs w:val="20"/>
                <w:lang w:val="en-US"/>
              </w:rPr>
            </w:pPr>
            <w:r w:rsidRPr="00D40AC8">
              <w:rPr>
                <w:sz w:val="20"/>
                <w:szCs w:val="20"/>
                <w:lang w:val="en-US"/>
              </w:rPr>
              <w:t>K</w:t>
            </w:r>
          </w:p>
        </w:tc>
        <w:tc>
          <w:tcPr>
            <w:tcW w:w="640" w:type="dxa"/>
            <w:shd w:val="clear" w:color="auto" w:fill="D9D9D9"/>
            <w:vAlign w:val="center"/>
          </w:tcPr>
          <w:p w14:paraId="346D7C95"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67512848"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2F834F4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B858A65"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D1B2D98"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6B0DF16"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A6B11A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08920D04"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660A0CE5"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571" w:type="dxa"/>
            <w:shd w:val="clear" w:color="auto" w:fill="D9D9D9"/>
            <w:vAlign w:val="center"/>
          </w:tcPr>
          <w:p w14:paraId="2A9DA11B" w14:textId="77777777" w:rsidR="002A1379" w:rsidRPr="00D40AC8" w:rsidRDefault="002A1379" w:rsidP="002A1379">
            <w:pPr>
              <w:spacing w:after="0" w:line="240" w:lineRule="auto"/>
              <w:jc w:val="center"/>
              <w:rPr>
                <w:sz w:val="20"/>
                <w:szCs w:val="20"/>
                <w:lang w:val="en-US"/>
              </w:rPr>
            </w:pPr>
            <w:r w:rsidRPr="00D40AC8">
              <w:rPr>
                <w:sz w:val="20"/>
                <w:szCs w:val="20"/>
                <w:lang w:val="en-US"/>
              </w:rPr>
              <w:t>20</w:t>
            </w:r>
          </w:p>
        </w:tc>
        <w:tc>
          <w:tcPr>
            <w:tcW w:w="641" w:type="dxa"/>
            <w:shd w:val="clear" w:color="auto" w:fill="auto"/>
            <w:vAlign w:val="center"/>
          </w:tcPr>
          <w:p w14:paraId="7C3A6292"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6E46C1B" w14:textId="77777777" w:rsidR="002A1379" w:rsidRPr="00D40AC8" w:rsidRDefault="002A1379" w:rsidP="002A1379">
            <w:pPr>
              <w:spacing w:after="0" w:line="240" w:lineRule="auto"/>
              <w:jc w:val="center"/>
              <w:rPr>
                <w:sz w:val="20"/>
                <w:szCs w:val="20"/>
                <w:lang w:val="en-US"/>
              </w:rPr>
            </w:pPr>
          </w:p>
        </w:tc>
      </w:tr>
      <w:tr w:rsidR="002A1379" w:rsidRPr="00EB2D22" w14:paraId="5C76967D" w14:textId="77777777" w:rsidTr="00C24AEA">
        <w:trPr>
          <w:jc w:val="center"/>
        </w:trPr>
        <w:tc>
          <w:tcPr>
            <w:tcW w:w="1072" w:type="dxa"/>
            <w:shd w:val="clear" w:color="auto" w:fill="auto"/>
            <w:vAlign w:val="center"/>
          </w:tcPr>
          <w:p w14:paraId="73EB6882" w14:textId="77777777" w:rsidR="002A1379" w:rsidRPr="00D40AC8" w:rsidRDefault="002A1379" w:rsidP="002A1379">
            <w:pPr>
              <w:spacing w:after="0" w:line="240" w:lineRule="auto"/>
              <w:jc w:val="center"/>
              <w:rPr>
                <w:sz w:val="20"/>
                <w:szCs w:val="20"/>
                <w:lang w:val="en-US"/>
              </w:rPr>
            </w:pPr>
            <w:r w:rsidRPr="00D40AC8">
              <w:rPr>
                <w:sz w:val="20"/>
                <w:szCs w:val="20"/>
                <w:lang w:val="en-US"/>
              </w:rPr>
              <w:t>M/I</w:t>
            </w:r>
          </w:p>
        </w:tc>
        <w:tc>
          <w:tcPr>
            <w:tcW w:w="640" w:type="dxa"/>
            <w:shd w:val="clear" w:color="auto" w:fill="D9D9D9"/>
            <w:vAlign w:val="center"/>
          </w:tcPr>
          <w:p w14:paraId="291534BF"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2D953E0F" w14:textId="77777777" w:rsidR="002A1379" w:rsidRPr="00D40AC8" w:rsidRDefault="002A1379" w:rsidP="002A1379">
            <w:pPr>
              <w:spacing w:after="0" w:line="240" w:lineRule="auto"/>
              <w:jc w:val="center"/>
              <w:rPr>
                <w:sz w:val="20"/>
                <w:szCs w:val="20"/>
                <w:lang w:val="en-US"/>
              </w:rPr>
            </w:pPr>
            <w:r w:rsidRPr="00D40AC8">
              <w:rPr>
                <w:sz w:val="20"/>
                <w:szCs w:val="20"/>
                <w:lang w:val="en-US"/>
              </w:rPr>
              <w:t>6.67</w:t>
            </w:r>
          </w:p>
        </w:tc>
        <w:tc>
          <w:tcPr>
            <w:tcW w:w="640" w:type="dxa"/>
            <w:shd w:val="clear" w:color="auto" w:fill="auto"/>
            <w:vAlign w:val="center"/>
          </w:tcPr>
          <w:p w14:paraId="517A818A"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3C87EE5"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1DB9096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EA9C78C"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259229F"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209202A8"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1C7CB928"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7D7EA00"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139043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363F338" w14:textId="77777777" w:rsidR="002A1379" w:rsidRPr="00D40AC8" w:rsidRDefault="002A1379" w:rsidP="002A1379">
            <w:pPr>
              <w:spacing w:after="0" w:line="240" w:lineRule="auto"/>
              <w:jc w:val="center"/>
              <w:rPr>
                <w:sz w:val="20"/>
                <w:szCs w:val="20"/>
                <w:lang w:val="en-US"/>
              </w:rPr>
            </w:pPr>
          </w:p>
        </w:tc>
      </w:tr>
      <w:tr w:rsidR="002A1379" w:rsidRPr="00EB2D22" w14:paraId="4BC84B27" w14:textId="77777777" w:rsidTr="00C24AEA">
        <w:trPr>
          <w:jc w:val="center"/>
        </w:trPr>
        <w:tc>
          <w:tcPr>
            <w:tcW w:w="1072" w:type="dxa"/>
            <w:shd w:val="clear" w:color="auto" w:fill="auto"/>
            <w:vAlign w:val="center"/>
          </w:tcPr>
          <w:p w14:paraId="4C783005" w14:textId="77777777" w:rsidR="002A1379" w:rsidRPr="00D40AC8" w:rsidRDefault="002A1379" w:rsidP="002A1379">
            <w:pPr>
              <w:spacing w:after="0" w:line="240" w:lineRule="auto"/>
              <w:jc w:val="center"/>
              <w:rPr>
                <w:sz w:val="20"/>
                <w:szCs w:val="20"/>
                <w:lang w:val="en-US"/>
              </w:rPr>
            </w:pPr>
            <w:r w:rsidRPr="00D40AC8">
              <w:rPr>
                <w:sz w:val="20"/>
                <w:szCs w:val="20"/>
                <w:lang w:val="en-US"/>
              </w:rPr>
              <w:t>N</w:t>
            </w:r>
          </w:p>
        </w:tc>
        <w:tc>
          <w:tcPr>
            <w:tcW w:w="640" w:type="dxa"/>
            <w:shd w:val="clear" w:color="auto" w:fill="D9D9D9"/>
            <w:vAlign w:val="center"/>
          </w:tcPr>
          <w:p w14:paraId="39D71E43"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CB0C024"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73C7E9B6"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75DD3A4"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458D2367"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29404AD"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3844E05"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5B1E23E"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44148DB"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794B559"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1EFE1597"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148EF7E2" w14:textId="77777777" w:rsidR="002A1379" w:rsidRPr="00D40AC8" w:rsidRDefault="002A1379" w:rsidP="002A1379">
            <w:pPr>
              <w:spacing w:after="0" w:line="240" w:lineRule="auto"/>
              <w:jc w:val="center"/>
              <w:rPr>
                <w:sz w:val="20"/>
                <w:szCs w:val="20"/>
                <w:lang w:val="en-US"/>
              </w:rPr>
            </w:pPr>
          </w:p>
        </w:tc>
      </w:tr>
      <w:tr w:rsidR="002A1379" w:rsidRPr="00EB2D22" w14:paraId="4598FBA8" w14:textId="77777777" w:rsidTr="00C24AEA">
        <w:trPr>
          <w:jc w:val="center"/>
        </w:trPr>
        <w:tc>
          <w:tcPr>
            <w:tcW w:w="1072" w:type="dxa"/>
            <w:shd w:val="clear" w:color="auto" w:fill="auto"/>
            <w:vAlign w:val="center"/>
          </w:tcPr>
          <w:p w14:paraId="5DF7FDE5" w14:textId="77777777" w:rsidR="002A1379" w:rsidRPr="00D40AC8" w:rsidRDefault="002A1379" w:rsidP="002A1379">
            <w:pPr>
              <w:spacing w:after="0" w:line="240" w:lineRule="auto"/>
              <w:jc w:val="center"/>
              <w:rPr>
                <w:sz w:val="20"/>
                <w:szCs w:val="20"/>
                <w:lang w:val="en-US"/>
              </w:rPr>
            </w:pPr>
            <w:r w:rsidRPr="00D40AC8">
              <w:rPr>
                <w:sz w:val="20"/>
                <w:szCs w:val="20"/>
                <w:lang w:val="en-US"/>
              </w:rPr>
              <w:t>P</w:t>
            </w:r>
          </w:p>
        </w:tc>
        <w:tc>
          <w:tcPr>
            <w:tcW w:w="640" w:type="dxa"/>
            <w:shd w:val="clear" w:color="auto" w:fill="D9D9D9"/>
            <w:vAlign w:val="center"/>
          </w:tcPr>
          <w:p w14:paraId="0DD41528"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C3C66A4"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43A6384"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F0892CC"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66F47FC3"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CD64C02"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42EBF58"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206F6BE9"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6D8B946C"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1EC9D7B7"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0655149"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9EC3424" w14:textId="77777777" w:rsidR="002A1379" w:rsidRPr="00D40AC8" w:rsidRDefault="002A1379" w:rsidP="002A1379">
            <w:pPr>
              <w:spacing w:after="0" w:line="240" w:lineRule="auto"/>
              <w:jc w:val="center"/>
              <w:rPr>
                <w:sz w:val="20"/>
                <w:szCs w:val="20"/>
                <w:lang w:val="en-US"/>
              </w:rPr>
            </w:pPr>
          </w:p>
        </w:tc>
      </w:tr>
      <w:tr w:rsidR="002A1379" w:rsidRPr="00EB2D22" w14:paraId="2451A5F1" w14:textId="77777777" w:rsidTr="00C24AEA">
        <w:trPr>
          <w:jc w:val="center"/>
        </w:trPr>
        <w:tc>
          <w:tcPr>
            <w:tcW w:w="1072" w:type="dxa"/>
            <w:shd w:val="clear" w:color="auto" w:fill="auto"/>
            <w:vAlign w:val="center"/>
          </w:tcPr>
          <w:p w14:paraId="18FB26D0" w14:textId="77777777" w:rsidR="002A1379" w:rsidRPr="00D40AC8" w:rsidRDefault="002A1379" w:rsidP="002A1379">
            <w:pPr>
              <w:spacing w:after="0" w:line="240" w:lineRule="auto"/>
              <w:jc w:val="center"/>
              <w:rPr>
                <w:sz w:val="20"/>
                <w:szCs w:val="20"/>
                <w:lang w:val="en-US"/>
              </w:rPr>
            </w:pPr>
            <w:r w:rsidRPr="00D40AC8">
              <w:rPr>
                <w:sz w:val="20"/>
                <w:szCs w:val="20"/>
                <w:lang w:val="en-US"/>
              </w:rPr>
              <w:t>PL</w:t>
            </w:r>
          </w:p>
        </w:tc>
        <w:tc>
          <w:tcPr>
            <w:tcW w:w="640" w:type="dxa"/>
            <w:shd w:val="clear" w:color="auto" w:fill="D9D9D9"/>
            <w:vAlign w:val="center"/>
          </w:tcPr>
          <w:p w14:paraId="760CB7AD"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60EF57F0"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90D8833"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72EE996"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5DC4104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5B09C0D"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235F840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2258CA33"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4351CF35"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34870570"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AE863B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00464F02"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36E5F712" w14:textId="77777777" w:rsidTr="00C24AEA">
        <w:trPr>
          <w:jc w:val="center"/>
        </w:trPr>
        <w:tc>
          <w:tcPr>
            <w:tcW w:w="1072" w:type="dxa"/>
            <w:shd w:val="clear" w:color="auto" w:fill="auto"/>
            <w:vAlign w:val="center"/>
          </w:tcPr>
          <w:p w14:paraId="6B57DA74" w14:textId="77777777" w:rsidR="002A1379" w:rsidRPr="00D40AC8" w:rsidRDefault="002A1379" w:rsidP="002A1379">
            <w:pPr>
              <w:spacing w:after="0" w:line="240" w:lineRule="auto"/>
              <w:jc w:val="center"/>
              <w:rPr>
                <w:sz w:val="20"/>
                <w:szCs w:val="20"/>
                <w:lang w:val="en-US"/>
              </w:rPr>
            </w:pPr>
            <w:r w:rsidRPr="00D40AC8">
              <w:rPr>
                <w:sz w:val="20"/>
                <w:szCs w:val="20"/>
                <w:lang w:val="en-US"/>
              </w:rPr>
              <w:t>RM</w:t>
            </w:r>
          </w:p>
        </w:tc>
        <w:tc>
          <w:tcPr>
            <w:tcW w:w="640" w:type="dxa"/>
            <w:shd w:val="clear" w:color="auto" w:fill="D9D9D9"/>
            <w:vAlign w:val="center"/>
          </w:tcPr>
          <w:p w14:paraId="24647C71"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3E06CEE5" w14:textId="77777777" w:rsidR="002A1379" w:rsidRPr="00D40AC8" w:rsidRDefault="002A1379" w:rsidP="002A1379">
            <w:pPr>
              <w:spacing w:after="0" w:line="240" w:lineRule="auto"/>
              <w:jc w:val="center"/>
              <w:rPr>
                <w:sz w:val="20"/>
                <w:szCs w:val="20"/>
                <w:lang w:val="en-US"/>
              </w:rPr>
            </w:pPr>
            <w:r w:rsidRPr="00D40AC8">
              <w:rPr>
                <w:sz w:val="20"/>
                <w:szCs w:val="20"/>
                <w:lang w:val="en-US"/>
              </w:rPr>
              <w:t>6.67</w:t>
            </w:r>
          </w:p>
        </w:tc>
        <w:tc>
          <w:tcPr>
            <w:tcW w:w="640" w:type="dxa"/>
            <w:shd w:val="clear" w:color="auto" w:fill="auto"/>
            <w:vAlign w:val="center"/>
          </w:tcPr>
          <w:p w14:paraId="263C0AD9"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878F0A2"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02B473D6"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FCC8B51"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5099392"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1B6F1D29"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10BE6E90"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4A4346B"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A7BF038"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5FBB7E37" w14:textId="77777777" w:rsidR="002A1379" w:rsidRPr="00D40AC8" w:rsidRDefault="002A1379" w:rsidP="002A1379">
            <w:pPr>
              <w:spacing w:after="0" w:line="240" w:lineRule="auto"/>
              <w:jc w:val="center"/>
              <w:rPr>
                <w:sz w:val="20"/>
                <w:szCs w:val="20"/>
                <w:lang w:val="en-US"/>
              </w:rPr>
            </w:pPr>
          </w:p>
        </w:tc>
      </w:tr>
      <w:tr w:rsidR="002A1379" w:rsidRPr="00EB2D22" w14:paraId="6CA53567" w14:textId="77777777" w:rsidTr="00C24AEA">
        <w:trPr>
          <w:jc w:val="center"/>
        </w:trPr>
        <w:tc>
          <w:tcPr>
            <w:tcW w:w="1072" w:type="dxa"/>
            <w:shd w:val="clear" w:color="auto" w:fill="auto"/>
            <w:vAlign w:val="center"/>
          </w:tcPr>
          <w:p w14:paraId="2F444761" w14:textId="77777777" w:rsidR="002A1379" w:rsidRPr="00D40AC8" w:rsidRDefault="002A1379" w:rsidP="002A1379">
            <w:pPr>
              <w:spacing w:after="0" w:line="240" w:lineRule="auto"/>
              <w:jc w:val="center"/>
              <w:rPr>
                <w:sz w:val="20"/>
                <w:szCs w:val="20"/>
                <w:lang w:val="en-US"/>
              </w:rPr>
            </w:pPr>
            <w:r w:rsidRPr="00D40AC8">
              <w:rPr>
                <w:sz w:val="20"/>
                <w:szCs w:val="20"/>
                <w:lang w:val="en-US"/>
              </w:rPr>
              <w:t>R</w:t>
            </w:r>
          </w:p>
        </w:tc>
        <w:tc>
          <w:tcPr>
            <w:tcW w:w="640" w:type="dxa"/>
            <w:shd w:val="clear" w:color="auto" w:fill="D9D9D9"/>
            <w:vAlign w:val="center"/>
          </w:tcPr>
          <w:p w14:paraId="697325E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0182350A" w14:textId="77777777" w:rsidR="002A1379" w:rsidRPr="00D40AC8" w:rsidRDefault="002A1379" w:rsidP="002A1379">
            <w:pPr>
              <w:spacing w:after="0" w:line="240" w:lineRule="auto"/>
              <w:jc w:val="center"/>
              <w:rPr>
                <w:sz w:val="20"/>
                <w:szCs w:val="20"/>
                <w:lang w:val="en-US"/>
              </w:rPr>
            </w:pPr>
            <w:r w:rsidRPr="00D40AC8">
              <w:rPr>
                <w:sz w:val="20"/>
                <w:szCs w:val="20"/>
                <w:lang w:val="en-US"/>
              </w:rPr>
              <w:t>6.67</w:t>
            </w:r>
          </w:p>
        </w:tc>
        <w:tc>
          <w:tcPr>
            <w:tcW w:w="640" w:type="dxa"/>
            <w:shd w:val="clear" w:color="auto" w:fill="auto"/>
            <w:vAlign w:val="center"/>
          </w:tcPr>
          <w:p w14:paraId="7B39687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46A9BE3"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68EB516B"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D9D9D9"/>
            <w:vAlign w:val="center"/>
          </w:tcPr>
          <w:p w14:paraId="269F5CAD" w14:textId="77777777" w:rsidR="002A1379" w:rsidRPr="00D40AC8" w:rsidRDefault="002A1379" w:rsidP="002A1379">
            <w:pPr>
              <w:spacing w:after="0" w:line="240" w:lineRule="auto"/>
              <w:jc w:val="center"/>
              <w:rPr>
                <w:sz w:val="20"/>
                <w:szCs w:val="20"/>
                <w:lang w:val="en-US"/>
              </w:rPr>
            </w:pPr>
            <w:r w:rsidRPr="00D40AC8">
              <w:rPr>
                <w:sz w:val="20"/>
                <w:szCs w:val="20"/>
                <w:lang w:val="en-US"/>
              </w:rPr>
              <w:t>8.33</w:t>
            </w:r>
          </w:p>
        </w:tc>
        <w:tc>
          <w:tcPr>
            <w:tcW w:w="641" w:type="dxa"/>
            <w:shd w:val="clear" w:color="auto" w:fill="auto"/>
            <w:vAlign w:val="center"/>
          </w:tcPr>
          <w:p w14:paraId="4AB3146A"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675" w:type="dxa"/>
            <w:shd w:val="clear" w:color="auto" w:fill="auto"/>
            <w:vAlign w:val="center"/>
          </w:tcPr>
          <w:p w14:paraId="53230FDB" w14:textId="77777777" w:rsidR="002A1379" w:rsidRPr="00D40AC8" w:rsidRDefault="002A1379" w:rsidP="002A1379">
            <w:pPr>
              <w:spacing w:after="0" w:line="240" w:lineRule="auto"/>
              <w:jc w:val="center"/>
              <w:rPr>
                <w:sz w:val="20"/>
                <w:szCs w:val="20"/>
                <w:lang w:val="en-US"/>
              </w:rPr>
            </w:pPr>
            <w:r w:rsidRPr="00D40AC8">
              <w:rPr>
                <w:sz w:val="20"/>
                <w:szCs w:val="20"/>
                <w:lang w:val="en-US"/>
              </w:rPr>
              <w:t>10.71</w:t>
            </w:r>
          </w:p>
        </w:tc>
        <w:tc>
          <w:tcPr>
            <w:tcW w:w="641" w:type="dxa"/>
            <w:shd w:val="clear" w:color="auto" w:fill="D9D9D9"/>
            <w:vAlign w:val="center"/>
          </w:tcPr>
          <w:p w14:paraId="03242D3D"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1DE8271F"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E319F50"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00B9A2BF" w14:textId="77777777" w:rsidR="002A1379" w:rsidRPr="00D40AC8" w:rsidRDefault="002A1379" w:rsidP="002A1379">
            <w:pPr>
              <w:spacing w:after="0" w:line="240" w:lineRule="auto"/>
              <w:jc w:val="center"/>
              <w:rPr>
                <w:sz w:val="20"/>
                <w:szCs w:val="20"/>
                <w:lang w:val="en-US"/>
              </w:rPr>
            </w:pPr>
          </w:p>
        </w:tc>
      </w:tr>
      <w:tr w:rsidR="002A1379" w:rsidRPr="00EB2D22" w14:paraId="7FE0F92C" w14:textId="77777777" w:rsidTr="00C24AEA">
        <w:trPr>
          <w:jc w:val="center"/>
        </w:trPr>
        <w:tc>
          <w:tcPr>
            <w:tcW w:w="1072" w:type="dxa"/>
            <w:shd w:val="clear" w:color="auto" w:fill="auto"/>
            <w:vAlign w:val="center"/>
          </w:tcPr>
          <w:p w14:paraId="18FE9D38" w14:textId="77777777" w:rsidR="002A1379" w:rsidRPr="00D40AC8" w:rsidRDefault="002A1379" w:rsidP="002A1379">
            <w:pPr>
              <w:spacing w:after="0" w:line="240" w:lineRule="auto"/>
              <w:jc w:val="center"/>
              <w:rPr>
                <w:sz w:val="20"/>
                <w:szCs w:val="20"/>
                <w:lang w:val="en-US"/>
              </w:rPr>
            </w:pPr>
            <w:r w:rsidRPr="00D40AC8">
              <w:rPr>
                <w:sz w:val="20"/>
                <w:szCs w:val="20"/>
                <w:lang w:val="en-US"/>
              </w:rPr>
              <w:t>SB</w:t>
            </w:r>
          </w:p>
        </w:tc>
        <w:tc>
          <w:tcPr>
            <w:tcW w:w="640" w:type="dxa"/>
            <w:shd w:val="clear" w:color="auto" w:fill="D9D9D9"/>
            <w:vAlign w:val="center"/>
          </w:tcPr>
          <w:p w14:paraId="7AE22277"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051271D"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456755A"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13E0D42A"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33381A43"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A544F5D"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F756026"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34F688F1"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70F0580B"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4F6E9DAC"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1A3BD1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19A84AE" w14:textId="77777777" w:rsidR="002A1379" w:rsidRPr="00D40AC8" w:rsidRDefault="002A1379" w:rsidP="002A1379">
            <w:pPr>
              <w:spacing w:after="0" w:line="240" w:lineRule="auto"/>
              <w:jc w:val="center"/>
              <w:rPr>
                <w:sz w:val="20"/>
                <w:szCs w:val="20"/>
                <w:lang w:val="en-US"/>
              </w:rPr>
            </w:pPr>
          </w:p>
        </w:tc>
      </w:tr>
      <w:tr w:rsidR="002A1379" w:rsidRPr="00EB2D22" w14:paraId="290D4713" w14:textId="77777777" w:rsidTr="00C24AEA">
        <w:trPr>
          <w:jc w:val="center"/>
        </w:trPr>
        <w:tc>
          <w:tcPr>
            <w:tcW w:w="1072" w:type="dxa"/>
            <w:shd w:val="clear" w:color="auto" w:fill="auto"/>
            <w:vAlign w:val="center"/>
          </w:tcPr>
          <w:p w14:paraId="74C417C0" w14:textId="77777777" w:rsidR="002A1379" w:rsidRPr="00D40AC8" w:rsidRDefault="002A1379" w:rsidP="002A1379">
            <w:pPr>
              <w:spacing w:after="0" w:line="240" w:lineRule="auto"/>
              <w:jc w:val="center"/>
              <w:rPr>
                <w:sz w:val="20"/>
                <w:szCs w:val="20"/>
                <w:lang w:val="en-US"/>
              </w:rPr>
            </w:pPr>
            <w:r w:rsidRPr="00D40AC8">
              <w:rPr>
                <w:sz w:val="20"/>
                <w:szCs w:val="20"/>
                <w:lang w:val="en-US"/>
              </w:rPr>
              <w:t>SK</w:t>
            </w:r>
          </w:p>
        </w:tc>
        <w:tc>
          <w:tcPr>
            <w:tcW w:w="640" w:type="dxa"/>
            <w:shd w:val="clear" w:color="auto" w:fill="D9D9D9"/>
            <w:vAlign w:val="center"/>
          </w:tcPr>
          <w:p w14:paraId="21D009E0"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517AA38"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37EA0A00"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288E6BCE"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7ACA9473"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8ADFF15"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561F937B"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1469C122"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3822FAF6"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31027F64"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7DDF8DE"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29A138D0" w14:textId="77777777" w:rsidR="002A1379" w:rsidRPr="00D40AC8" w:rsidRDefault="002A1379" w:rsidP="002A1379">
            <w:pPr>
              <w:spacing w:after="0" w:line="240" w:lineRule="auto"/>
              <w:jc w:val="center"/>
              <w:rPr>
                <w:sz w:val="20"/>
                <w:szCs w:val="20"/>
                <w:lang w:val="en-US"/>
              </w:rPr>
            </w:pPr>
          </w:p>
        </w:tc>
      </w:tr>
      <w:tr w:rsidR="002A1379" w:rsidRPr="00EB2D22" w14:paraId="723DDD3C" w14:textId="77777777" w:rsidTr="00C24AEA">
        <w:trPr>
          <w:jc w:val="center"/>
        </w:trPr>
        <w:tc>
          <w:tcPr>
            <w:tcW w:w="1072" w:type="dxa"/>
            <w:shd w:val="clear" w:color="auto" w:fill="auto"/>
            <w:vAlign w:val="center"/>
          </w:tcPr>
          <w:p w14:paraId="7D6C70A0" w14:textId="77777777" w:rsidR="002A1379" w:rsidRPr="00D40AC8" w:rsidRDefault="002A1379" w:rsidP="002A1379">
            <w:pPr>
              <w:spacing w:after="0" w:line="240" w:lineRule="auto"/>
              <w:jc w:val="center"/>
              <w:rPr>
                <w:sz w:val="20"/>
                <w:szCs w:val="20"/>
                <w:lang w:val="en-US"/>
              </w:rPr>
            </w:pPr>
            <w:r w:rsidRPr="00D40AC8">
              <w:rPr>
                <w:sz w:val="20"/>
                <w:szCs w:val="20"/>
                <w:lang w:val="en-US"/>
              </w:rPr>
              <w:t>SLO</w:t>
            </w:r>
          </w:p>
        </w:tc>
        <w:tc>
          <w:tcPr>
            <w:tcW w:w="640" w:type="dxa"/>
            <w:shd w:val="clear" w:color="auto" w:fill="D9D9D9"/>
            <w:vAlign w:val="center"/>
          </w:tcPr>
          <w:p w14:paraId="4429AA54"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D782A44"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55FA2CB2"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79919921"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61AC797A"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0BD2C24"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4532D5A"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5FFD273"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239702D"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1091457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023AFC4"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41AC67F" w14:textId="77777777" w:rsidR="002A1379" w:rsidRPr="00D40AC8" w:rsidRDefault="002A1379" w:rsidP="002A1379">
            <w:pPr>
              <w:spacing w:after="0" w:line="240" w:lineRule="auto"/>
              <w:jc w:val="center"/>
              <w:rPr>
                <w:sz w:val="20"/>
                <w:szCs w:val="20"/>
                <w:lang w:val="en-US"/>
              </w:rPr>
            </w:pPr>
          </w:p>
        </w:tc>
      </w:tr>
      <w:tr w:rsidR="002A1379" w:rsidRPr="00EB2D22" w14:paraId="62EAC4C9" w14:textId="77777777" w:rsidTr="00C24AEA">
        <w:trPr>
          <w:jc w:val="center"/>
        </w:trPr>
        <w:tc>
          <w:tcPr>
            <w:tcW w:w="1072" w:type="dxa"/>
            <w:shd w:val="clear" w:color="auto" w:fill="auto"/>
            <w:vAlign w:val="center"/>
          </w:tcPr>
          <w:p w14:paraId="4A5D449A" w14:textId="77777777" w:rsidR="002A1379" w:rsidRPr="00D40AC8" w:rsidRDefault="002A1379" w:rsidP="002A1379">
            <w:pPr>
              <w:spacing w:after="0" w:line="240" w:lineRule="auto"/>
              <w:jc w:val="center"/>
              <w:rPr>
                <w:sz w:val="20"/>
                <w:szCs w:val="20"/>
                <w:lang w:val="en-US"/>
              </w:rPr>
            </w:pPr>
            <w:r w:rsidRPr="00D40AC8">
              <w:rPr>
                <w:sz w:val="20"/>
                <w:szCs w:val="20"/>
                <w:lang w:val="en-US"/>
              </w:rPr>
              <w:t>S</w:t>
            </w:r>
          </w:p>
        </w:tc>
        <w:tc>
          <w:tcPr>
            <w:tcW w:w="640" w:type="dxa"/>
            <w:shd w:val="clear" w:color="auto" w:fill="D9D9D9"/>
            <w:vAlign w:val="center"/>
          </w:tcPr>
          <w:p w14:paraId="771DA0E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46B1EF3E"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33340227"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D4369D5"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4E3FFE26"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805D5B2"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2E3B1A1"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4224E85"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432B26C6"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697B4754"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96C53B5"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0BD419B4"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464E074A" w14:textId="77777777" w:rsidTr="00C24AEA">
        <w:trPr>
          <w:jc w:val="center"/>
        </w:trPr>
        <w:tc>
          <w:tcPr>
            <w:tcW w:w="1072" w:type="dxa"/>
            <w:shd w:val="clear" w:color="auto" w:fill="auto"/>
            <w:vAlign w:val="center"/>
          </w:tcPr>
          <w:p w14:paraId="638C4E46" w14:textId="77777777" w:rsidR="002A1379" w:rsidRPr="00D40AC8" w:rsidRDefault="002A1379" w:rsidP="002A1379">
            <w:pPr>
              <w:spacing w:after="0" w:line="240" w:lineRule="auto"/>
              <w:jc w:val="center"/>
              <w:rPr>
                <w:sz w:val="20"/>
                <w:szCs w:val="20"/>
                <w:lang w:val="en-US"/>
              </w:rPr>
            </w:pPr>
            <w:r w:rsidRPr="00D40AC8">
              <w:rPr>
                <w:sz w:val="20"/>
                <w:szCs w:val="20"/>
                <w:lang w:val="en-US"/>
              </w:rPr>
              <w:t>SP</w:t>
            </w:r>
          </w:p>
        </w:tc>
        <w:tc>
          <w:tcPr>
            <w:tcW w:w="640" w:type="dxa"/>
            <w:shd w:val="clear" w:color="auto" w:fill="D9D9D9"/>
            <w:vAlign w:val="center"/>
          </w:tcPr>
          <w:p w14:paraId="18A3CBEB" w14:textId="77777777" w:rsidR="002A1379" w:rsidRPr="00D40AC8" w:rsidRDefault="002A1379" w:rsidP="002A1379">
            <w:pPr>
              <w:spacing w:after="0" w:line="240" w:lineRule="auto"/>
              <w:jc w:val="center"/>
              <w:rPr>
                <w:sz w:val="20"/>
                <w:szCs w:val="20"/>
                <w:lang w:val="en-US"/>
              </w:rPr>
            </w:pPr>
            <w:r w:rsidRPr="00D40AC8">
              <w:rPr>
                <w:sz w:val="20"/>
                <w:szCs w:val="20"/>
                <w:lang w:val="en-US"/>
              </w:rPr>
              <w:t>4</w:t>
            </w:r>
          </w:p>
        </w:tc>
        <w:tc>
          <w:tcPr>
            <w:tcW w:w="675" w:type="dxa"/>
            <w:shd w:val="clear" w:color="auto" w:fill="D9D9D9"/>
            <w:vAlign w:val="center"/>
          </w:tcPr>
          <w:p w14:paraId="5ED2ACD8" w14:textId="77777777" w:rsidR="002A1379" w:rsidRPr="00D40AC8" w:rsidRDefault="002A1379" w:rsidP="002A1379">
            <w:pPr>
              <w:spacing w:after="0" w:line="240" w:lineRule="auto"/>
              <w:jc w:val="center"/>
              <w:rPr>
                <w:sz w:val="20"/>
                <w:szCs w:val="20"/>
                <w:lang w:val="en-US"/>
              </w:rPr>
            </w:pPr>
            <w:r w:rsidRPr="00D40AC8">
              <w:rPr>
                <w:sz w:val="20"/>
                <w:szCs w:val="20"/>
                <w:lang w:val="en-US"/>
              </w:rPr>
              <w:t>26.67</w:t>
            </w:r>
          </w:p>
        </w:tc>
        <w:tc>
          <w:tcPr>
            <w:tcW w:w="640" w:type="dxa"/>
            <w:shd w:val="clear" w:color="auto" w:fill="auto"/>
            <w:vAlign w:val="center"/>
          </w:tcPr>
          <w:p w14:paraId="533DB654" w14:textId="77777777" w:rsidR="002A1379" w:rsidRPr="00D40AC8" w:rsidRDefault="002A1379" w:rsidP="002A1379">
            <w:pPr>
              <w:spacing w:after="0" w:line="240" w:lineRule="auto"/>
              <w:jc w:val="center"/>
              <w:rPr>
                <w:sz w:val="20"/>
                <w:szCs w:val="20"/>
                <w:lang w:val="en-US"/>
              </w:rPr>
            </w:pPr>
            <w:r w:rsidRPr="00D40AC8">
              <w:rPr>
                <w:sz w:val="20"/>
                <w:szCs w:val="20"/>
                <w:lang w:val="en-US"/>
              </w:rPr>
              <w:t>4</w:t>
            </w:r>
          </w:p>
        </w:tc>
        <w:tc>
          <w:tcPr>
            <w:tcW w:w="675" w:type="dxa"/>
            <w:shd w:val="clear" w:color="auto" w:fill="auto"/>
            <w:vAlign w:val="center"/>
          </w:tcPr>
          <w:p w14:paraId="0188A8E2" w14:textId="77777777" w:rsidR="002A1379" w:rsidRPr="00D40AC8" w:rsidRDefault="002A1379" w:rsidP="002A1379">
            <w:pPr>
              <w:spacing w:after="0" w:line="240" w:lineRule="auto"/>
              <w:jc w:val="center"/>
              <w:rPr>
                <w:sz w:val="20"/>
                <w:szCs w:val="20"/>
                <w:lang w:val="en-US"/>
              </w:rPr>
            </w:pPr>
            <w:r w:rsidRPr="00D40AC8">
              <w:rPr>
                <w:sz w:val="20"/>
                <w:szCs w:val="20"/>
                <w:lang w:val="en-US"/>
              </w:rPr>
              <w:t>9.09</w:t>
            </w:r>
          </w:p>
        </w:tc>
        <w:tc>
          <w:tcPr>
            <w:tcW w:w="641" w:type="dxa"/>
            <w:shd w:val="clear" w:color="auto" w:fill="D9D9D9"/>
            <w:vAlign w:val="center"/>
          </w:tcPr>
          <w:p w14:paraId="72C39CF2"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5568EE9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35970EC6"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7F1E8091" w14:textId="77777777" w:rsidR="002A1379" w:rsidRPr="00D40AC8" w:rsidRDefault="002A1379" w:rsidP="002A1379">
            <w:pPr>
              <w:spacing w:after="0" w:line="240" w:lineRule="auto"/>
              <w:jc w:val="center"/>
              <w:rPr>
                <w:sz w:val="20"/>
                <w:szCs w:val="20"/>
                <w:lang w:val="en-US"/>
              </w:rPr>
            </w:pPr>
            <w:r w:rsidRPr="00D40AC8">
              <w:rPr>
                <w:sz w:val="20"/>
                <w:szCs w:val="20"/>
                <w:lang w:val="en-US"/>
              </w:rPr>
              <w:t>3.57</w:t>
            </w:r>
          </w:p>
        </w:tc>
        <w:tc>
          <w:tcPr>
            <w:tcW w:w="641" w:type="dxa"/>
            <w:shd w:val="clear" w:color="auto" w:fill="D9D9D9"/>
            <w:vAlign w:val="center"/>
          </w:tcPr>
          <w:p w14:paraId="5037352F"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71002550"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2DA454B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1452C4A1" w14:textId="77777777" w:rsidR="002A1379" w:rsidRPr="00D40AC8" w:rsidRDefault="002A1379" w:rsidP="002A1379">
            <w:pPr>
              <w:spacing w:after="0" w:line="240" w:lineRule="auto"/>
              <w:jc w:val="center"/>
              <w:rPr>
                <w:sz w:val="20"/>
                <w:szCs w:val="20"/>
                <w:lang w:val="en-US"/>
              </w:rPr>
            </w:pPr>
            <w:r w:rsidRPr="00D40AC8">
              <w:rPr>
                <w:sz w:val="20"/>
                <w:szCs w:val="20"/>
                <w:lang w:val="en-US"/>
              </w:rPr>
              <w:t>10</w:t>
            </w:r>
          </w:p>
        </w:tc>
      </w:tr>
      <w:tr w:rsidR="002A1379" w:rsidRPr="00EB2D22" w14:paraId="1EE71BA7" w14:textId="77777777" w:rsidTr="00C24AEA">
        <w:trPr>
          <w:jc w:val="center"/>
        </w:trPr>
        <w:tc>
          <w:tcPr>
            <w:tcW w:w="1072" w:type="dxa"/>
            <w:shd w:val="clear" w:color="auto" w:fill="auto"/>
            <w:vAlign w:val="center"/>
          </w:tcPr>
          <w:p w14:paraId="3A7A8191" w14:textId="77777777" w:rsidR="002A1379" w:rsidRPr="00D40AC8" w:rsidRDefault="002A1379" w:rsidP="002A1379">
            <w:pPr>
              <w:spacing w:after="0" w:line="240" w:lineRule="auto"/>
              <w:jc w:val="center"/>
              <w:rPr>
                <w:sz w:val="20"/>
                <w:szCs w:val="20"/>
                <w:lang w:val="en-US"/>
              </w:rPr>
            </w:pPr>
            <w:r w:rsidRPr="00D40AC8">
              <w:rPr>
                <w:sz w:val="20"/>
                <w:szCs w:val="20"/>
                <w:lang w:val="en-US"/>
              </w:rPr>
              <w:t>T</w:t>
            </w:r>
          </w:p>
        </w:tc>
        <w:tc>
          <w:tcPr>
            <w:tcW w:w="640" w:type="dxa"/>
            <w:shd w:val="clear" w:color="auto" w:fill="D9D9D9"/>
            <w:vAlign w:val="center"/>
          </w:tcPr>
          <w:p w14:paraId="08C96FCC"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32D2899A" w14:textId="77777777" w:rsidR="002A1379" w:rsidRPr="00D40AC8" w:rsidRDefault="002A1379" w:rsidP="002A1379">
            <w:pPr>
              <w:spacing w:after="0" w:line="240" w:lineRule="auto"/>
              <w:rPr>
                <w:sz w:val="20"/>
                <w:szCs w:val="20"/>
                <w:lang w:val="en-US"/>
              </w:rPr>
            </w:pPr>
          </w:p>
        </w:tc>
        <w:tc>
          <w:tcPr>
            <w:tcW w:w="640" w:type="dxa"/>
            <w:shd w:val="clear" w:color="auto" w:fill="auto"/>
            <w:vAlign w:val="center"/>
          </w:tcPr>
          <w:p w14:paraId="51F59E07"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56BC5E83"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1382BDFB"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9BEF95D"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E711A95"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415B000"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F0DE317"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42CDC332"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AC626D5"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4ECCB922" w14:textId="77777777" w:rsidR="002A1379" w:rsidRPr="00D40AC8" w:rsidRDefault="002A1379" w:rsidP="002A1379">
            <w:pPr>
              <w:spacing w:after="0" w:line="240" w:lineRule="auto"/>
              <w:jc w:val="center"/>
              <w:rPr>
                <w:sz w:val="20"/>
                <w:szCs w:val="20"/>
                <w:lang w:val="en-US"/>
              </w:rPr>
            </w:pPr>
          </w:p>
        </w:tc>
      </w:tr>
      <w:tr w:rsidR="002A1379" w:rsidRPr="00EB2D22" w14:paraId="708DCC44" w14:textId="77777777" w:rsidTr="00C24AEA">
        <w:trPr>
          <w:jc w:val="center"/>
        </w:trPr>
        <w:tc>
          <w:tcPr>
            <w:tcW w:w="1072" w:type="dxa"/>
            <w:shd w:val="clear" w:color="auto" w:fill="auto"/>
            <w:vAlign w:val="center"/>
          </w:tcPr>
          <w:p w14:paraId="231CA864" w14:textId="77777777" w:rsidR="002A1379" w:rsidRPr="00D40AC8" w:rsidRDefault="002A1379" w:rsidP="002A1379">
            <w:pPr>
              <w:spacing w:after="0" w:line="240" w:lineRule="auto"/>
              <w:jc w:val="center"/>
              <w:rPr>
                <w:sz w:val="20"/>
                <w:szCs w:val="20"/>
                <w:lang w:val="en-US"/>
              </w:rPr>
            </w:pPr>
            <w:r w:rsidRPr="00D40AC8">
              <w:rPr>
                <w:sz w:val="20"/>
                <w:szCs w:val="20"/>
                <w:lang w:val="en-US"/>
              </w:rPr>
              <w:t>T.H.</w:t>
            </w:r>
          </w:p>
        </w:tc>
        <w:tc>
          <w:tcPr>
            <w:tcW w:w="640" w:type="dxa"/>
            <w:shd w:val="clear" w:color="auto" w:fill="D9D9D9"/>
            <w:vAlign w:val="center"/>
          </w:tcPr>
          <w:p w14:paraId="1D74CC30"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24CA0855"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75AE75E0"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40ECF9C7"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5E37143E"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02107D46"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4DA28560"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6EE38E63"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2ADA6CF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571" w:type="dxa"/>
            <w:shd w:val="clear" w:color="auto" w:fill="D9D9D9"/>
            <w:vAlign w:val="center"/>
          </w:tcPr>
          <w:p w14:paraId="18941E06" w14:textId="77777777" w:rsidR="002A1379" w:rsidRPr="00D40AC8" w:rsidRDefault="002A1379" w:rsidP="002A1379">
            <w:pPr>
              <w:spacing w:after="0" w:line="240" w:lineRule="auto"/>
              <w:jc w:val="center"/>
              <w:rPr>
                <w:sz w:val="20"/>
                <w:szCs w:val="20"/>
                <w:lang w:val="en-US"/>
              </w:rPr>
            </w:pPr>
            <w:r w:rsidRPr="00D40AC8">
              <w:rPr>
                <w:sz w:val="20"/>
                <w:szCs w:val="20"/>
                <w:lang w:val="en-US"/>
              </w:rPr>
              <w:t>20</w:t>
            </w:r>
          </w:p>
        </w:tc>
        <w:tc>
          <w:tcPr>
            <w:tcW w:w="641" w:type="dxa"/>
            <w:shd w:val="clear" w:color="auto" w:fill="auto"/>
            <w:vAlign w:val="center"/>
          </w:tcPr>
          <w:p w14:paraId="0550862E"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7D383673" w14:textId="77777777" w:rsidR="002A1379" w:rsidRPr="00D40AC8" w:rsidRDefault="002A1379" w:rsidP="002A1379">
            <w:pPr>
              <w:spacing w:after="0" w:line="240" w:lineRule="auto"/>
              <w:jc w:val="center"/>
              <w:rPr>
                <w:sz w:val="20"/>
                <w:szCs w:val="20"/>
                <w:lang w:val="en-US"/>
              </w:rPr>
            </w:pPr>
          </w:p>
        </w:tc>
      </w:tr>
      <w:tr w:rsidR="002A1379" w:rsidRPr="00EB2D22" w14:paraId="5CB5B26B" w14:textId="77777777" w:rsidTr="00C24AEA">
        <w:trPr>
          <w:jc w:val="center"/>
        </w:trPr>
        <w:tc>
          <w:tcPr>
            <w:tcW w:w="1072" w:type="dxa"/>
            <w:shd w:val="clear" w:color="auto" w:fill="auto"/>
            <w:vAlign w:val="center"/>
          </w:tcPr>
          <w:p w14:paraId="0AE23B87" w14:textId="77777777" w:rsidR="002A1379" w:rsidRPr="00D40AC8" w:rsidRDefault="002A1379" w:rsidP="002A1379">
            <w:pPr>
              <w:spacing w:after="0" w:line="240" w:lineRule="auto"/>
              <w:jc w:val="center"/>
              <w:rPr>
                <w:sz w:val="20"/>
                <w:szCs w:val="20"/>
                <w:lang w:val="en-US"/>
              </w:rPr>
            </w:pPr>
            <w:r w:rsidRPr="00D40AC8">
              <w:rPr>
                <w:sz w:val="20"/>
                <w:szCs w:val="20"/>
                <w:lang w:val="en-US"/>
              </w:rPr>
              <w:t>Thai</w:t>
            </w:r>
          </w:p>
        </w:tc>
        <w:tc>
          <w:tcPr>
            <w:tcW w:w="640" w:type="dxa"/>
            <w:shd w:val="clear" w:color="auto" w:fill="D9D9D9"/>
            <w:vAlign w:val="center"/>
          </w:tcPr>
          <w:p w14:paraId="24125009"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6D952044" w14:textId="77777777" w:rsidR="002A1379" w:rsidRPr="00D40AC8" w:rsidRDefault="002A1379" w:rsidP="002A1379">
            <w:pPr>
              <w:spacing w:after="0" w:line="240" w:lineRule="auto"/>
              <w:jc w:val="center"/>
              <w:rPr>
                <w:sz w:val="20"/>
                <w:szCs w:val="20"/>
                <w:lang w:val="en-US"/>
              </w:rPr>
            </w:pPr>
          </w:p>
        </w:tc>
        <w:tc>
          <w:tcPr>
            <w:tcW w:w="640" w:type="dxa"/>
            <w:shd w:val="clear" w:color="auto" w:fill="auto"/>
            <w:vAlign w:val="center"/>
          </w:tcPr>
          <w:p w14:paraId="0D03B6FC"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675" w:type="dxa"/>
            <w:shd w:val="clear" w:color="auto" w:fill="auto"/>
            <w:vAlign w:val="center"/>
          </w:tcPr>
          <w:p w14:paraId="628F92C6" w14:textId="77777777" w:rsidR="002A1379" w:rsidRPr="00D40AC8" w:rsidRDefault="002A1379" w:rsidP="002A1379">
            <w:pPr>
              <w:spacing w:after="0" w:line="240" w:lineRule="auto"/>
              <w:jc w:val="center"/>
              <w:rPr>
                <w:sz w:val="20"/>
                <w:szCs w:val="20"/>
                <w:lang w:val="en-US"/>
              </w:rPr>
            </w:pPr>
            <w:r w:rsidRPr="00D40AC8">
              <w:rPr>
                <w:sz w:val="20"/>
                <w:szCs w:val="20"/>
                <w:lang w:val="en-US"/>
              </w:rPr>
              <w:t>2.27</w:t>
            </w:r>
          </w:p>
        </w:tc>
        <w:tc>
          <w:tcPr>
            <w:tcW w:w="641" w:type="dxa"/>
            <w:shd w:val="clear" w:color="auto" w:fill="D9D9D9"/>
            <w:vAlign w:val="center"/>
          </w:tcPr>
          <w:p w14:paraId="38FE9CBB" w14:textId="77777777" w:rsidR="002A1379" w:rsidRPr="00D40AC8" w:rsidRDefault="002A1379" w:rsidP="002A1379">
            <w:pPr>
              <w:spacing w:after="0" w:line="240" w:lineRule="auto"/>
              <w:jc w:val="center"/>
              <w:rPr>
                <w:sz w:val="20"/>
                <w:szCs w:val="20"/>
                <w:lang w:val="en-US"/>
              </w:rPr>
            </w:pPr>
          </w:p>
        </w:tc>
        <w:tc>
          <w:tcPr>
            <w:tcW w:w="675" w:type="dxa"/>
            <w:shd w:val="clear" w:color="auto" w:fill="D9D9D9"/>
            <w:vAlign w:val="center"/>
          </w:tcPr>
          <w:p w14:paraId="1ACF93DE"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28686EA3"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49692587" w14:textId="77777777" w:rsidR="002A1379" w:rsidRPr="00D40AC8" w:rsidRDefault="002A1379" w:rsidP="002A1379">
            <w:pPr>
              <w:spacing w:after="0" w:line="240" w:lineRule="auto"/>
              <w:jc w:val="center"/>
              <w:rPr>
                <w:sz w:val="20"/>
                <w:szCs w:val="20"/>
                <w:lang w:val="en-US"/>
              </w:rPr>
            </w:pPr>
          </w:p>
        </w:tc>
        <w:tc>
          <w:tcPr>
            <w:tcW w:w="641" w:type="dxa"/>
            <w:shd w:val="clear" w:color="auto" w:fill="D9D9D9"/>
            <w:vAlign w:val="center"/>
          </w:tcPr>
          <w:p w14:paraId="61D17C5D" w14:textId="77777777" w:rsidR="002A1379" w:rsidRPr="00D40AC8" w:rsidRDefault="002A1379" w:rsidP="002A1379">
            <w:pPr>
              <w:spacing w:after="0" w:line="240" w:lineRule="auto"/>
              <w:jc w:val="center"/>
              <w:rPr>
                <w:sz w:val="20"/>
                <w:szCs w:val="20"/>
                <w:lang w:val="en-US"/>
              </w:rPr>
            </w:pPr>
          </w:p>
        </w:tc>
        <w:tc>
          <w:tcPr>
            <w:tcW w:w="571" w:type="dxa"/>
            <w:shd w:val="clear" w:color="auto" w:fill="D9D9D9"/>
            <w:vAlign w:val="center"/>
          </w:tcPr>
          <w:p w14:paraId="3C9CF133" w14:textId="77777777" w:rsidR="002A1379" w:rsidRPr="00D40AC8" w:rsidRDefault="002A1379" w:rsidP="002A1379">
            <w:pPr>
              <w:spacing w:after="0" w:line="240" w:lineRule="auto"/>
              <w:jc w:val="center"/>
              <w:rPr>
                <w:sz w:val="20"/>
                <w:szCs w:val="20"/>
                <w:lang w:val="en-US"/>
              </w:rPr>
            </w:pPr>
          </w:p>
        </w:tc>
        <w:tc>
          <w:tcPr>
            <w:tcW w:w="641" w:type="dxa"/>
            <w:shd w:val="clear" w:color="auto" w:fill="auto"/>
            <w:vAlign w:val="center"/>
          </w:tcPr>
          <w:p w14:paraId="6BDDFD34" w14:textId="77777777" w:rsidR="002A1379" w:rsidRPr="00D40AC8" w:rsidRDefault="002A1379" w:rsidP="002A1379">
            <w:pPr>
              <w:spacing w:after="0" w:line="240" w:lineRule="auto"/>
              <w:jc w:val="center"/>
              <w:rPr>
                <w:sz w:val="20"/>
                <w:szCs w:val="20"/>
                <w:lang w:val="en-US"/>
              </w:rPr>
            </w:pPr>
          </w:p>
        </w:tc>
        <w:tc>
          <w:tcPr>
            <w:tcW w:w="675" w:type="dxa"/>
            <w:shd w:val="clear" w:color="auto" w:fill="auto"/>
            <w:vAlign w:val="center"/>
          </w:tcPr>
          <w:p w14:paraId="3E479F43" w14:textId="77777777" w:rsidR="002A1379" w:rsidRPr="00D40AC8" w:rsidRDefault="002A1379" w:rsidP="002A1379">
            <w:pPr>
              <w:spacing w:after="0" w:line="240" w:lineRule="auto"/>
              <w:jc w:val="center"/>
              <w:rPr>
                <w:sz w:val="20"/>
                <w:szCs w:val="20"/>
                <w:lang w:val="en-US"/>
              </w:rPr>
            </w:pPr>
          </w:p>
        </w:tc>
      </w:tr>
    </w:tbl>
    <w:p w14:paraId="418A8DFC" w14:textId="77777777" w:rsidR="002A1379" w:rsidRDefault="002A1379" w:rsidP="002A1379">
      <w:pPr>
        <w:spacing w:after="0" w:line="240" w:lineRule="auto"/>
        <w:jc w:val="both"/>
        <w:rPr>
          <w:lang w:val="en-US"/>
        </w:rPr>
      </w:pPr>
      <w:r w:rsidRPr="001E2682">
        <w:rPr>
          <w:lang w:val="en-US"/>
        </w:rPr>
        <w:tab/>
      </w:r>
    </w:p>
    <w:p w14:paraId="7B75D196" w14:textId="77777777" w:rsidR="002A1379" w:rsidRPr="005B0F5E" w:rsidRDefault="002A1379" w:rsidP="002A1379">
      <w:pPr>
        <w:spacing w:after="0" w:line="240" w:lineRule="auto"/>
        <w:jc w:val="center"/>
        <w:rPr>
          <w:sz w:val="20"/>
          <w:szCs w:val="20"/>
          <w:lang w:val="en-US"/>
        </w:rPr>
      </w:pPr>
      <w:r>
        <w:rPr>
          <w:sz w:val="20"/>
          <w:szCs w:val="20"/>
          <w:lang w:val="en-US"/>
        </w:rPr>
        <w:t>Table 5</w:t>
      </w:r>
      <w:r w:rsidRPr="005B0F5E">
        <w:rPr>
          <w:sz w:val="20"/>
          <w:szCs w:val="20"/>
          <w:lang w:val="en-US"/>
        </w:rPr>
        <w:t>.</w:t>
      </w:r>
    </w:p>
    <w:p w14:paraId="71F66DE9" w14:textId="77777777" w:rsidR="002A1379" w:rsidRPr="005B0F5E" w:rsidRDefault="002A1379" w:rsidP="002A1379">
      <w:pPr>
        <w:spacing w:after="0" w:line="240" w:lineRule="auto"/>
        <w:jc w:val="center"/>
        <w:rPr>
          <w:sz w:val="20"/>
          <w:szCs w:val="20"/>
          <w:lang w:val="en-US"/>
        </w:rPr>
      </w:pPr>
      <w:r>
        <w:rPr>
          <w:sz w:val="20"/>
          <w:szCs w:val="20"/>
          <w:lang w:val="en-US"/>
        </w:rPr>
        <w:t>Lang</w:t>
      </w:r>
      <w:r w:rsidRPr="005B0F5E">
        <w:rPr>
          <w:sz w:val="20"/>
          <w:szCs w:val="20"/>
          <w:lang w:val="en-US"/>
        </w:rPr>
        <w:t>u</w:t>
      </w:r>
      <w:r>
        <w:rPr>
          <w:sz w:val="20"/>
          <w:szCs w:val="20"/>
          <w:lang w:val="en-US"/>
        </w:rPr>
        <w:t>ages found on national railway sites featuring versions in 1, 2, 3, 4, 5 and 10 languages (June 2015)</w:t>
      </w:r>
    </w:p>
    <w:p w14:paraId="15E37EC1" w14:textId="77777777" w:rsidR="002A1379" w:rsidRDefault="002A1379" w:rsidP="002A1379">
      <w:pPr>
        <w:spacing w:after="0" w:line="240" w:lineRule="auto"/>
        <w:jc w:val="both"/>
        <w:rPr>
          <w:color w:val="000000"/>
          <w:lang w:val="en-US"/>
        </w:rPr>
      </w:pPr>
    </w:p>
    <w:p w14:paraId="5382765F" w14:textId="148B491A" w:rsidR="002A1379" w:rsidRPr="008F2C6D" w:rsidRDefault="002A1379" w:rsidP="002A1379">
      <w:pPr>
        <w:spacing w:after="0" w:line="240" w:lineRule="auto"/>
        <w:jc w:val="both"/>
        <w:rPr>
          <w:color w:val="000000"/>
          <w:sz w:val="24"/>
          <w:szCs w:val="24"/>
        </w:rPr>
      </w:pPr>
      <w:r w:rsidRPr="008F2C6D">
        <w:rPr>
          <w:color w:val="000000"/>
          <w:sz w:val="24"/>
          <w:szCs w:val="24"/>
          <w:lang w:val="en-US"/>
        </w:rPr>
        <w:t>T</w:t>
      </w:r>
      <w:r w:rsidRPr="008F2C6D">
        <w:rPr>
          <w:color w:val="000000"/>
          <w:sz w:val="24"/>
          <w:szCs w:val="24"/>
        </w:rPr>
        <w:t xml:space="preserve">he majority (68.75%) of monolingual sites (marked </w:t>
      </w:r>
      <w:proofErr w:type="gramStart"/>
      <w:r w:rsidRPr="008F2C6D">
        <w:rPr>
          <w:color w:val="000000"/>
          <w:sz w:val="24"/>
          <w:szCs w:val="24"/>
        </w:rPr>
        <w:t>1</w:t>
      </w:r>
      <w:proofErr w:type="gramEnd"/>
      <w:r w:rsidRPr="008F2C6D">
        <w:rPr>
          <w:color w:val="000000"/>
          <w:sz w:val="24"/>
          <w:szCs w:val="24"/>
        </w:rPr>
        <w:t xml:space="preserve"> on the top row) were in English, Spanish or French. Sites in English only were (Éire,</w:t>
      </w:r>
      <w:r w:rsidRPr="008F2C6D">
        <w:rPr>
          <w:rStyle w:val="Rimandonotaapidipagina"/>
          <w:color w:val="000000"/>
          <w:sz w:val="24"/>
          <w:szCs w:val="24"/>
        </w:rPr>
        <w:footnoteReference w:id="16"/>
      </w:r>
      <w:r w:rsidRPr="008F2C6D">
        <w:rPr>
          <w:color w:val="000000"/>
          <w:sz w:val="24"/>
          <w:szCs w:val="24"/>
        </w:rPr>
        <w:t xml:space="preserve"> Malawi, Namibia.  New Zealand, Tanzania, and the UK), in Spanish (Chile, Bolivia, Ecuador and El Salvador,) and French (Madagascar and the Republic of Congo). It is interesting that</w:t>
      </w:r>
      <w:r w:rsidR="002D43DD">
        <w:rPr>
          <w:color w:val="000000"/>
          <w:sz w:val="24"/>
          <w:szCs w:val="24"/>
        </w:rPr>
        <w:t>,</w:t>
      </w:r>
      <w:r w:rsidRPr="008F2C6D">
        <w:rPr>
          <w:color w:val="000000"/>
          <w:sz w:val="24"/>
          <w:szCs w:val="24"/>
        </w:rPr>
        <w:t xml:space="preserve"> with both Spanish and French, monolingual sites are found only in certain ex-colonial regions (Latin America for the former, Africa for the latter) while English extends from so-called inner circle</w:t>
      </w:r>
      <w:r w:rsidRPr="008F2C6D">
        <w:rPr>
          <w:rStyle w:val="Rimandonotaapidipagina"/>
          <w:color w:val="000000"/>
          <w:sz w:val="24"/>
          <w:szCs w:val="24"/>
        </w:rPr>
        <w:footnoteReference w:id="17"/>
      </w:r>
      <w:r w:rsidRPr="008F2C6D">
        <w:rPr>
          <w:color w:val="000000"/>
          <w:sz w:val="24"/>
          <w:szCs w:val="24"/>
        </w:rPr>
        <w:t xml:space="preserve"> countries (where English is a first language) to the outer circle (where it is a second one). </w:t>
      </w:r>
    </w:p>
    <w:p w14:paraId="4F04068F" w14:textId="2EF3DF02" w:rsidR="002A1379" w:rsidRPr="008F2C6D" w:rsidRDefault="002A1379" w:rsidP="002A1379">
      <w:pPr>
        <w:spacing w:after="0" w:line="240" w:lineRule="auto"/>
        <w:ind w:firstLine="720"/>
        <w:jc w:val="both"/>
        <w:rPr>
          <w:sz w:val="24"/>
          <w:szCs w:val="24"/>
          <w:lang w:val="en-US"/>
        </w:rPr>
      </w:pPr>
      <w:r w:rsidRPr="008F2C6D">
        <w:rPr>
          <w:sz w:val="24"/>
          <w:szCs w:val="24"/>
          <w:lang w:val="en-US"/>
        </w:rPr>
        <w:t>Looking at the sites where at least two languages are used (2, 3, 4, 5 and 10), it is highly significant (but not immediately apparent on Table 5)</w:t>
      </w:r>
      <w:r w:rsidRPr="008F2C6D">
        <w:rPr>
          <w:rStyle w:val="Rimandonotaapidipagina"/>
          <w:sz w:val="24"/>
          <w:szCs w:val="24"/>
          <w:lang w:val="en-US"/>
        </w:rPr>
        <w:footnoteReference w:id="18"/>
      </w:r>
      <w:r w:rsidRPr="008F2C6D">
        <w:rPr>
          <w:sz w:val="24"/>
          <w:szCs w:val="24"/>
          <w:lang w:val="en-US"/>
        </w:rPr>
        <w:t xml:space="preserve"> that English is, without any exception, always one of these languages, underlying its function as the default international lingua franca. It is also revealing that even on the site with 10 languages (</w:t>
      </w:r>
      <w:r w:rsidRPr="008F2C6D">
        <w:rPr>
          <w:i/>
          <w:sz w:val="24"/>
          <w:szCs w:val="24"/>
          <w:lang w:val="en-US"/>
        </w:rPr>
        <w:t xml:space="preserve">Deutsche </w:t>
      </w:r>
      <w:proofErr w:type="spellStart"/>
      <w:r w:rsidRPr="008F2C6D">
        <w:rPr>
          <w:i/>
          <w:sz w:val="24"/>
          <w:szCs w:val="24"/>
          <w:lang w:val="en-US"/>
        </w:rPr>
        <w:t>Bahn</w:t>
      </w:r>
      <w:proofErr w:type="spellEnd"/>
      <w:r w:rsidRPr="008F2C6D">
        <w:rPr>
          <w:sz w:val="24"/>
          <w:szCs w:val="24"/>
          <w:lang w:val="en-US"/>
        </w:rPr>
        <w:t xml:space="preserve">), where the rationale for language selection seems to be to include the languages of all Germany’s close </w:t>
      </w:r>
      <w:r w:rsidRPr="008F2C6D">
        <w:rPr>
          <w:sz w:val="24"/>
          <w:szCs w:val="24"/>
        </w:rPr>
        <w:t>neighbours</w:t>
      </w:r>
      <w:r w:rsidRPr="008F2C6D">
        <w:rPr>
          <w:sz w:val="24"/>
          <w:szCs w:val="24"/>
          <w:lang w:val="en-US"/>
        </w:rPr>
        <w:t xml:space="preserve">, </w:t>
      </w:r>
      <w:r w:rsidRPr="008F2C6D">
        <w:rPr>
          <w:sz w:val="24"/>
          <w:szCs w:val="24"/>
          <w:lang w:val="en-US"/>
        </w:rPr>
        <w:lastRenderedPageBreak/>
        <w:t xml:space="preserve">as well English and Spanish (possibly each serving as a global lingua franca), English is also used for the catch-all category </w:t>
      </w:r>
      <w:r w:rsidRPr="008F2C6D">
        <w:rPr>
          <w:i/>
          <w:sz w:val="24"/>
          <w:szCs w:val="24"/>
          <w:lang w:val="en-US"/>
        </w:rPr>
        <w:t>other</w:t>
      </w:r>
      <w:r w:rsidRPr="008F2C6D">
        <w:rPr>
          <w:sz w:val="24"/>
          <w:szCs w:val="24"/>
          <w:lang w:val="en-US"/>
        </w:rPr>
        <w:t xml:space="preserve">. </w:t>
      </w:r>
    </w:p>
    <w:p w14:paraId="687C72F0" w14:textId="77777777" w:rsidR="002A1379" w:rsidRPr="008F2C6D" w:rsidRDefault="002A1379" w:rsidP="002A1379">
      <w:pPr>
        <w:spacing w:after="0" w:line="240" w:lineRule="auto"/>
        <w:ind w:firstLine="720"/>
        <w:jc w:val="both"/>
        <w:rPr>
          <w:sz w:val="24"/>
          <w:szCs w:val="24"/>
          <w:lang w:val="en-US"/>
        </w:rPr>
      </w:pPr>
      <w:r w:rsidRPr="008F2C6D">
        <w:rPr>
          <w:sz w:val="24"/>
          <w:szCs w:val="24"/>
          <w:lang w:val="en-US"/>
        </w:rPr>
        <w:t xml:space="preserve">The figures for sites with five and ten languages are anomalous because in each case there is only one such site. This makes it appear that the status of English is equal to that of the other languages found. In all the other multilingual sites, from 2-4, English is clearly the most frequent language. </w:t>
      </w:r>
    </w:p>
    <w:p w14:paraId="09525CF9" w14:textId="77777777" w:rsidR="002A1379" w:rsidRPr="008F2C6D" w:rsidRDefault="002A1379" w:rsidP="002A1379">
      <w:pPr>
        <w:spacing w:after="0" w:line="240" w:lineRule="auto"/>
        <w:jc w:val="both"/>
        <w:rPr>
          <w:sz w:val="24"/>
          <w:szCs w:val="24"/>
          <w:lang w:val="en-US"/>
        </w:rPr>
      </w:pPr>
      <w:r w:rsidRPr="008F2C6D">
        <w:rPr>
          <w:sz w:val="24"/>
          <w:szCs w:val="24"/>
          <w:lang w:val="en-US"/>
        </w:rPr>
        <w:tab/>
        <w:t>A more focused picture regarding depth and breadth of the distribution of English among the sites sampled can be gauged by comparing its frequency in the world regions listed on Table 3 with than of the other most frequent languages as listed on Table 4 (with from 3 to 20 occurrences): French; Spanish; German; Chinese; Russian; Arabic and Italian:</w:t>
      </w:r>
      <w:r w:rsidRPr="008F2C6D">
        <w:rPr>
          <w:sz w:val="24"/>
          <w:szCs w:val="24"/>
          <w:lang w:val="en-US"/>
        </w:rPr>
        <w:tab/>
        <w:t xml:space="preserve"> </w:t>
      </w:r>
    </w:p>
    <w:p w14:paraId="37C572A2" w14:textId="77777777" w:rsidR="002A1379" w:rsidRPr="008F2C6D" w:rsidRDefault="002A1379" w:rsidP="002A1379">
      <w:pPr>
        <w:spacing w:after="0" w:line="240" w:lineRule="auto"/>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09"/>
        <w:gridCol w:w="810"/>
        <w:gridCol w:w="809"/>
        <w:gridCol w:w="810"/>
        <w:gridCol w:w="810"/>
        <w:gridCol w:w="809"/>
        <w:gridCol w:w="810"/>
        <w:gridCol w:w="810"/>
      </w:tblGrid>
      <w:tr w:rsidR="002A1379" w:rsidRPr="00BE5D9C" w14:paraId="69914F2D" w14:textId="77777777" w:rsidTr="00C24AEA">
        <w:trPr>
          <w:jc w:val="center"/>
        </w:trPr>
        <w:tc>
          <w:tcPr>
            <w:tcW w:w="1984" w:type="dxa"/>
            <w:shd w:val="clear" w:color="auto" w:fill="D9D9D9"/>
          </w:tcPr>
          <w:p w14:paraId="2CCB70D8" w14:textId="77777777" w:rsidR="002A1379" w:rsidRPr="00D40AC8" w:rsidRDefault="002A1379" w:rsidP="002A1379">
            <w:pPr>
              <w:spacing w:after="0" w:line="240" w:lineRule="auto"/>
              <w:jc w:val="center"/>
              <w:rPr>
                <w:b/>
                <w:sz w:val="20"/>
                <w:szCs w:val="20"/>
                <w:lang w:val="en-US"/>
              </w:rPr>
            </w:pPr>
            <w:r w:rsidRPr="00D40AC8">
              <w:rPr>
                <w:b/>
                <w:sz w:val="20"/>
                <w:szCs w:val="20"/>
                <w:lang w:val="en-US"/>
              </w:rPr>
              <w:t>World Region</w:t>
            </w:r>
          </w:p>
        </w:tc>
        <w:tc>
          <w:tcPr>
            <w:tcW w:w="809" w:type="dxa"/>
            <w:shd w:val="clear" w:color="auto" w:fill="D9D9D9"/>
          </w:tcPr>
          <w:p w14:paraId="13B4C698" w14:textId="77777777" w:rsidR="002A1379" w:rsidRPr="00D40AC8" w:rsidRDefault="002A1379" w:rsidP="002A1379">
            <w:pPr>
              <w:spacing w:after="0" w:line="240" w:lineRule="auto"/>
              <w:jc w:val="center"/>
              <w:rPr>
                <w:b/>
                <w:sz w:val="20"/>
                <w:szCs w:val="20"/>
                <w:lang w:val="en-US"/>
              </w:rPr>
            </w:pPr>
            <w:r w:rsidRPr="00D40AC8">
              <w:rPr>
                <w:b/>
                <w:sz w:val="20"/>
                <w:szCs w:val="20"/>
                <w:lang w:val="en-US"/>
              </w:rPr>
              <w:t>EN</w:t>
            </w:r>
          </w:p>
        </w:tc>
        <w:tc>
          <w:tcPr>
            <w:tcW w:w="810" w:type="dxa"/>
            <w:shd w:val="clear" w:color="auto" w:fill="D9D9D9"/>
          </w:tcPr>
          <w:p w14:paraId="19336A92" w14:textId="77777777" w:rsidR="002A1379" w:rsidRPr="00D40AC8" w:rsidRDefault="002A1379" w:rsidP="002A1379">
            <w:pPr>
              <w:spacing w:after="0" w:line="240" w:lineRule="auto"/>
              <w:jc w:val="center"/>
              <w:rPr>
                <w:b/>
                <w:sz w:val="20"/>
                <w:szCs w:val="20"/>
                <w:lang w:val="en-US"/>
              </w:rPr>
            </w:pPr>
            <w:r w:rsidRPr="00D40AC8">
              <w:rPr>
                <w:b/>
                <w:sz w:val="20"/>
                <w:szCs w:val="20"/>
                <w:lang w:val="en-US"/>
              </w:rPr>
              <w:t>F</w:t>
            </w:r>
          </w:p>
        </w:tc>
        <w:tc>
          <w:tcPr>
            <w:tcW w:w="809" w:type="dxa"/>
            <w:shd w:val="clear" w:color="auto" w:fill="D9D9D9"/>
          </w:tcPr>
          <w:p w14:paraId="648C231A" w14:textId="77777777" w:rsidR="002A1379" w:rsidRPr="00D40AC8" w:rsidRDefault="002A1379" w:rsidP="002A1379">
            <w:pPr>
              <w:spacing w:after="0" w:line="240" w:lineRule="auto"/>
              <w:jc w:val="center"/>
              <w:rPr>
                <w:b/>
                <w:sz w:val="20"/>
                <w:szCs w:val="20"/>
                <w:lang w:val="en-US"/>
              </w:rPr>
            </w:pPr>
            <w:r w:rsidRPr="00D40AC8">
              <w:rPr>
                <w:b/>
                <w:sz w:val="20"/>
                <w:szCs w:val="20"/>
                <w:lang w:val="en-US"/>
              </w:rPr>
              <w:t>SP</w:t>
            </w:r>
          </w:p>
        </w:tc>
        <w:tc>
          <w:tcPr>
            <w:tcW w:w="810" w:type="dxa"/>
            <w:shd w:val="clear" w:color="auto" w:fill="D9D9D9"/>
          </w:tcPr>
          <w:p w14:paraId="6F2B81E5" w14:textId="77777777" w:rsidR="002A1379" w:rsidRPr="00D40AC8" w:rsidRDefault="002A1379" w:rsidP="002A1379">
            <w:pPr>
              <w:spacing w:after="0" w:line="240" w:lineRule="auto"/>
              <w:jc w:val="center"/>
              <w:rPr>
                <w:b/>
                <w:sz w:val="20"/>
                <w:szCs w:val="20"/>
                <w:lang w:val="en-US"/>
              </w:rPr>
            </w:pPr>
            <w:r w:rsidRPr="00D40AC8">
              <w:rPr>
                <w:b/>
                <w:sz w:val="20"/>
                <w:szCs w:val="20"/>
                <w:lang w:val="en-US"/>
              </w:rPr>
              <w:t>G</w:t>
            </w:r>
          </w:p>
        </w:tc>
        <w:tc>
          <w:tcPr>
            <w:tcW w:w="810" w:type="dxa"/>
            <w:shd w:val="clear" w:color="auto" w:fill="D9D9D9"/>
          </w:tcPr>
          <w:p w14:paraId="73232C25" w14:textId="77777777" w:rsidR="002A1379" w:rsidRPr="00D40AC8" w:rsidRDefault="002A1379" w:rsidP="002A1379">
            <w:pPr>
              <w:spacing w:after="0" w:line="240" w:lineRule="auto"/>
              <w:jc w:val="center"/>
              <w:rPr>
                <w:b/>
                <w:sz w:val="20"/>
                <w:szCs w:val="20"/>
                <w:lang w:val="en-US"/>
              </w:rPr>
            </w:pPr>
            <w:r w:rsidRPr="00D40AC8">
              <w:rPr>
                <w:b/>
                <w:sz w:val="20"/>
                <w:szCs w:val="20"/>
                <w:lang w:val="en-US"/>
              </w:rPr>
              <w:t>CN</w:t>
            </w:r>
          </w:p>
        </w:tc>
        <w:tc>
          <w:tcPr>
            <w:tcW w:w="809" w:type="dxa"/>
            <w:shd w:val="clear" w:color="auto" w:fill="D9D9D9"/>
          </w:tcPr>
          <w:p w14:paraId="27616E52" w14:textId="77777777" w:rsidR="002A1379" w:rsidRPr="00D40AC8" w:rsidRDefault="002A1379" w:rsidP="002A1379">
            <w:pPr>
              <w:spacing w:after="0" w:line="240" w:lineRule="auto"/>
              <w:jc w:val="center"/>
              <w:rPr>
                <w:b/>
                <w:sz w:val="20"/>
                <w:szCs w:val="20"/>
                <w:lang w:val="en-US"/>
              </w:rPr>
            </w:pPr>
            <w:r w:rsidRPr="00D40AC8">
              <w:rPr>
                <w:b/>
                <w:sz w:val="20"/>
                <w:szCs w:val="20"/>
                <w:lang w:val="en-US"/>
              </w:rPr>
              <w:t>R</w:t>
            </w:r>
          </w:p>
        </w:tc>
        <w:tc>
          <w:tcPr>
            <w:tcW w:w="810" w:type="dxa"/>
            <w:shd w:val="clear" w:color="auto" w:fill="D9D9D9"/>
          </w:tcPr>
          <w:p w14:paraId="5FD20266" w14:textId="77777777" w:rsidR="002A1379" w:rsidRPr="00D40AC8" w:rsidRDefault="002A1379" w:rsidP="002A1379">
            <w:pPr>
              <w:spacing w:after="0" w:line="240" w:lineRule="auto"/>
              <w:jc w:val="center"/>
              <w:rPr>
                <w:b/>
                <w:sz w:val="20"/>
                <w:szCs w:val="20"/>
                <w:lang w:val="en-US"/>
              </w:rPr>
            </w:pPr>
            <w:r w:rsidRPr="00D40AC8">
              <w:rPr>
                <w:b/>
                <w:sz w:val="20"/>
                <w:szCs w:val="20"/>
                <w:lang w:val="en-US"/>
              </w:rPr>
              <w:t>A</w:t>
            </w:r>
          </w:p>
        </w:tc>
        <w:tc>
          <w:tcPr>
            <w:tcW w:w="810" w:type="dxa"/>
            <w:shd w:val="clear" w:color="auto" w:fill="D9D9D9"/>
          </w:tcPr>
          <w:p w14:paraId="16B2EF41" w14:textId="77777777" w:rsidR="002A1379" w:rsidRPr="00D40AC8" w:rsidRDefault="002A1379" w:rsidP="002A1379">
            <w:pPr>
              <w:spacing w:after="0" w:line="240" w:lineRule="auto"/>
              <w:jc w:val="center"/>
              <w:rPr>
                <w:b/>
                <w:sz w:val="20"/>
                <w:szCs w:val="20"/>
                <w:lang w:val="en-US"/>
              </w:rPr>
            </w:pPr>
            <w:r w:rsidRPr="00D40AC8">
              <w:rPr>
                <w:b/>
                <w:sz w:val="20"/>
                <w:szCs w:val="20"/>
                <w:lang w:val="en-US"/>
              </w:rPr>
              <w:t>I</w:t>
            </w:r>
          </w:p>
        </w:tc>
      </w:tr>
      <w:tr w:rsidR="002A1379" w:rsidRPr="00BE5D9C" w14:paraId="5D97C529" w14:textId="77777777" w:rsidTr="00C24AEA">
        <w:trPr>
          <w:jc w:val="center"/>
        </w:trPr>
        <w:tc>
          <w:tcPr>
            <w:tcW w:w="1984" w:type="dxa"/>
            <w:shd w:val="clear" w:color="auto" w:fill="auto"/>
            <w:vAlign w:val="center"/>
          </w:tcPr>
          <w:p w14:paraId="069764E4" w14:textId="77777777" w:rsidR="002A1379" w:rsidRPr="00D40AC8" w:rsidRDefault="002A1379" w:rsidP="002A1379">
            <w:pPr>
              <w:spacing w:after="0" w:line="240" w:lineRule="auto"/>
              <w:jc w:val="center"/>
              <w:rPr>
                <w:sz w:val="20"/>
                <w:szCs w:val="20"/>
                <w:lang w:val="en-US"/>
              </w:rPr>
            </w:pPr>
            <w:r w:rsidRPr="00D40AC8">
              <w:rPr>
                <w:sz w:val="20"/>
                <w:szCs w:val="20"/>
                <w:lang w:val="en-US"/>
              </w:rPr>
              <w:t>Central America</w:t>
            </w:r>
          </w:p>
        </w:tc>
        <w:tc>
          <w:tcPr>
            <w:tcW w:w="809" w:type="dxa"/>
            <w:shd w:val="clear" w:color="auto" w:fill="auto"/>
            <w:vAlign w:val="center"/>
          </w:tcPr>
          <w:p w14:paraId="790635BF"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810" w:type="dxa"/>
            <w:shd w:val="clear" w:color="auto" w:fill="auto"/>
            <w:vAlign w:val="center"/>
          </w:tcPr>
          <w:p w14:paraId="7E48E60E" w14:textId="77777777" w:rsidR="002A1379" w:rsidRPr="00D40AC8" w:rsidRDefault="002A1379" w:rsidP="002A1379">
            <w:pPr>
              <w:spacing w:after="0" w:line="240" w:lineRule="auto"/>
              <w:jc w:val="center"/>
              <w:rPr>
                <w:sz w:val="20"/>
                <w:szCs w:val="20"/>
                <w:lang w:val="en-US"/>
              </w:rPr>
            </w:pPr>
          </w:p>
        </w:tc>
        <w:tc>
          <w:tcPr>
            <w:tcW w:w="809" w:type="dxa"/>
            <w:shd w:val="clear" w:color="auto" w:fill="AEAAAA"/>
            <w:vAlign w:val="center"/>
          </w:tcPr>
          <w:p w14:paraId="4DAEA916" w14:textId="77777777" w:rsidR="002A1379" w:rsidRPr="00D40AC8" w:rsidRDefault="002A1379" w:rsidP="002A1379">
            <w:pPr>
              <w:spacing w:after="0" w:line="240" w:lineRule="auto"/>
              <w:jc w:val="center"/>
              <w:rPr>
                <w:b/>
                <w:sz w:val="20"/>
                <w:szCs w:val="20"/>
                <w:lang w:val="en-US"/>
              </w:rPr>
            </w:pPr>
            <w:r w:rsidRPr="00D40AC8">
              <w:rPr>
                <w:b/>
                <w:sz w:val="20"/>
                <w:szCs w:val="20"/>
                <w:lang w:val="en-US"/>
              </w:rPr>
              <w:t>3</w:t>
            </w:r>
          </w:p>
        </w:tc>
        <w:tc>
          <w:tcPr>
            <w:tcW w:w="810" w:type="dxa"/>
            <w:shd w:val="clear" w:color="auto" w:fill="auto"/>
            <w:vAlign w:val="center"/>
          </w:tcPr>
          <w:p w14:paraId="40999087"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E4A5538"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64B43ECD"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71DA292B"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96A49A3" w14:textId="77777777" w:rsidR="002A1379" w:rsidRPr="00D40AC8" w:rsidRDefault="002A1379" w:rsidP="002A1379">
            <w:pPr>
              <w:spacing w:after="0" w:line="240" w:lineRule="auto"/>
              <w:jc w:val="center"/>
              <w:rPr>
                <w:sz w:val="20"/>
                <w:szCs w:val="20"/>
                <w:lang w:val="en-US"/>
              </w:rPr>
            </w:pPr>
          </w:p>
        </w:tc>
      </w:tr>
      <w:tr w:rsidR="002A1379" w:rsidRPr="00BE5D9C" w14:paraId="6A734A03" w14:textId="77777777" w:rsidTr="00C24AEA">
        <w:trPr>
          <w:jc w:val="center"/>
        </w:trPr>
        <w:tc>
          <w:tcPr>
            <w:tcW w:w="1984" w:type="dxa"/>
            <w:shd w:val="clear" w:color="auto" w:fill="auto"/>
            <w:vAlign w:val="center"/>
          </w:tcPr>
          <w:p w14:paraId="227392A8" w14:textId="77777777" w:rsidR="002A1379" w:rsidRPr="00D40AC8" w:rsidRDefault="002A1379" w:rsidP="002A1379">
            <w:pPr>
              <w:spacing w:after="0" w:line="240" w:lineRule="auto"/>
              <w:jc w:val="center"/>
              <w:rPr>
                <w:sz w:val="20"/>
                <w:szCs w:val="20"/>
                <w:lang w:val="en-US"/>
              </w:rPr>
            </w:pPr>
            <w:r w:rsidRPr="00D40AC8">
              <w:rPr>
                <w:sz w:val="20"/>
                <w:szCs w:val="20"/>
                <w:lang w:val="en-US"/>
              </w:rPr>
              <w:t>Central Asia</w:t>
            </w:r>
          </w:p>
        </w:tc>
        <w:tc>
          <w:tcPr>
            <w:tcW w:w="809" w:type="dxa"/>
            <w:shd w:val="clear" w:color="auto" w:fill="auto"/>
            <w:vAlign w:val="center"/>
          </w:tcPr>
          <w:p w14:paraId="46CE0BED"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auto"/>
            <w:vAlign w:val="center"/>
          </w:tcPr>
          <w:p w14:paraId="69AC5538"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134E222F"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37821A93"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15424768" w14:textId="77777777" w:rsidR="002A1379" w:rsidRPr="00D40AC8" w:rsidRDefault="002A1379" w:rsidP="002A1379">
            <w:pPr>
              <w:spacing w:after="0" w:line="240" w:lineRule="auto"/>
              <w:jc w:val="center"/>
              <w:rPr>
                <w:sz w:val="20"/>
                <w:szCs w:val="20"/>
                <w:lang w:val="en-US"/>
              </w:rPr>
            </w:pPr>
          </w:p>
        </w:tc>
        <w:tc>
          <w:tcPr>
            <w:tcW w:w="809" w:type="dxa"/>
            <w:shd w:val="clear" w:color="auto" w:fill="AEAAAA"/>
            <w:vAlign w:val="center"/>
          </w:tcPr>
          <w:p w14:paraId="2ABA17A1"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auto"/>
            <w:vAlign w:val="center"/>
          </w:tcPr>
          <w:p w14:paraId="402953D4"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C81CBC7" w14:textId="77777777" w:rsidR="002A1379" w:rsidRPr="00D40AC8" w:rsidRDefault="002A1379" w:rsidP="002A1379">
            <w:pPr>
              <w:spacing w:after="0" w:line="240" w:lineRule="auto"/>
              <w:jc w:val="center"/>
              <w:rPr>
                <w:sz w:val="20"/>
                <w:szCs w:val="20"/>
                <w:lang w:val="en-US"/>
              </w:rPr>
            </w:pPr>
          </w:p>
        </w:tc>
      </w:tr>
      <w:tr w:rsidR="002A1379" w:rsidRPr="00BE5D9C" w14:paraId="5033D511" w14:textId="77777777" w:rsidTr="00C24AEA">
        <w:trPr>
          <w:jc w:val="center"/>
        </w:trPr>
        <w:tc>
          <w:tcPr>
            <w:tcW w:w="1984" w:type="dxa"/>
            <w:shd w:val="clear" w:color="auto" w:fill="auto"/>
            <w:vAlign w:val="center"/>
          </w:tcPr>
          <w:p w14:paraId="63EB422F" w14:textId="77777777" w:rsidR="002A1379" w:rsidRPr="00D40AC8" w:rsidRDefault="002A1379" w:rsidP="002A1379">
            <w:pPr>
              <w:spacing w:after="0" w:line="240" w:lineRule="auto"/>
              <w:jc w:val="center"/>
              <w:rPr>
                <w:sz w:val="20"/>
                <w:szCs w:val="20"/>
                <w:lang w:val="en-US"/>
              </w:rPr>
            </w:pPr>
            <w:r w:rsidRPr="00D40AC8">
              <w:rPr>
                <w:sz w:val="20"/>
                <w:szCs w:val="20"/>
                <w:lang w:val="en-US"/>
              </w:rPr>
              <w:t>East Asia</w:t>
            </w:r>
          </w:p>
        </w:tc>
        <w:tc>
          <w:tcPr>
            <w:tcW w:w="809" w:type="dxa"/>
            <w:shd w:val="clear" w:color="auto" w:fill="auto"/>
            <w:vAlign w:val="center"/>
          </w:tcPr>
          <w:p w14:paraId="5356F0E5"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10" w:type="dxa"/>
            <w:shd w:val="clear" w:color="auto" w:fill="auto"/>
            <w:vAlign w:val="center"/>
          </w:tcPr>
          <w:p w14:paraId="496469A4"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2C359A5C"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1F6F96D6" w14:textId="77777777" w:rsidR="002A1379" w:rsidRPr="00D40AC8" w:rsidRDefault="002A1379" w:rsidP="002A1379">
            <w:pPr>
              <w:spacing w:after="0" w:line="240" w:lineRule="auto"/>
              <w:jc w:val="center"/>
              <w:rPr>
                <w:sz w:val="20"/>
                <w:szCs w:val="20"/>
                <w:lang w:val="en-US"/>
              </w:rPr>
            </w:pPr>
          </w:p>
        </w:tc>
        <w:tc>
          <w:tcPr>
            <w:tcW w:w="810" w:type="dxa"/>
            <w:shd w:val="clear" w:color="auto" w:fill="AEAAAA"/>
            <w:vAlign w:val="center"/>
          </w:tcPr>
          <w:p w14:paraId="16FA5A4C" w14:textId="77777777" w:rsidR="002A1379" w:rsidRPr="00D40AC8" w:rsidRDefault="002A1379" w:rsidP="002A1379">
            <w:pPr>
              <w:spacing w:after="0" w:line="240" w:lineRule="auto"/>
              <w:jc w:val="center"/>
              <w:rPr>
                <w:b/>
                <w:sz w:val="20"/>
                <w:szCs w:val="20"/>
                <w:lang w:val="en-US"/>
              </w:rPr>
            </w:pPr>
            <w:r w:rsidRPr="00D40AC8">
              <w:rPr>
                <w:b/>
                <w:sz w:val="20"/>
                <w:szCs w:val="20"/>
                <w:lang w:val="en-US"/>
              </w:rPr>
              <w:t>4</w:t>
            </w:r>
          </w:p>
        </w:tc>
        <w:tc>
          <w:tcPr>
            <w:tcW w:w="809" w:type="dxa"/>
            <w:shd w:val="clear" w:color="auto" w:fill="auto"/>
            <w:vAlign w:val="center"/>
          </w:tcPr>
          <w:p w14:paraId="1D66E530"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F73122C"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4C8CCA25" w14:textId="77777777" w:rsidR="002A1379" w:rsidRPr="00D40AC8" w:rsidRDefault="002A1379" w:rsidP="002A1379">
            <w:pPr>
              <w:spacing w:after="0" w:line="240" w:lineRule="auto"/>
              <w:jc w:val="center"/>
              <w:rPr>
                <w:sz w:val="20"/>
                <w:szCs w:val="20"/>
                <w:lang w:val="en-US"/>
              </w:rPr>
            </w:pPr>
          </w:p>
        </w:tc>
      </w:tr>
      <w:tr w:rsidR="002A1379" w:rsidRPr="00BE5D9C" w14:paraId="1243963F" w14:textId="77777777" w:rsidTr="00C24AEA">
        <w:trPr>
          <w:jc w:val="center"/>
        </w:trPr>
        <w:tc>
          <w:tcPr>
            <w:tcW w:w="1984" w:type="dxa"/>
            <w:shd w:val="clear" w:color="auto" w:fill="auto"/>
            <w:vAlign w:val="center"/>
          </w:tcPr>
          <w:p w14:paraId="6F81CF08" w14:textId="77777777" w:rsidR="002A1379" w:rsidRPr="00D40AC8" w:rsidRDefault="002A1379" w:rsidP="002A1379">
            <w:pPr>
              <w:spacing w:after="0" w:line="240" w:lineRule="auto"/>
              <w:jc w:val="center"/>
              <w:rPr>
                <w:sz w:val="20"/>
                <w:szCs w:val="20"/>
                <w:lang w:val="en-US"/>
              </w:rPr>
            </w:pPr>
            <w:r w:rsidRPr="00D40AC8">
              <w:rPr>
                <w:sz w:val="20"/>
                <w:szCs w:val="20"/>
                <w:lang w:val="en-US"/>
              </w:rPr>
              <w:t>Europe</w:t>
            </w:r>
          </w:p>
        </w:tc>
        <w:tc>
          <w:tcPr>
            <w:tcW w:w="809" w:type="dxa"/>
            <w:shd w:val="clear" w:color="auto" w:fill="AEAAAA"/>
            <w:vAlign w:val="center"/>
          </w:tcPr>
          <w:p w14:paraId="61F04849" w14:textId="77777777" w:rsidR="002A1379" w:rsidRPr="00D40AC8" w:rsidRDefault="002A1379" w:rsidP="002A1379">
            <w:pPr>
              <w:spacing w:after="0" w:line="240" w:lineRule="auto"/>
              <w:jc w:val="center"/>
              <w:rPr>
                <w:sz w:val="20"/>
                <w:szCs w:val="20"/>
                <w:lang w:val="en-US"/>
              </w:rPr>
            </w:pPr>
            <w:r w:rsidRPr="00D40AC8">
              <w:rPr>
                <w:b/>
                <w:sz w:val="20"/>
                <w:szCs w:val="20"/>
                <w:lang w:val="en-US"/>
              </w:rPr>
              <w:t>18</w:t>
            </w:r>
          </w:p>
        </w:tc>
        <w:tc>
          <w:tcPr>
            <w:tcW w:w="810" w:type="dxa"/>
            <w:shd w:val="clear" w:color="auto" w:fill="auto"/>
            <w:vAlign w:val="center"/>
          </w:tcPr>
          <w:p w14:paraId="5A120564"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09" w:type="dxa"/>
            <w:shd w:val="clear" w:color="auto" w:fill="auto"/>
            <w:vAlign w:val="center"/>
          </w:tcPr>
          <w:p w14:paraId="0065A440"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auto"/>
            <w:vAlign w:val="center"/>
          </w:tcPr>
          <w:p w14:paraId="565AD356" w14:textId="77777777" w:rsidR="002A1379" w:rsidRPr="00D40AC8" w:rsidRDefault="002A1379" w:rsidP="002A1379">
            <w:pPr>
              <w:spacing w:after="0" w:line="240" w:lineRule="auto"/>
              <w:jc w:val="center"/>
              <w:rPr>
                <w:sz w:val="20"/>
                <w:szCs w:val="20"/>
                <w:lang w:val="en-US"/>
              </w:rPr>
            </w:pPr>
            <w:r w:rsidRPr="00D40AC8">
              <w:rPr>
                <w:sz w:val="20"/>
                <w:szCs w:val="20"/>
                <w:lang w:val="en-US"/>
              </w:rPr>
              <w:t>5</w:t>
            </w:r>
          </w:p>
        </w:tc>
        <w:tc>
          <w:tcPr>
            <w:tcW w:w="810" w:type="dxa"/>
            <w:shd w:val="clear" w:color="auto" w:fill="auto"/>
            <w:vAlign w:val="center"/>
          </w:tcPr>
          <w:p w14:paraId="756A6AE6"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09" w:type="dxa"/>
            <w:shd w:val="clear" w:color="auto" w:fill="auto"/>
            <w:vAlign w:val="center"/>
          </w:tcPr>
          <w:p w14:paraId="0E93EDEC"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10" w:type="dxa"/>
            <w:shd w:val="clear" w:color="auto" w:fill="auto"/>
            <w:vAlign w:val="center"/>
          </w:tcPr>
          <w:p w14:paraId="5C1B2DA8"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19B36558"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r>
      <w:tr w:rsidR="002A1379" w:rsidRPr="00BE5D9C" w14:paraId="1729FEA7" w14:textId="77777777" w:rsidTr="00C24AEA">
        <w:trPr>
          <w:jc w:val="center"/>
        </w:trPr>
        <w:tc>
          <w:tcPr>
            <w:tcW w:w="1984" w:type="dxa"/>
            <w:shd w:val="clear" w:color="auto" w:fill="auto"/>
            <w:vAlign w:val="center"/>
          </w:tcPr>
          <w:p w14:paraId="45E7A7FB" w14:textId="77777777" w:rsidR="002A1379" w:rsidRPr="00D40AC8" w:rsidRDefault="002A1379" w:rsidP="002A1379">
            <w:pPr>
              <w:spacing w:after="0" w:line="240" w:lineRule="auto"/>
              <w:jc w:val="center"/>
              <w:rPr>
                <w:sz w:val="20"/>
                <w:szCs w:val="20"/>
                <w:lang w:val="en-US"/>
              </w:rPr>
            </w:pPr>
            <w:r w:rsidRPr="00D40AC8">
              <w:rPr>
                <w:sz w:val="20"/>
                <w:szCs w:val="20"/>
                <w:lang w:val="en-US"/>
              </w:rPr>
              <w:t>Middle East</w:t>
            </w:r>
          </w:p>
        </w:tc>
        <w:tc>
          <w:tcPr>
            <w:tcW w:w="809" w:type="dxa"/>
            <w:shd w:val="clear" w:color="auto" w:fill="E7E6E6"/>
            <w:vAlign w:val="center"/>
          </w:tcPr>
          <w:p w14:paraId="632431C1"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auto"/>
            <w:vAlign w:val="center"/>
          </w:tcPr>
          <w:p w14:paraId="7E95B6B1"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508E8EA0"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8026060"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E380AF4"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270928C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E7E6E6"/>
            <w:vAlign w:val="center"/>
          </w:tcPr>
          <w:p w14:paraId="256F2B79"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auto"/>
            <w:vAlign w:val="center"/>
          </w:tcPr>
          <w:p w14:paraId="34E3831F" w14:textId="77777777" w:rsidR="002A1379" w:rsidRPr="00D40AC8" w:rsidRDefault="002A1379" w:rsidP="002A1379">
            <w:pPr>
              <w:spacing w:after="0" w:line="240" w:lineRule="auto"/>
              <w:jc w:val="center"/>
              <w:rPr>
                <w:sz w:val="20"/>
                <w:szCs w:val="20"/>
                <w:lang w:val="en-US"/>
              </w:rPr>
            </w:pPr>
          </w:p>
        </w:tc>
      </w:tr>
      <w:tr w:rsidR="002A1379" w:rsidRPr="00BE5D9C" w14:paraId="17893695" w14:textId="77777777" w:rsidTr="00C24AEA">
        <w:trPr>
          <w:jc w:val="center"/>
        </w:trPr>
        <w:tc>
          <w:tcPr>
            <w:tcW w:w="1984" w:type="dxa"/>
            <w:shd w:val="clear" w:color="auto" w:fill="auto"/>
            <w:vAlign w:val="center"/>
          </w:tcPr>
          <w:p w14:paraId="411AFD99" w14:textId="77777777" w:rsidR="002A1379" w:rsidRPr="00D40AC8" w:rsidRDefault="002A1379" w:rsidP="002A1379">
            <w:pPr>
              <w:spacing w:after="0" w:line="240" w:lineRule="auto"/>
              <w:jc w:val="center"/>
              <w:rPr>
                <w:sz w:val="20"/>
                <w:szCs w:val="20"/>
                <w:lang w:val="en-US"/>
              </w:rPr>
            </w:pPr>
            <w:r w:rsidRPr="00D40AC8">
              <w:rPr>
                <w:sz w:val="20"/>
                <w:szCs w:val="20"/>
                <w:lang w:val="en-US"/>
              </w:rPr>
              <w:t>North Africa</w:t>
            </w:r>
          </w:p>
        </w:tc>
        <w:tc>
          <w:tcPr>
            <w:tcW w:w="809" w:type="dxa"/>
            <w:shd w:val="clear" w:color="auto" w:fill="E7E6E6"/>
            <w:vAlign w:val="center"/>
          </w:tcPr>
          <w:p w14:paraId="437FA183"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E7E6E6"/>
            <w:vAlign w:val="center"/>
          </w:tcPr>
          <w:p w14:paraId="1263EAA5"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09" w:type="dxa"/>
            <w:shd w:val="clear" w:color="auto" w:fill="auto"/>
            <w:vAlign w:val="center"/>
          </w:tcPr>
          <w:p w14:paraId="1E2D7D6E"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231B55C"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8076070"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2E0B969C" w14:textId="77777777" w:rsidR="002A1379" w:rsidRPr="00D40AC8" w:rsidRDefault="002A1379" w:rsidP="002A1379">
            <w:pPr>
              <w:spacing w:after="0" w:line="240" w:lineRule="auto"/>
              <w:jc w:val="center"/>
              <w:rPr>
                <w:sz w:val="20"/>
                <w:szCs w:val="20"/>
                <w:lang w:val="en-US"/>
              </w:rPr>
            </w:pPr>
          </w:p>
        </w:tc>
        <w:tc>
          <w:tcPr>
            <w:tcW w:w="810" w:type="dxa"/>
            <w:shd w:val="clear" w:color="auto" w:fill="E7E6E6"/>
            <w:vAlign w:val="center"/>
          </w:tcPr>
          <w:p w14:paraId="0D9DA40F"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auto"/>
            <w:vAlign w:val="center"/>
          </w:tcPr>
          <w:p w14:paraId="73AB8E91" w14:textId="77777777" w:rsidR="002A1379" w:rsidRPr="00D40AC8" w:rsidRDefault="002A1379" w:rsidP="002A1379">
            <w:pPr>
              <w:spacing w:after="0" w:line="240" w:lineRule="auto"/>
              <w:jc w:val="center"/>
              <w:rPr>
                <w:sz w:val="20"/>
                <w:szCs w:val="20"/>
                <w:lang w:val="en-US"/>
              </w:rPr>
            </w:pPr>
          </w:p>
        </w:tc>
      </w:tr>
      <w:tr w:rsidR="002A1379" w:rsidRPr="00BE5D9C" w14:paraId="78EC00F6" w14:textId="77777777" w:rsidTr="00C24AEA">
        <w:trPr>
          <w:jc w:val="center"/>
        </w:trPr>
        <w:tc>
          <w:tcPr>
            <w:tcW w:w="1984" w:type="dxa"/>
            <w:shd w:val="clear" w:color="auto" w:fill="auto"/>
            <w:vAlign w:val="center"/>
          </w:tcPr>
          <w:p w14:paraId="05FFA6CF" w14:textId="77777777" w:rsidR="002A1379" w:rsidRPr="00D40AC8" w:rsidRDefault="002A1379" w:rsidP="002A1379">
            <w:pPr>
              <w:spacing w:after="0" w:line="240" w:lineRule="auto"/>
              <w:jc w:val="center"/>
              <w:rPr>
                <w:sz w:val="20"/>
                <w:szCs w:val="20"/>
                <w:lang w:val="en-US"/>
              </w:rPr>
            </w:pPr>
            <w:r w:rsidRPr="00D40AC8">
              <w:rPr>
                <w:sz w:val="20"/>
                <w:szCs w:val="20"/>
                <w:lang w:val="en-US"/>
              </w:rPr>
              <w:t>North America</w:t>
            </w:r>
          </w:p>
        </w:tc>
        <w:tc>
          <w:tcPr>
            <w:tcW w:w="809" w:type="dxa"/>
            <w:shd w:val="clear" w:color="auto" w:fill="E7E6E6"/>
            <w:vAlign w:val="center"/>
          </w:tcPr>
          <w:p w14:paraId="3BAEFAE9"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10" w:type="dxa"/>
            <w:shd w:val="clear" w:color="auto" w:fill="E7E6E6"/>
            <w:vAlign w:val="center"/>
          </w:tcPr>
          <w:p w14:paraId="42DCA0D3"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09" w:type="dxa"/>
            <w:shd w:val="clear" w:color="auto" w:fill="E7E6E6"/>
            <w:vAlign w:val="center"/>
          </w:tcPr>
          <w:p w14:paraId="251292E0"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10" w:type="dxa"/>
            <w:shd w:val="clear" w:color="auto" w:fill="auto"/>
            <w:vAlign w:val="center"/>
          </w:tcPr>
          <w:p w14:paraId="54995525" w14:textId="77777777" w:rsidR="002A1379" w:rsidRPr="00D40AC8" w:rsidRDefault="002A1379" w:rsidP="002A1379">
            <w:pPr>
              <w:spacing w:after="0" w:line="240" w:lineRule="auto"/>
              <w:jc w:val="center"/>
              <w:rPr>
                <w:sz w:val="20"/>
                <w:szCs w:val="20"/>
                <w:lang w:val="en-US"/>
              </w:rPr>
            </w:pPr>
          </w:p>
        </w:tc>
        <w:tc>
          <w:tcPr>
            <w:tcW w:w="810" w:type="dxa"/>
            <w:shd w:val="clear" w:color="auto" w:fill="E7E6E6"/>
            <w:vAlign w:val="center"/>
          </w:tcPr>
          <w:p w14:paraId="19644802"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09" w:type="dxa"/>
            <w:shd w:val="clear" w:color="auto" w:fill="auto"/>
            <w:vAlign w:val="center"/>
          </w:tcPr>
          <w:p w14:paraId="372B26DB"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D7E66E5"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453E0FAC" w14:textId="77777777" w:rsidR="002A1379" w:rsidRPr="00D40AC8" w:rsidRDefault="002A1379" w:rsidP="002A1379">
            <w:pPr>
              <w:spacing w:after="0" w:line="240" w:lineRule="auto"/>
              <w:jc w:val="center"/>
              <w:rPr>
                <w:sz w:val="20"/>
                <w:szCs w:val="20"/>
                <w:lang w:val="en-US"/>
              </w:rPr>
            </w:pPr>
          </w:p>
        </w:tc>
      </w:tr>
      <w:tr w:rsidR="002A1379" w:rsidRPr="00BE5D9C" w14:paraId="6E4FB82C" w14:textId="77777777" w:rsidTr="00C24AEA">
        <w:trPr>
          <w:jc w:val="center"/>
        </w:trPr>
        <w:tc>
          <w:tcPr>
            <w:tcW w:w="1984" w:type="dxa"/>
            <w:shd w:val="clear" w:color="auto" w:fill="auto"/>
            <w:vAlign w:val="center"/>
          </w:tcPr>
          <w:p w14:paraId="10EDE883" w14:textId="77777777" w:rsidR="002A1379" w:rsidRPr="00D40AC8" w:rsidRDefault="002A1379" w:rsidP="002A1379">
            <w:pPr>
              <w:spacing w:after="0" w:line="240" w:lineRule="auto"/>
              <w:jc w:val="center"/>
              <w:rPr>
                <w:sz w:val="20"/>
                <w:szCs w:val="20"/>
                <w:lang w:val="en-US"/>
              </w:rPr>
            </w:pPr>
            <w:r w:rsidRPr="00D40AC8">
              <w:rPr>
                <w:sz w:val="20"/>
                <w:szCs w:val="20"/>
                <w:lang w:val="en-US"/>
              </w:rPr>
              <w:t>Oceania</w:t>
            </w:r>
          </w:p>
        </w:tc>
        <w:tc>
          <w:tcPr>
            <w:tcW w:w="809" w:type="dxa"/>
            <w:shd w:val="clear" w:color="auto" w:fill="AEAAAA"/>
            <w:vAlign w:val="center"/>
          </w:tcPr>
          <w:p w14:paraId="11FDA8E8"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10" w:type="dxa"/>
            <w:shd w:val="clear" w:color="auto" w:fill="auto"/>
            <w:vAlign w:val="center"/>
          </w:tcPr>
          <w:p w14:paraId="4B45926A"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470EC6F2"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1CF314F9"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34784CE1"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062A24F7"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19D8C750"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2C6308A7" w14:textId="77777777" w:rsidR="002A1379" w:rsidRPr="00D40AC8" w:rsidRDefault="002A1379" w:rsidP="002A1379">
            <w:pPr>
              <w:spacing w:after="0" w:line="240" w:lineRule="auto"/>
              <w:jc w:val="center"/>
              <w:rPr>
                <w:sz w:val="20"/>
                <w:szCs w:val="20"/>
                <w:lang w:val="en-US"/>
              </w:rPr>
            </w:pPr>
          </w:p>
        </w:tc>
      </w:tr>
      <w:tr w:rsidR="002A1379" w:rsidRPr="00BE5D9C" w14:paraId="702622D1" w14:textId="77777777" w:rsidTr="00C24AEA">
        <w:trPr>
          <w:jc w:val="center"/>
        </w:trPr>
        <w:tc>
          <w:tcPr>
            <w:tcW w:w="1984" w:type="dxa"/>
            <w:shd w:val="clear" w:color="auto" w:fill="auto"/>
            <w:vAlign w:val="center"/>
          </w:tcPr>
          <w:p w14:paraId="03595118" w14:textId="77777777" w:rsidR="002A1379" w:rsidRPr="00D40AC8" w:rsidRDefault="002A1379" w:rsidP="002A1379">
            <w:pPr>
              <w:spacing w:after="0" w:line="240" w:lineRule="auto"/>
              <w:jc w:val="center"/>
              <w:rPr>
                <w:sz w:val="20"/>
                <w:szCs w:val="20"/>
                <w:lang w:val="en-US"/>
              </w:rPr>
            </w:pPr>
            <w:r w:rsidRPr="00D40AC8">
              <w:rPr>
                <w:sz w:val="20"/>
                <w:szCs w:val="20"/>
                <w:lang w:val="en-US"/>
              </w:rPr>
              <w:t>South America</w:t>
            </w:r>
          </w:p>
        </w:tc>
        <w:tc>
          <w:tcPr>
            <w:tcW w:w="809" w:type="dxa"/>
            <w:shd w:val="clear" w:color="auto" w:fill="auto"/>
            <w:vAlign w:val="center"/>
          </w:tcPr>
          <w:p w14:paraId="1488C8C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auto"/>
            <w:vAlign w:val="center"/>
          </w:tcPr>
          <w:p w14:paraId="5E8B69EF" w14:textId="77777777" w:rsidR="002A1379" w:rsidRPr="00D40AC8" w:rsidRDefault="002A1379" w:rsidP="002A1379">
            <w:pPr>
              <w:spacing w:after="0" w:line="240" w:lineRule="auto"/>
              <w:jc w:val="center"/>
              <w:rPr>
                <w:sz w:val="20"/>
                <w:szCs w:val="20"/>
                <w:lang w:val="en-US"/>
              </w:rPr>
            </w:pPr>
          </w:p>
        </w:tc>
        <w:tc>
          <w:tcPr>
            <w:tcW w:w="809" w:type="dxa"/>
            <w:shd w:val="clear" w:color="auto" w:fill="AEAAAA"/>
            <w:vAlign w:val="center"/>
          </w:tcPr>
          <w:p w14:paraId="256BE864" w14:textId="77777777" w:rsidR="002A1379" w:rsidRPr="00D40AC8" w:rsidRDefault="002A1379" w:rsidP="002A1379">
            <w:pPr>
              <w:spacing w:after="0" w:line="240" w:lineRule="auto"/>
              <w:jc w:val="center"/>
              <w:rPr>
                <w:b/>
                <w:sz w:val="20"/>
                <w:szCs w:val="20"/>
                <w:lang w:val="en-US"/>
              </w:rPr>
            </w:pPr>
            <w:r w:rsidRPr="00D40AC8">
              <w:rPr>
                <w:b/>
                <w:sz w:val="20"/>
                <w:szCs w:val="20"/>
                <w:lang w:val="en-US"/>
              </w:rPr>
              <w:t>5</w:t>
            </w:r>
          </w:p>
        </w:tc>
        <w:tc>
          <w:tcPr>
            <w:tcW w:w="810" w:type="dxa"/>
            <w:shd w:val="clear" w:color="auto" w:fill="auto"/>
            <w:vAlign w:val="center"/>
          </w:tcPr>
          <w:p w14:paraId="37BF13C1"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38659B45"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2D027CD6"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37BDE41"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20A4C83" w14:textId="77777777" w:rsidR="002A1379" w:rsidRPr="00D40AC8" w:rsidRDefault="002A1379" w:rsidP="002A1379">
            <w:pPr>
              <w:spacing w:after="0" w:line="240" w:lineRule="auto"/>
              <w:jc w:val="center"/>
              <w:rPr>
                <w:sz w:val="20"/>
                <w:szCs w:val="20"/>
                <w:lang w:val="en-US"/>
              </w:rPr>
            </w:pPr>
          </w:p>
        </w:tc>
      </w:tr>
      <w:tr w:rsidR="002A1379" w:rsidRPr="00BE5D9C" w14:paraId="20E964FA" w14:textId="77777777" w:rsidTr="00C24AEA">
        <w:trPr>
          <w:jc w:val="center"/>
        </w:trPr>
        <w:tc>
          <w:tcPr>
            <w:tcW w:w="1984" w:type="dxa"/>
            <w:shd w:val="clear" w:color="auto" w:fill="auto"/>
            <w:vAlign w:val="center"/>
          </w:tcPr>
          <w:p w14:paraId="021294FB" w14:textId="77777777" w:rsidR="002A1379" w:rsidRPr="00D40AC8" w:rsidRDefault="002A1379" w:rsidP="002A1379">
            <w:pPr>
              <w:spacing w:after="0" w:line="240" w:lineRule="auto"/>
              <w:jc w:val="center"/>
              <w:rPr>
                <w:sz w:val="20"/>
                <w:szCs w:val="20"/>
                <w:lang w:val="en-US"/>
              </w:rPr>
            </w:pPr>
            <w:r w:rsidRPr="00D40AC8">
              <w:rPr>
                <w:sz w:val="20"/>
                <w:szCs w:val="20"/>
                <w:lang w:val="en-US"/>
              </w:rPr>
              <w:t>South Asia</w:t>
            </w:r>
          </w:p>
        </w:tc>
        <w:tc>
          <w:tcPr>
            <w:tcW w:w="809" w:type="dxa"/>
            <w:shd w:val="clear" w:color="auto" w:fill="AEAAAA"/>
            <w:vAlign w:val="center"/>
          </w:tcPr>
          <w:p w14:paraId="1DEA07C6" w14:textId="77777777" w:rsidR="002A1379" w:rsidRPr="00D40AC8" w:rsidRDefault="002A1379" w:rsidP="002A1379">
            <w:pPr>
              <w:spacing w:after="0" w:line="240" w:lineRule="auto"/>
              <w:jc w:val="center"/>
              <w:rPr>
                <w:b/>
                <w:sz w:val="20"/>
                <w:szCs w:val="20"/>
                <w:lang w:val="en-US"/>
              </w:rPr>
            </w:pPr>
            <w:r w:rsidRPr="00D40AC8">
              <w:rPr>
                <w:b/>
                <w:sz w:val="20"/>
                <w:szCs w:val="20"/>
                <w:lang w:val="en-US"/>
              </w:rPr>
              <w:t>1</w:t>
            </w:r>
          </w:p>
        </w:tc>
        <w:tc>
          <w:tcPr>
            <w:tcW w:w="810" w:type="dxa"/>
            <w:shd w:val="clear" w:color="auto" w:fill="auto"/>
            <w:vAlign w:val="center"/>
          </w:tcPr>
          <w:p w14:paraId="3638FF50"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43A77C60"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B5B4053"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46BF74A3"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39EA6BCE"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71368876"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41E13C6" w14:textId="77777777" w:rsidR="002A1379" w:rsidRPr="00D40AC8" w:rsidRDefault="002A1379" w:rsidP="002A1379">
            <w:pPr>
              <w:spacing w:after="0" w:line="240" w:lineRule="auto"/>
              <w:jc w:val="center"/>
              <w:rPr>
                <w:sz w:val="20"/>
                <w:szCs w:val="20"/>
                <w:lang w:val="en-US"/>
              </w:rPr>
            </w:pPr>
          </w:p>
        </w:tc>
      </w:tr>
      <w:tr w:rsidR="002A1379" w:rsidRPr="00BE5D9C" w14:paraId="69BBBDFF" w14:textId="77777777" w:rsidTr="00C24AEA">
        <w:trPr>
          <w:trHeight w:val="70"/>
          <w:jc w:val="center"/>
        </w:trPr>
        <w:tc>
          <w:tcPr>
            <w:tcW w:w="1984" w:type="dxa"/>
            <w:shd w:val="clear" w:color="auto" w:fill="auto"/>
            <w:vAlign w:val="center"/>
          </w:tcPr>
          <w:p w14:paraId="34D3A0B0" w14:textId="77777777" w:rsidR="002A1379" w:rsidRPr="00D40AC8" w:rsidRDefault="002A1379" w:rsidP="002A1379">
            <w:pPr>
              <w:spacing w:after="0" w:line="240" w:lineRule="auto"/>
              <w:jc w:val="center"/>
              <w:rPr>
                <w:sz w:val="20"/>
                <w:szCs w:val="20"/>
                <w:lang w:val="en-US"/>
              </w:rPr>
            </w:pPr>
            <w:r w:rsidRPr="00D40AC8">
              <w:rPr>
                <w:sz w:val="20"/>
                <w:szCs w:val="20"/>
                <w:lang w:val="en-US"/>
              </w:rPr>
              <w:t>South East Asia</w:t>
            </w:r>
          </w:p>
        </w:tc>
        <w:tc>
          <w:tcPr>
            <w:tcW w:w="809" w:type="dxa"/>
            <w:shd w:val="clear" w:color="auto" w:fill="AEAAAA"/>
            <w:vAlign w:val="center"/>
          </w:tcPr>
          <w:p w14:paraId="35C85FEC" w14:textId="77777777" w:rsidR="002A1379" w:rsidRPr="00D40AC8" w:rsidRDefault="002A1379" w:rsidP="002A1379">
            <w:pPr>
              <w:spacing w:after="0" w:line="240" w:lineRule="auto"/>
              <w:jc w:val="center"/>
              <w:rPr>
                <w:b/>
                <w:sz w:val="20"/>
                <w:szCs w:val="20"/>
                <w:lang w:val="en-US"/>
              </w:rPr>
            </w:pPr>
            <w:r w:rsidRPr="00D40AC8">
              <w:rPr>
                <w:b/>
                <w:sz w:val="20"/>
                <w:szCs w:val="20"/>
                <w:lang w:val="en-US"/>
              </w:rPr>
              <w:t>2</w:t>
            </w:r>
          </w:p>
        </w:tc>
        <w:tc>
          <w:tcPr>
            <w:tcW w:w="810" w:type="dxa"/>
            <w:shd w:val="clear" w:color="auto" w:fill="auto"/>
            <w:vAlign w:val="center"/>
          </w:tcPr>
          <w:p w14:paraId="6314AE5C"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2B71E028"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4AB1251D"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8E9A76D"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06C8A491"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5A5E0958"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6499576C" w14:textId="77777777" w:rsidR="002A1379" w:rsidRPr="00D40AC8" w:rsidRDefault="002A1379" w:rsidP="002A1379">
            <w:pPr>
              <w:spacing w:after="0" w:line="240" w:lineRule="auto"/>
              <w:jc w:val="center"/>
              <w:rPr>
                <w:sz w:val="20"/>
                <w:szCs w:val="20"/>
                <w:lang w:val="en-US"/>
              </w:rPr>
            </w:pPr>
          </w:p>
        </w:tc>
      </w:tr>
      <w:tr w:rsidR="002A1379" w:rsidRPr="00BE5D9C" w14:paraId="5308CBA0" w14:textId="77777777" w:rsidTr="00C24AEA">
        <w:trPr>
          <w:jc w:val="center"/>
        </w:trPr>
        <w:tc>
          <w:tcPr>
            <w:tcW w:w="1984" w:type="dxa"/>
            <w:shd w:val="clear" w:color="auto" w:fill="auto"/>
            <w:vAlign w:val="center"/>
          </w:tcPr>
          <w:p w14:paraId="6274D1D3" w14:textId="77777777" w:rsidR="002A1379" w:rsidRPr="00D40AC8" w:rsidRDefault="002A1379" w:rsidP="002A1379">
            <w:pPr>
              <w:spacing w:after="0" w:line="240" w:lineRule="auto"/>
              <w:jc w:val="center"/>
              <w:rPr>
                <w:sz w:val="20"/>
                <w:szCs w:val="20"/>
                <w:lang w:val="en-US"/>
              </w:rPr>
            </w:pPr>
            <w:r w:rsidRPr="00D40AC8">
              <w:rPr>
                <w:sz w:val="20"/>
                <w:szCs w:val="20"/>
                <w:lang w:val="en-US"/>
              </w:rPr>
              <w:t>Sub Saharan Africa</w:t>
            </w:r>
          </w:p>
        </w:tc>
        <w:tc>
          <w:tcPr>
            <w:tcW w:w="809" w:type="dxa"/>
            <w:shd w:val="clear" w:color="auto" w:fill="AEAAAA"/>
            <w:vAlign w:val="center"/>
          </w:tcPr>
          <w:p w14:paraId="36A284F6" w14:textId="77777777" w:rsidR="002A1379" w:rsidRPr="00D40AC8" w:rsidRDefault="002A1379" w:rsidP="002A1379">
            <w:pPr>
              <w:spacing w:after="0" w:line="240" w:lineRule="auto"/>
              <w:jc w:val="center"/>
              <w:rPr>
                <w:b/>
                <w:sz w:val="20"/>
                <w:szCs w:val="20"/>
                <w:lang w:val="en-US"/>
              </w:rPr>
            </w:pPr>
            <w:r w:rsidRPr="00D40AC8">
              <w:rPr>
                <w:b/>
                <w:sz w:val="20"/>
                <w:szCs w:val="20"/>
                <w:lang w:val="en-US"/>
              </w:rPr>
              <w:t>5</w:t>
            </w:r>
          </w:p>
        </w:tc>
        <w:tc>
          <w:tcPr>
            <w:tcW w:w="810" w:type="dxa"/>
            <w:shd w:val="clear" w:color="auto" w:fill="auto"/>
            <w:vAlign w:val="center"/>
          </w:tcPr>
          <w:p w14:paraId="13D3AE22"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09" w:type="dxa"/>
            <w:shd w:val="clear" w:color="auto" w:fill="auto"/>
            <w:vAlign w:val="center"/>
          </w:tcPr>
          <w:p w14:paraId="3ACBFCE2"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3EB13C39"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3060338B" w14:textId="77777777" w:rsidR="002A1379" w:rsidRPr="00D40AC8" w:rsidRDefault="002A1379" w:rsidP="002A1379">
            <w:pPr>
              <w:spacing w:after="0" w:line="240" w:lineRule="auto"/>
              <w:jc w:val="center"/>
              <w:rPr>
                <w:sz w:val="20"/>
                <w:szCs w:val="20"/>
                <w:lang w:val="en-US"/>
              </w:rPr>
            </w:pPr>
          </w:p>
        </w:tc>
        <w:tc>
          <w:tcPr>
            <w:tcW w:w="809" w:type="dxa"/>
            <w:shd w:val="clear" w:color="auto" w:fill="auto"/>
            <w:vAlign w:val="center"/>
          </w:tcPr>
          <w:p w14:paraId="75A6375B" w14:textId="77777777" w:rsidR="002A1379" w:rsidRPr="00D40AC8" w:rsidRDefault="002A1379" w:rsidP="002A1379">
            <w:pPr>
              <w:spacing w:after="0" w:line="240" w:lineRule="auto"/>
              <w:jc w:val="center"/>
              <w:rPr>
                <w:sz w:val="20"/>
                <w:szCs w:val="20"/>
                <w:lang w:val="en-US"/>
              </w:rPr>
            </w:pPr>
          </w:p>
        </w:tc>
        <w:tc>
          <w:tcPr>
            <w:tcW w:w="810" w:type="dxa"/>
            <w:shd w:val="clear" w:color="auto" w:fill="auto"/>
            <w:vAlign w:val="center"/>
          </w:tcPr>
          <w:p w14:paraId="04A6926D"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auto"/>
            <w:vAlign w:val="center"/>
          </w:tcPr>
          <w:p w14:paraId="054C1686" w14:textId="77777777" w:rsidR="002A1379" w:rsidRPr="00D40AC8" w:rsidRDefault="002A1379" w:rsidP="002A1379">
            <w:pPr>
              <w:spacing w:after="0" w:line="240" w:lineRule="auto"/>
              <w:jc w:val="center"/>
              <w:rPr>
                <w:sz w:val="20"/>
                <w:szCs w:val="20"/>
                <w:lang w:val="en-US"/>
              </w:rPr>
            </w:pPr>
          </w:p>
        </w:tc>
      </w:tr>
      <w:tr w:rsidR="002A1379" w:rsidRPr="00BE5D9C" w14:paraId="3359C210" w14:textId="77777777" w:rsidTr="00C24AEA">
        <w:trPr>
          <w:jc w:val="center"/>
        </w:trPr>
        <w:tc>
          <w:tcPr>
            <w:tcW w:w="1984" w:type="dxa"/>
            <w:shd w:val="clear" w:color="auto" w:fill="D0CECE"/>
            <w:vAlign w:val="center"/>
          </w:tcPr>
          <w:p w14:paraId="137894C4" w14:textId="77777777" w:rsidR="002A1379" w:rsidRPr="00D40AC8" w:rsidRDefault="002A1379" w:rsidP="002A1379">
            <w:pPr>
              <w:spacing w:after="0" w:line="240" w:lineRule="auto"/>
              <w:jc w:val="center"/>
              <w:rPr>
                <w:sz w:val="20"/>
                <w:szCs w:val="20"/>
                <w:lang w:val="en-US"/>
              </w:rPr>
            </w:pPr>
            <w:r w:rsidRPr="00D40AC8">
              <w:rPr>
                <w:sz w:val="20"/>
                <w:szCs w:val="20"/>
                <w:lang w:val="en-US"/>
              </w:rPr>
              <w:t>Number of regions</w:t>
            </w:r>
          </w:p>
        </w:tc>
        <w:tc>
          <w:tcPr>
            <w:tcW w:w="809" w:type="dxa"/>
            <w:shd w:val="clear" w:color="auto" w:fill="D0CECE"/>
            <w:vAlign w:val="center"/>
          </w:tcPr>
          <w:p w14:paraId="13EFDC4D" w14:textId="77777777" w:rsidR="002A1379" w:rsidRPr="00D40AC8" w:rsidRDefault="002A1379" w:rsidP="002A1379">
            <w:pPr>
              <w:spacing w:after="0" w:line="240" w:lineRule="auto"/>
              <w:jc w:val="center"/>
              <w:rPr>
                <w:sz w:val="20"/>
                <w:szCs w:val="20"/>
                <w:lang w:val="en-US"/>
              </w:rPr>
            </w:pPr>
            <w:r w:rsidRPr="00D40AC8">
              <w:rPr>
                <w:sz w:val="20"/>
                <w:szCs w:val="20"/>
                <w:lang w:val="en-US"/>
              </w:rPr>
              <w:t>12</w:t>
            </w:r>
          </w:p>
        </w:tc>
        <w:tc>
          <w:tcPr>
            <w:tcW w:w="810" w:type="dxa"/>
            <w:shd w:val="clear" w:color="auto" w:fill="D0CECE"/>
            <w:vAlign w:val="center"/>
          </w:tcPr>
          <w:p w14:paraId="73E3392E" w14:textId="77777777" w:rsidR="002A1379" w:rsidRPr="00D40AC8" w:rsidRDefault="002A1379" w:rsidP="002A1379">
            <w:pPr>
              <w:spacing w:after="0" w:line="240" w:lineRule="auto"/>
              <w:jc w:val="center"/>
              <w:rPr>
                <w:sz w:val="20"/>
                <w:szCs w:val="20"/>
                <w:lang w:val="en-US"/>
              </w:rPr>
            </w:pPr>
            <w:r w:rsidRPr="00D40AC8">
              <w:rPr>
                <w:sz w:val="20"/>
                <w:szCs w:val="20"/>
                <w:lang w:val="en-US"/>
              </w:rPr>
              <w:t>4</w:t>
            </w:r>
          </w:p>
        </w:tc>
        <w:tc>
          <w:tcPr>
            <w:tcW w:w="809" w:type="dxa"/>
            <w:shd w:val="clear" w:color="auto" w:fill="D0CECE"/>
            <w:vAlign w:val="center"/>
          </w:tcPr>
          <w:p w14:paraId="6F15974A" w14:textId="77777777" w:rsidR="002A1379" w:rsidRPr="00D40AC8" w:rsidRDefault="002A1379" w:rsidP="002A1379">
            <w:pPr>
              <w:spacing w:after="0" w:line="240" w:lineRule="auto"/>
              <w:jc w:val="center"/>
              <w:rPr>
                <w:sz w:val="20"/>
                <w:szCs w:val="20"/>
                <w:lang w:val="en-US"/>
              </w:rPr>
            </w:pPr>
            <w:r w:rsidRPr="00D40AC8">
              <w:rPr>
                <w:sz w:val="20"/>
                <w:szCs w:val="20"/>
                <w:lang w:val="en-US"/>
              </w:rPr>
              <w:t>4</w:t>
            </w:r>
          </w:p>
        </w:tc>
        <w:tc>
          <w:tcPr>
            <w:tcW w:w="810" w:type="dxa"/>
            <w:shd w:val="clear" w:color="auto" w:fill="D0CECE"/>
            <w:vAlign w:val="center"/>
          </w:tcPr>
          <w:p w14:paraId="2A59DC35"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D0CECE"/>
            <w:vAlign w:val="center"/>
          </w:tcPr>
          <w:p w14:paraId="5461AD80"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09" w:type="dxa"/>
            <w:shd w:val="clear" w:color="auto" w:fill="D0CECE"/>
            <w:vAlign w:val="center"/>
          </w:tcPr>
          <w:p w14:paraId="4249F5F2"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10" w:type="dxa"/>
            <w:shd w:val="clear" w:color="auto" w:fill="D0CECE"/>
            <w:vAlign w:val="center"/>
          </w:tcPr>
          <w:p w14:paraId="2A6D14B7"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10" w:type="dxa"/>
            <w:shd w:val="clear" w:color="auto" w:fill="D0CECE"/>
            <w:vAlign w:val="center"/>
          </w:tcPr>
          <w:p w14:paraId="35C0751E"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r>
      <w:tr w:rsidR="002A1379" w:rsidRPr="00BE5D9C" w14:paraId="246AC099" w14:textId="77777777" w:rsidTr="00C24AEA">
        <w:trPr>
          <w:jc w:val="center"/>
        </w:trPr>
        <w:tc>
          <w:tcPr>
            <w:tcW w:w="1984" w:type="dxa"/>
            <w:shd w:val="clear" w:color="auto" w:fill="D0CECE"/>
            <w:vAlign w:val="center"/>
          </w:tcPr>
          <w:p w14:paraId="1576A234" w14:textId="77777777" w:rsidR="002A1379" w:rsidRPr="00D40AC8" w:rsidRDefault="002A1379" w:rsidP="002A1379">
            <w:pPr>
              <w:spacing w:after="0" w:line="240" w:lineRule="auto"/>
              <w:jc w:val="center"/>
              <w:rPr>
                <w:sz w:val="20"/>
                <w:szCs w:val="20"/>
                <w:lang w:val="en-US"/>
              </w:rPr>
            </w:pPr>
            <w:r w:rsidRPr="00D40AC8">
              <w:rPr>
                <w:sz w:val="20"/>
                <w:szCs w:val="20"/>
                <w:lang w:val="en-US"/>
              </w:rPr>
              <w:t>Number of sole #1</w:t>
            </w:r>
          </w:p>
        </w:tc>
        <w:tc>
          <w:tcPr>
            <w:tcW w:w="809" w:type="dxa"/>
            <w:shd w:val="clear" w:color="auto" w:fill="D0CECE"/>
            <w:vAlign w:val="center"/>
          </w:tcPr>
          <w:p w14:paraId="033955D3" w14:textId="77777777" w:rsidR="002A1379" w:rsidRPr="00D40AC8" w:rsidRDefault="002A1379" w:rsidP="002A1379">
            <w:pPr>
              <w:spacing w:after="0" w:line="240" w:lineRule="auto"/>
              <w:jc w:val="center"/>
              <w:rPr>
                <w:sz w:val="20"/>
                <w:szCs w:val="20"/>
                <w:lang w:val="en-US"/>
              </w:rPr>
            </w:pPr>
            <w:r w:rsidRPr="00D40AC8">
              <w:rPr>
                <w:sz w:val="20"/>
                <w:szCs w:val="20"/>
                <w:lang w:val="en-US"/>
              </w:rPr>
              <w:t>5</w:t>
            </w:r>
          </w:p>
        </w:tc>
        <w:tc>
          <w:tcPr>
            <w:tcW w:w="810" w:type="dxa"/>
            <w:shd w:val="clear" w:color="auto" w:fill="D0CECE"/>
            <w:vAlign w:val="center"/>
          </w:tcPr>
          <w:p w14:paraId="499E2438"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c>
          <w:tcPr>
            <w:tcW w:w="809" w:type="dxa"/>
            <w:shd w:val="clear" w:color="auto" w:fill="D0CECE"/>
            <w:vAlign w:val="center"/>
          </w:tcPr>
          <w:p w14:paraId="52E04466"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810" w:type="dxa"/>
            <w:shd w:val="clear" w:color="auto" w:fill="D0CECE"/>
            <w:vAlign w:val="center"/>
          </w:tcPr>
          <w:p w14:paraId="00ACD58D"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c>
          <w:tcPr>
            <w:tcW w:w="810" w:type="dxa"/>
            <w:shd w:val="clear" w:color="auto" w:fill="D0CECE"/>
            <w:vAlign w:val="center"/>
          </w:tcPr>
          <w:p w14:paraId="01892332"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09" w:type="dxa"/>
            <w:shd w:val="clear" w:color="auto" w:fill="D0CECE"/>
            <w:vAlign w:val="center"/>
          </w:tcPr>
          <w:p w14:paraId="0517E5A6"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D0CECE"/>
            <w:vAlign w:val="center"/>
          </w:tcPr>
          <w:p w14:paraId="00D1BDED"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c>
          <w:tcPr>
            <w:tcW w:w="810" w:type="dxa"/>
            <w:shd w:val="clear" w:color="auto" w:fill="D0CECE"/>
            <w:vAlign w:val="center"/>
          </w:tcPr>
          <w:p w14:paraId="096FE32C"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r>
      <w:tr w:rsidR="002A1379" w:rsidRPr="00BE5D9C" w14:paraId="1EC28769" w14:textId="77777777" w:rsidTr="00C24AEA">
        <w:trPr>
          <w:jc w:val="center"/>
        </w:trPr>
        <w:tc>
          <w:tcPr>
            <w:tcW w:w="1984" w:type="dxa"/>
            <w:shd w:val="clear" w:color="auto" w:fill="D0CECE"/>
            <w:vAlign w:val="center"/>
          </w:tcPr>
          <w:p w14:paraId="2E6B8542" w14:textId="77777777" w:rsidR="002A1379" w:rsidRPr="00D40AC8" w:rsidRDefault="002A1379" w:rsidP="002A1379">
            <w:pPr>
              <w:spacing w:after="0" w:line="240" w:lineRule="auto"/>
              <w:jc w:val="center"/>
              <w:rPr>
                <w:sz w:val="20"/>
                <w:szCs w:val="20"/>
                <w:lang w:val="en-US"/>
              </w:rPr>
            </w:pPr>
            <w:r w:rsidRPr="00D40AC8">
              <w:rPr>
                <w:sz w:val="20"/>
                <w:szCs w:val="20"/>
                <w:lang w:val="en-US"/>
              </w:rPr>
              <w:t>Number of joint #1</w:t>
            </w:r>
          </w:p>
        </w:tc>
        <w:tc>
          <w:tcPr>
            <w:tcW w:w="809" w:type="dxa"/>
            <w:shd w:val="clear" w:color="auto" w:fill="D0CECE"/>
            <w:vAlign w:val="center"/>
          </w:tcPr>
          <w:p w14:paraId="6DE40BA1" w14:textId="77777777" w:rsidR="002A1379" w:rsidRPr="00D40AC8" w:rsidRDefault="002A1379" w:rsidP="002A1379">
            <w:pPr>
              <w:spacing w:after="0" w:line="240" w:lineRule="auto"/>
              <w:jc w:val="center"/>
              <w:rPr>
                <w:sz w:val="20"/>
                <w:szCs w:val="20"/>
                <w:lang w:val="en-US"/>
              </w:rPr>
            </w:pPr>
            <w:r w:rsidRPr="00D40AC8">
              <w:rPr>
                <w:sz w:val="20"/>
                <w:szCs w:val="20"/>
                <w:lang w:val="en-US"/>
              </w:rPr>
              <w:t>3</w:t>
            </w:r>
          </w:p>
        </w:tc>
        <w:tc>
          <w:tcPr>
            <w:tcW w:w="810" w:type="dxa"/>
            <w:shd w:val="clear" w:color="auto" w:fill="D0CECE"/>
            <w:vAlign w:val="center"/>
          </w:tcPr>
          <w:p w14:paraId="609F0F18"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809" w:type="dxa"/>
            <w:shd w:val="clear" w:color="auto" w:fill="D0CECE"/>
            <w:vAlign w:val="center"/>
          </w:tcPr>
          <w:p w14:paraId="5112E7A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10" w:type="dxa"/>
            <w:shd w:val="clear" w:color="auto" w:fill="D0CECE"/>
            <w:vAlign w:val="center"/>
          </w:tcPr>
          <w:p w14:paraId="5D4DED00"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c>
          <w:tcPr>
            <w:tcW w:w="810" w:type="dxa"/>
            <w:shd w:val="clear" w:color="auto" w:fill="D0CECE"/>
            <w:vAlign w:val="center"/>
          </w:tcPr>
          <w:p w14:paraId="1189F218" w14:textId="77777777" w:rsidR="002A1379" w:rsidRPr="00D40AC8" w:rsidRDefault="002A1379" w:rsidP="002A1379">
            <w:pPr>
              <w:spacing w:after="0" w:line="240" w:lineRule="auto"/>
              <w:jc w:val="center"/>
              <w:rPr>
                <w:sz w:val="20"/>
                <w:szCs w:val="20"/>
                <w:lang w:val="en-US"/>
              </w:rPr>
            </w:pPr>
            <w:r w:rsidRPr="00D40AC8">
              <w:rPr>
                <w:sz w:val="20"/>
                <w:szCs w:val="20"/>
                <w:lang w:val="en-US"/>
              </w:rPr>
              <w:t>1</w:t>
            </w:r>
          </w:p>
        </w:tc>
        <w:tc>
          <w:tcPr>
            <w:tcW w:w="809" w:type="dxa"/>
            <w:shd w:val="clear" w:color="auto" w:fill="D0CECE"/>
            <w:vAlign w:val="center"/>
          </w:tcPr>
          <w:p w14:paraId="74193511"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c>
          <w:tcPr>
            <w:tcW w:w="810" w:type="dxa"/>
            <w:shd w:val="clear" w:color="auto" w:fill="D0CECE"/>
            <w:vAlign w:val="center"/>
          </w:tcPr>
          <w:p w14:paraId="0615CFC8" w14:textId="77777777" w:rsidR="002A1379" w:rsidRPr="00D40AC8" w:rsidRDefault="002A1379" w:rsidP="002A1379">
            <w:pPr>
              <w:spacing w:after="0" w:line="240" w:lineRule="auto"/>
              <w:jc w:val="center"/>
              <w:rPr>
                <w:sz w:val="20"/>
                <w:szCs w:val="20"/>
                <w:lang w:val="en-US"/>
              </w:rPr>
            </w:pPr>
            <w:r w:rsidRPr="00D40AC8">
              <w:rPr>
                <w:sz w:val="20"/>
                <w:szCs w:val="20"/>
                <w:lang w:val="en-US"/>
              </w:rPr>
              <w:t>2</w:t>
            </w:r>
          </w:p>
        </w:tc>
        <w:tc>
          <w:tcPr>
            <w:tcW w:w="810" w:type="dxa"/>
            <w:shd w:val="clear" w:color="auto" w:fill="D0CECE"/>
            <w:vAlign w:val="center"/>
          </w:tcPr>
          <w:p w14:paraId="0DD0CFDA" w14:textId="77777777" w:rsidR="002A1379" w:rsidRPr="00D40AC8" w:rsidRDefault="002A1379" w:rsidP="002A1379">
            <w:pPr>
              <w:spacing w:after="0" w:line="240" w:lineRule="auto"/>
              <w:jc w:val="center"/>
              <w:rPr>
                <w:sz w:val="20"/>
                <w:szCs w:val="20"/>
                <w:lang w:val="en-US"/>
              </w:rPr>
            </w:pPr>
            <w:r w:rsidRPr="00D40AC8">
              <w:rPr>
                <w:sz w:val="20"/>
                <w:szCs w:val="20"/>
                <w:lang w:val="en-US"/>
              </w:rPr>
              <w:t>0</w:t>
            </w:r>
          </w:p>
        </w:tc>
      </w:tr>
    </w:tbl>
    <w:p w14:paraId="27D176E0" w14:textId="77777777" w:rsidR="002A1379" w:rsidRDefault="002A1379" w:rsidP="002A1379">
      <w:pPr>
        <w:spacing w:after="0" w:line="240" w:lineRule="auto"/>
        <w:jc w:val="both"/>
        <w:rPr>
          <w:lang w:val="en-US"/>
        </w:rPr>
      </w:pPr>
    </w:p>
    <w:p w14:paraId="29CA3DE7" w14:textId="2468875A" w:rsidR="002A1379" w:rsidRDefault="002A1379" w:rsidP="002A1379">
      <w:pPr>
        <w:spacing w:after="0" w:line="240" w:lineRule="auto"/>
        <w:jc w:val="center"/>
        <w:rPr>
          <w:sz w:val="20"/>
          <w:szCs w:val="20"/>
          <w:lang w:val="en-US"/>
        </w:rPr>
      </w:pPr>
      <w:r>
        <w:rPr>
          <w:sz w:val="20"/>
          <w:szCs w:val="20"/>
          <w:lang w:val="en-US"/>
        </w:rPr>
        <w:t>Table 6</w:t>
      </w:r>
      <w:r w:rsidR="00D40AC8">
        <w:rPr>
          <w:sz w:val="20"/>
          <w:szCs w:val="20"/>
          <w:lang w:val="en-US"/>
        </w:rPr>
        <w:t>.</w:t>
      </w:r>
    </w:p>
    <w:p w14:paraId="4EB5882E" w14:textId="77777777" w:rsidR="002A1379" w:rsidRPr="005B0F5E" w:rsidRDefault="002A1379" w:rsidP="002A1379">
      <w:pPr>
        <w:spacing w:after="0" w:line="240" w:lineRule="auto"/>
        <w:jc w:val="center"/>
        <w:rPr>
          <w:sz w:val="20"/>
          <w:szCs w:val="20"/>
          <w:lang w:val="en-US"/>
        </w:rPr>
      </w:pPr>
      <w:r>
        <w:rPr>
          <w:sz w:val="20"/>
          <w:szCs w:val="20"/>
          <w:lang w:val="en-US"/>
        </w:rPr>
        <w:t>Most frequent languages found in sample according to world region (June 2015)</w:t>
      </w:r>
    </w:p>
    <w:p w14:paraId="25362E92" w14:textId="77777777" w:rsidR="002A1379" w:rsidRDefault="002A1379" w:rsidP="002A1379">
      <w:pPr>
        <w:spacing w:after="0" w:line="240" w:lineRule="auto"/>
        <w:jc w:val="both"/>
        <w:rPr>
          <w:lang w:val="en-US"/>
        </w:rPr>
      </w:pPr>
    </w:p>
    <w:p w14:paraId="2AA5530F" w14:textId="77777777" w:rsidR="002A1379" w:rsidRPr="00F847BF" w:rsidRDefault="002A1379" w:rsidP="002A1379">
      <w:pPr>
        <w:spacing w:after="0" w:line="240" w:lineRule="auto"/>
        <w:jc w:val="both"/>
        <w:rPr>
          <w:sz w:val="24"/>
          <w:szCs w:val="24"/>
          <w:lang w:val="en-US"/>
        </w:rPr>
      </w:pPr>
      <w:r w:rsidRPr="00F847BF">
        <w:rPr>
          <w:sz w:val="24"/>
          <w:szCs w:val="24"/>
          <w:lang w:val="en-US"/>
        </w:rPr>
        <w:t xml:space="preserve">Of the languages listed on Table 6, English is the only that occurs in websites in every region (12 in all: third row from bottom). French, for example, though found in half as many sites as English, is concentrated in only four out of twelve regions.  </w:t>
      </w:r>
    </w:p>
    <w:p w14:paraId="23702CE2" w14:textId="51BB024B" w:rsidR="002A1379" w:rsidRPr="00F847BF" w:rsidRDefault="002A1379" w:rsidP="002A1379">
      <w:pPr>
        <w:spacing w:after="0" w:line="240" w:lineRule="auto"/>
        <w:jc w:val="both"/>
        <w:rPr>
          <w:sz w:val="24"/>
          <w:szCs w:val="24"/>
          <w:lang w:val="en-US"/>
        </w:rPr>
      </w:pPr>
      <w:r w:rsidRPr="00F847BF">
        <w:rPr>
          <w:sz w:val="24"/>
          <w:szCs w:val="24"/>
          <w:lang w:val="en-US"/>
        </w:rPr>
        <w:tab/>
        <w:t xml:space="preserve">The cells shaded in dark grey show which language is most dominant in that specific region. English is the single most dominant language (sole #1) in five different regions: Sub Saharan Africa; Europe, Oceania, South Asia and South East Asia, and is joint dominant (light grey cell) in the Middle East, North Africa and North America. </w:t>
      </w:r>
      <w:proofErr w:type="gramStart"/>
      <w:r w:rsidRPr="00F847BF">
        <w:rPr>
          <w:sz w:val="24"/>
          <w:szCs w:val="24"/>
          <w:lang w:val="en-US"/>
        </w:rPr>
        <w:t>The occurrence of a certain language in particular regions would seem to be either because the region in question represents its historical base (e.g. China in East Asia, or Arabic in the Middle East) or because the region in question has historical links to the country of origin of that language</w:t>
      </w:r>
      <w:r w:rsidR="000E15A3">
        <w:rPr>
          <w:sz w:val="24"/>
          <w:szCs w:val="24"/>
          <w:lang w:val="en-US"/>
        </w:rPr>
        <w:t xml:space="preserve"> (e.g. from an imperial past) </w:t>
      </w:r>
      <w:r w:rsidRPr="00F847BF">
        <w:rPr>
          <w:sz w:val="24"/>
          <w:szCs w:val="24"/>
          <w:lang w:val="en-US"/>
        </w:rPr>
        <w:t>e.</w:t>
      </w:r>
      <w:r w:rsidR="000E15A3">
        <w:rPr>
          <w:sz w:val="24"/>
          <w:szCs w:val="24"/>
          <w:lang w:val="en-US"/>
        </w:rPr>
        <w:t>g.</w:t>
      </w:r>
      <w:r w:rsidRPr="00F847BF">
        <w:rPr>
          <w:sz w:val="24"/>
          <w:szCs w:val="24"/>
          <w:lang w:val="en-US"/>
        </w:rPr>
        <w:t xml:space="preserve"> Spain (Central and South America); France (North Africa) or Russia (Central Asia).</w:t>
      </w:r>
      <w:proofErr w:type="gramEnd"/>
      <w:r w:rsidRPr="00F847BF">
        <w:rPr>
          <w:sz w:val="24"/>
          <w:szCs w:val="24"/>
          <w:lang w:val="en-US"/>
        </w:rPr>
        <w:t xml:space="preserve"> By contrast, German, for example (stripped of her colonial possessions at the end of World War I), is a major language only in Europe (where however it comes in second place to English, before either French or Spanish).</w:t>
      </w:r>
    </w:p>
    <w:p w14:paraId="2176AA0D" w14:textId="06DDA929" w:rsidR="002A1379" w:rsidRPr="00F847BF" w:rsidRDefault="002A1379" w:rsidP="002A1379">
      <w:pPr>
        <w:spacing w:after="0" w:line="240" w:lineRule="auto"/>
        <w:jc w:val="both"/>
        <w:rPr>
          <w:sz w:val="24"/>
          <w:szCs w:val="24"/>
          <w:lang w:val="en-US"/>
        </w:rPr>
      </w:pPr>
      <w:r w:rsidRPr="00F847BF">
        <w:rPr>
          <w:sz w:val="24"/>
          <w:szCs w:val="24"/>
          <w:lang w:val="en-US"/>
        </w:rPr>
        <w:t xml:space="preserve"> </w:t>
      </w:r>
      <w:r w:rsidRPr="00F847BF">
        <w:rPr>
          <w:sz w:val="24"/>
          <w:szCs w:val="24"/>
          <w:lang w:val="en-US"/>
        </w:rPr>
        <w:tab/>
        <w:t xml:space="preserve">Only Chinese and Spanish would seem to have a </w:t>
      </w:r>
      <w:proofErr w:type="gramStart"/>
      <w:r w:rsidRPr="00F847BF">
        <w:rPr>
          <w:sz w:val="24"/>
          <w:szCs w:val="24"/>
          <w:lang w:val="en-US"/>
        </w:rPr>
        <w:t>reach which</w:t>
      </w:r>
      <w:proofErr w:type="gramEnd"/>
      <w:r w:rsidRPr="00F847BF">
        <w:rPr>
          <w:sz w:val="24"/>
          <w:szCs w:val="24"/>
          <w:lang w:val="en-US"/>
        </w:rPr>
        <w:t xml:space="preserve"> goes beyond either their historical bases or areas in which they have historically had influence.</w:t>
      </w:r>
      <w:r w:rsidRPr="00F847BF">
        <w:rPr>
          <w:rStyle w:val="Rimandonotaapidipagina"/>
          <w:sz w:val="24"/>
          <w:szCs w:val="24"/>
          <w:lang w:val="en-US"/>
        </w:rPr>
        <w:footnoteReference w:id="19"/>
      </w:r>
      <w:r w:rsidRPr="00F847BF">
        <w:rPr>
          <w:sz w:val="24"/>
          <w:szCs w:val="24"/>
          <w:lang w:val="en-US"/>
        </w:rPr>
        <w:t xml:space="preserve"> The former occurs in </w:t>
      </w:r>
      <w:r w:rsidRPr="00F847BF">
        <w:rPr>
          <w:sz w:val="24"/>
          <w:szCs w:val="24"/>
          <w:lang w:val="en-US"/>
        </w:rPr>
        <w:lastRenderedPageBreak/>
        <w:t xml:space="preserve">websites both </w:t>
      </w:r>
      <w:r w:rsidR="00DF13C3">
        <w:rPr>
          <w:sz w:val="24"/>
          <w:szCs w:val="24"/>
          <w:lang w:val="en-US"/>
        </w:rPr>
        <w:t xml:space="preserve">in </w:t>
      </w:r>
      <w:r w:rsidRPr="00F847BF">
        <w:rPr>
          <w:sz w:val="24"/>
          <w:szCs w:val="24"/>
          <w:lang w:val="en-US"/>
        </w:rPr>
        <w:t xml:space="preserve">Europe (that of the Italian </w:t>
      </w:r>
      <w:r w:rsidRPr="00F847BF">
        <w:rPr>
          <w:i/>
          <w:sz w:val="24"/>
          <w:szCs w:val="24"/>
          <w:lang w:val="en-US"/>
        </w:rPr>
        <w:t>Trenitalia</w:t>
      </w:r>
      <w:r w:rsidRPr="00F847BF">
        <w:rPr>
          <w:sz w:val="24"/>
          <w:szCs w:val="24"/>
          <w:lang w:val="en-US"/>
        </w:rPr>
        <w:t>)</w:t>
      </w:r>
      <w:r w:rsidRPr="00F847BF">
        <w:rPr>
          <w:rStyle w:val="Rimandonotaapidipagina"/>
          <w:sz w:val="24"/>
          <w:szCs w:val="24"/>
          <w:lang w:val="en-US"/>
        </w:rPr>
        <w:footnoteReference w:id="20"/>
      </w:r>
      <w:r w:rsidRPr="00F847BF">
        <w:rPr>
          <w:sz w:val="24"/>
          <w:szCs w:val="24"/>
          <w:lang w:val="en-US"/>
        </w:rPr>
        <w:t xml:space="preserve"> and in North America (Canadian N</w:t>
      </w:r>
      <w:r w:rsidR="00D40AC8">
        <w:rPr>
          <w:sz w:val="24"/>
          <w:szCs w:val="24"/>
          <w:lang w:val="en-US"/>
        </w:rPr>
        <w:t xml:space="preserve">ational Railway) and the </w:t>
      </w:r>
      <w:proofErr w:type="gramStart"/>
      <w:r w:rsidR="00D40AC8">
        <w:rPr>
          <w:sz w:val="24"/>
          <w:szCs w:val="24"/>
          <w:lang w:val="en-US"/>
        </w:rPr>
        <w:t xml:space="preserve">latter </w:t>
      </w:r>
      <w:r w:rsidRPr="00F847BF">
        <w:rPr>
          <w:sz w:val="24"/>
          <w:szCs w:val="24"/>
          <w:lang w:val="en-US"/>
        </w:rPr>
        <w:t>also</w:t>
      </w:r>
      <w:proofErr w:type="gramEnd"/>
      <w:r w:rsidRPr="00F847BF">
        <w:rPr>
          <w:sz w:val="24"/>
          <w:szCs w:val="24"/>
          <w:lang w:val="en-US"/>
        </w:rPr>
        <w:t xml:space="preserve"> in North America, on the same site. </w:t>
      </w:r>
    </w:p>
    <w:p w14:paraId="6066874B" w14:textId="00AF4D09" w:rsidR="002A1379" w:rsidRPr="00F847BF" w:rsidRDefault="002A1379" w:rsidP="002A1379">
      <w:pPr>
        <w:spacing w:after="0" w:line="240" w:lineRule="auto"/>
        <w:jc w:val="both"/>
        <w:rPr>
          <w:sz w:val="24"/>
          <w:szCs w:val="24"/>
          <w:lang w:val="en-US"/>
        </w:rPr>
      </w:pPr>
      <w:r w:rsidRPr="00F847BF">
        <w:rPr>
          <w:sz w:val="24"/>
          <w:szCs w:val="24"/>
          <w:lang w:val="en-US"/>
        </w:rPr>
        <w:tab/>
        <w:t>Table 6 allows us to indicate those regions where English is strongest</w:t>
      </w:r>
      <w:r w:rsidR="00FF4A11">
        <w:rPr>
          <w:sz w:val="24"/>
          <w:szCs w:val="24"/>
          <w:lang w:val="en-US"/>
        </w:rPr>
        <w:t>:</w:t>
      </w:r>
      <w:r w:rsidRPr="00F847BF">
        <w:rPr>
          <w:sz w:val="24"/>
          <w:szCs w:val="24"/>
          <w:lang w:val="en-US"/>
        </w:rPr>
        <w:t xml:space="preserve"> where</w:t>
      </w:r>
      <w:r w:rsidR="00FF4A11">
        <w:rPr>
          <w:sz w:val="24"/>
          <w:szCs w:val="24"/>
          <w:lang w:val="en-US"/>
        </w:rPr>
        <w:t>,</w:t>
      </w:r>
      <w:r w:rsidRPr="00F847BF">
        <w:rPr>
          <w:sz w:val="24"/>
          <w:szCs w:val="24"/>
          <w:lang w:val="en-US"/>
        </w:rPr>
        <w:t xml:space="preserve"> in effect</w:t>
      </w:r>
      <w:r w:rsidR="00FF4A11">
        <w:rPr>
          <w:sz w:val="24"/>
          <w:szCs w:val="24"/>
          <w:lang w:val="en-US"/>
        </w:rPr>
        <w:t>,</w:t>
      </w:r>
      <w:r w:rsidRPr="00F847BF">
        <w:rPr>
          <w:sz w:val="24"/>
          <w:szCs w:val="24"/>
          <w:lang w:val="en-US"/>
        </w:rPr>
        <w:t xml:space="preserve"> not only is it sole dominant but also lacks rivals from any but local languages</w:t>
      </w:r>
      <w:r w:rsidR="00FF4A11">
        <w:rPr>
          <w:sz w:val="24"/>
          <w:szCs w:val="24"/>
          <w:lang w:val="en-US"/>
        </w:rPr>
        <w:t xml:space="preserve">. These </w:t>
      </w:r>
      <w:proofErr w:type="gramStart"/>
      <w:r w:rsidR="00FF4A11">
        <w:rPr>
          <w:sz w:val="24"/>
          <w:szCs w:val="24"/>
          <w:lang w:val="en-US"/>
        </w:rPr>
        <w:t>are</w:t>
      </w:r>
      <w:r w:rsidRPr="00F847BF">
        <w:rPr>
          <w:sz w:val="24"/>
          <w:szCs w:val="24"/>
          <w:lang w:val="en-US"/>
        </w:rPr>
        <w:t>:</w:t>
      </w:r>
      <w:proofErr w:type="gramEnd"/>
      <w:r w:rsidRPr="00F847BF">
        <w:rPr>
          <w:sz w:val="24"/>
          <w:szCs w:val="24"/>
          <w:lang w:val="en-US"/>
        </w:rPr>
        <w:t xml:space="preserve"> Oceania (in this case, New Zealand); South Asia (Bangladesh)</w:t>
      </w:r>
      <w:r w:rsidR="00FF4A11">
        <w:rPr>
          <w:sz w:val="24"/>
          <w:szCs w:val="24"/>
          <w:lang w:val="en-US"/>
        </w:rPr>
        <w:t>;</w:t>
      </w:r>
      <w:r w:rsidRPr="00F847BF">
        <w:rPr>
          <w:sz w:val="24"/>
          <w:szCs w:val="24"/>
          <w:lang w:val="en-US"/>
        </w:rPr>
        <w:t xml:space="preserve"> and South East Asia (Indonesia, Malaysia, and Thailand). Conversely, we can also identify where it is weakest due to the existence of a rival, more powerful</w:t>
      </w:r>
      <w:r w:rsidR="00DF13C3">
        <w:rPr>
          <w:sz w:val="24"/>
          <w:szCs w:val="24"/>
          <w:lang w:val="en-US"/>
        </w:rPr>
        <w:t>,</w:t>
      </w:r>
      <w:r w:rsidRPr="00F847BF">
        <w:rPr>
          <w:sz w:val="24"/>
          <w:szCs w:val="24"/>
          <w:lang w:val="en-US"/>
        </w:rPr>
        <w:t xml:space="preserve"> regional lingua franca: South America (Spanish) and Central Asia (Russian).</w:t>
      </w:r>
    </w:p>
    <w:p w14:paraId="58612887" w14:textId="5F7E42BD" w:rsidR="002A1379" w:rsidRPr="00F847BF" w:rsidRDefault="002A1379" w:rsidP="002A1379">
      <w:pPr>
        <w:spacing w:after="0" w:line="240" w:lineRule="auto"/>
        <w:jc w:val="both"/>
        <w:rPr>
          <w:sz w:val="24"/>
          <w:szCs w:val="24"/>
          <w:lang w:val="en-US"/>
        </w:rPr>
      </w:pPr>
      <w:r w:rsidRPr="00F847BF">
        <w:rPr>
          <w:sz w:val="24"/>
          <w:szCs w:val="24"/>
          <w:lang w:val="en-US"/>
        </w:rPr>
        <w:tab/>
        <w:t xml:space="preserve">It is also revealing to look at which languages occur with most other different </w:t>
      </w:r>
      <w:proofErr w:type="spellStart"/>
      <w:r w:rsidRPr="00F847BF">
        <w:rPr>
          <w:sz w:val="24"/>
          <w:szCs w:val="24"/>
          <w:lang w:val="en-US"/>
        </w:rPr>
        <w:t>languages</w:t>
      </w:r>
      <w:r w:rsidR="00DF13C3">
        <w:rPr>
          <w:sz w:val="24"/>
          <w:szCs w:val="24"/>
          <w:lang w:val="en-US"/>
        </w:rPr>
        <w:t>.</w:t>
      </w:r>
      <w:r w:rsidRPr="00F847BF">
        <w:rPr>
          <w:sz w:val="24"/>
          <w:szCs w:val="24"/>
          <w:lang w:val="en-US"/>
        </w:rPr>
        <w:t>Table</w:t>
      </w:r>
      <w:proofErr w:type="spellEnd"/>
      <w:r w:rsidRPr="00F847BF">
        <w:rPr>
          <w:sz w:val="24"/>
          <w:szCs w:val="24"/>
          <w:lang w:val="en-US"/>
        </w:rPr>
        <w:t xml:space="preserve"> 7 show</w:t>
      </w:r>
      <w:r w:rsidR="00DF13C3">
        <w:rPr>
          <w:sz w:val="24"/>
          <w:szCs w:val="24"/>
          <w:lang w:val="en-US"/>
        </w:rPr>
        <w:t>s</w:t>
      </w:r>
      <w:r w:rsidRPr="00F847BF">
        <w:rPr>
          <w:sz w:val="24"/>
          <w:szCs w:val="24"/>
          <w:lang w:val="en-US"/>
        </w:rPr>
        <w:t xml:space="preserve"> </w:t>
      </w:r>
      <w:r w:rsidR="00DF13C3">
        <w:rPr>
          <w:sz w:val="24"/>
          <w:szCs w:val="24"/>
          <w:lang w:val="en-US"/>
        </w:rPr>
        <w:t>the number of</w:t>
      </w:r>
      <w:r w:rsidRPr="00F847BF">
        <w:rPr>
          <w:sz w:val="24"/>
          <w:szCs w:val="24"/>
          <w:lang w:val="en-US"/>
        </w:rPr>
        <w:t xml:space="preserve"> different languages </w:t>
      </w:r>
      <w:r w:rsidR="00DF13C3">
        <w:rPr>
          <w:sz w:val="24"/>
          <w:szCs w:val="24"/>
          <w:lang w:val="en-US"/>
        </w:rPr>
        <w:t xml:space="preserve">that </w:t>
      </w:r>
      <w:r w:rsidRPr="00F847BF">
        <w:rPr>
          <w:sz w:val="24"/>
          <w:szCs w:val="24"/>
          <w:lang w:val="en-US"/>
        </w:rPr>
        <w:t>the various languages found in our sample co-occur with on the various sites:</w:t>
      </w:r>
    </w:p>
    <w:p w14:paraId="225CAC8B" w14:textId="77777777" w:rsidR="002A1379" w:rsidRDefault="002A1379" w:rsidP="002A1379">
      <w:pPr>
        <w:spacing w:after="0" w:line="240" w:lineRule="auto"/>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63"/>
        <w:gridCol w:w="1063"/>
        <w:gridCol w:w="1063"/>
        <w:gridCol w:w="1063"/>
        <w:gridCol w:w="1063"/>
        <w:gridCol w:w="1063"/>
        <w:gridCol w:w="1064"/>
      </w:tblGrid>
      <w:tr w:rsidR="002A1379" w:rsidRPr="00644F87" w14:paraId="72250E63" w14:textId="77777777" w:rsidTr="00C24AEA">
        <w:tc>
          <w:tcPr>
            <w:tcW w:w="1063" w:type="dxa"/>
            <w:shd w:val="clear" w:color="auto" w:fill="auto"/>
            <w:vAlign w:val="center"/>
          </w:tcPr>
          <w:p w14:paraId="585420BE" w14:textId="77777777" w:rsidR="002A1379" w:rsidRPr="00D40AC8" w:rsidRDefault="002A1379" w:rsidP="002A1379">
            <w:pPr>
              <w:spacing w:after="0" w:line="240" w:lineRule="auto"/>
              <w:jc w:val="center"/>
              <w:rPr>
                <w:sz w:val="20"/>
                <w:szCs w:val="20"/>
              </w:rPr>
            </w:pPr>
            <w:r w:rsidRPr="00D40AC8">
              <w:rPr>
                <w:sz w:val="20"/>
                <w:szCs w:val="20"/>
              </w:rPr>
              <w:t>Language</w:t>
            </w:r>
          </w:p>
        </w:tc>
        <w:tc>
          <w:tcPr>
            <w:tcW w:w="1063" w:type="dxa"/>
            <w:shd w:val="clear" w:color="auto" w:fill="auto"/>
            <w:vAlign w:val="center"/>
          </w:tcPr>
          <w:p w14:paraId="2E790778" w14:textId="77777777" w:rsidR="002A1379" w:rsidRPr="00D40AC8" w:rsidRDefault="002A1379" w:rsidP="002A1379">
            <w:pPr>
              <w:spacing w:after="0" w:line="240" w:lineRule="auto"/>
              <w:jc w:val="center"/>
              <w:rPr>
                <w:sz w:val="20"/>
                <w:szCs w:val="20"/>
              </w:rPr>
            </w:pPr>
            <w:r w:rsidRPr="00D40AC8">
              <w:rPr>
                <w:sz w:val="20"/>
                <w:szCs w:val="20"/>
              </w:rPr>
              <w:t>Co-occur</w:t>
            </w:r>
          </w:p>
        </w:tc>
        <w:tc>
          <w:tcPr>
            <w:tcW w:w="1063" w:type="dxa"/>
            <w:shd w:val="clear" w:color="auto" w:fill="D9D9D9"/>
            <w:vAlign w:val="center"/>
          </w:tcPr>
          <w:p w14:paraId="74205664" w14:textId="77777777" w:rsidR="002A1379" w:rsidRPr="00D40AC8" w:rsidRDefault="002A1379" w:rsidP="002A1379">
            <w:pPr>
              <w:spacing w:after="0" w:line="240" w:lineRule="auto"/>
              <w:jc w:val="center"/>
              <w:rPr>
                <w:sz w:val="20"/>
                <w:szCs w:val="20"/>
              </w:rPr>
            </w:pPr>
            <w:r w:rsidRPr="00D40AC8">
              <w:rPr>
                <w:sz w:val="20"/>
                <w:szCs w:val="20"/>
              </w:rPr>
              <w:t>Language</w:t>
            </w:r>
          </w:p>
        </w:tc>
        <w:tc>
          <w:tcPr>
            <w:tcW w:w="1063" w:type="dxa"/>
            <w:shd w:val="clear" w:color="auto" w:fill="D9D9D9"/>
            <w:vAlign w:val="center"/>
          </w:tcPr>
          <w:p w14:paraId="179F2554" w14:textId="77777777" w:rsidR="002A1379" w:rsidRPr="00D40AC8" w:rsidRDefault="002A1379" w:rsidP="002A1379">
            <w:pPr>
              <w:spacing w:after="0" w:line="240" w:lineRule="auto"/>
              <w:jc w:val="center"/>
              <w:rPr>
                <w:sz w:val="20"/>
                <w:szCs w:val="20"/>
              </w:rPr>
            </w:pPr>
            <w:r w:rsidRPr="00D40AC8">
              <w:rPr>
                <w:sz w:val="20"/>
                <w:szCs w:val="20"/>
              </w:rPr>
              <w:t>Co-occur</w:t>
            </w:r>
          </w:p>
        </w:tc>
        <w:tc>
          <w:tcPr>
            <w:tcW w:w="1063" w:type="dxa"/>
            <w:shd w:val="clear" w:color="auto" w:fill="auto"/>
            <w:vAlign w:val="center"/>
          </w:tcPr>
          <w:p w14:paraId="4F67C9AD" w14:textId="77777777" w:rsidR="002A1379" w:rsidRPr="00D40AC8" w:rsidRDefault="002A1379" w:rsidP="002A1379">
            <w:pPr>
              <w:spacing w:after="0" w:line="240" w:lineRule="auto"/>
              <w:jc w:val="center"/>
              <w:rPr>
                <w:sz w:val="20"/>
                <w:szCs w:val="20"/>
              </w:rPr>
            </w:pPr>
            <w:r w:rsidRPr="00D40AC8">
              <w:rPr>
                <w:sz w:val="20"/>
                <w:szCs w:val="20"/>
              </w:rPr>
              <w:t>Language</w:t>
            </w:r>
          </w:p>
        </w:tc>
        <w:tc>
          <w:tcPr>
            <w:tcW w:w="1063" w:type="dxa"/>
            <w:shd w:val="clear" w:color="auto" w:fill="auto"/>
            <w:vAlign w:val="center"/>
          </w:tcPr>
          <w:p w14:paraId="5BB0DA99" w14:textId="77777777" w:rsidR="002A1379" w:rsidRPr="00D40AC8" w:rsidRDefault="002A1379" w:rsidP="002A1379">
            <w:pPr>
              <w:spacing w:after="0" w:line="240" w:lineRule="auto"/>
              <w:jc w:val="center"/>
              <w:rPr>
                <w:sz w:val="20"/>
                <w:szCs w:val="20"/>
              </w:rPr>
            </w:pPr>
            <w:r w:rsidRPr="00D40AC8">
              <w:rPr>
                <w:sz w:val="20"/>
                <w:szCs w:val="20"/>
              </w:rPr>
              <w:t>Co-occur</w:t>
            </w:r>
          </w:p>
        </w:tc>
        <w:tc>
          <w:tcPr>
            <w:tcW w:w="1063" w:type="dxa"/>
            <w:shd w:val="clear" w:color="auto" w:fill="D9D9D9"/>
            <w:vAlign w:val="center"/>
          </w:tcPr>
          <w:p w14:paraId="2ABEF6E0" w14:textId="77777777" w:rsidR="002A1379" w:rsidRPr="00D40AC8" w:rsidRDefault="002A1379" w:rsidP="002A1379">
            <w:pPr>
              <w:spacing w:after="0" w:line="240" w:lineRule="auto"/>
              <w:jc w:val="center"/>
              <w:rPr>
                <w:sz w:val="20"/>
                <w:szCs w:val="20"/>
              </w:rPr>
            </w:pPr>
            <w:r w:rsidRPr="00D40AC8">
              <w:rPr>
                <w:sz w:val="20"/>
                <w:szCs w:val="20"/>
              </w:rPr>
              <w:t>Language</w:t>
            </w:r>
          </w:p>
        </w:tc>
        <w:tc>
          <w:tcPr>
            <w:tcW w:w="1064" w:type="dxa"/>
            <w:shd w:val="clear" w:color="auto" w:fill="D9D9D9"/>
            <w:vAlign w:val="center"/>
          </w:tcPr>
          <w:p w14:paraId="7B11BA4D" w14:textId="77777777" w:rsidR="002A1379" w:rsidRPr="00D40AC8" w:rsidRDefault="002A1379" w:rsidP="002A1379">
            <w:pPr>
              <w:spacing w:after="0" w:line="240" w:lineRule="auto"/>
              <w:jc w:val="center"/>
              <w:rPr>
                <w:sz w:val="20"/>
                <w:szCs w:val="20"/>
              </w:rPr>
            </w:pPr>
            <w:r w:rsidRPr="00D40AC8">
              <w:rPr>
                <w:sz w:val="20"/>
                <w:szCs w:val="20"/>
              </w:rPr>
              <w:t>Co-occur</w:t>
            </w:r>
          </w:p>
        </w:tc>
      </w:tr>
      <w:tr w:rsidR="002A1379" w:rsidRPr="00644F87" w14:paraId="0485C714" w14:textId="77777777" w:rsidTr="00C24AEA">
        <w:tc>
          <w:tcPr>
            <w:tcW w:w="1063" w:type="dxa"/>
            <w:shd w:val="clear" w:color="auto" w:fill="auto"/>
            <w:vAlign w:val="center"/>
          </w:tcPr>
          <w:p w14:paraId="12A5D3E5" w14:textId="77777777" w:rsidR="002A1379" w:rsidRPr="00D40AC8" w:rsidRDefault="002A1379" w:rsidP="002A1379">
            <w:pPr>
              <w:spacing w:after="0" w:line="240" w:lineRule="auto"/>
              <w:jc w:val="center"/>
              <w:rPr>
                <w:sz w:val="20"/>
                <w:szCs w:val="20"/>
              </w:rPr>
            </w:pPr>
            <w:r w:rsidRPr="00D40AC8">
              <w:rPr>
                <w:sz w:val="20"/>
                <w:szCs w:val="20"/>
              </w:rPr>
              <w:t>EN</w:t>
            </w:r>
          </w:p>
        </w:tc>
        <w:tc>
          <w:tcPr>
            <w:tcW w:w="1063" w:type="dxa"/>
            <w:shd w:val="clear" w:color="auto" w:fill="auto"/>
            <w:vAlign w:val="center"/>
          </w:tcPr>
          <w:p w14:paraId="7EBEA944" w14:textId="77777777" w:rsidR="002A1379" w:rsidRPr="00D40AC8" w:rsidRDefault="002A1379" w:rsidP="002A1379">
            <w:pPr>
              <w:spacing w:after="0" w:line="240" w:lineRule="auto"/>
              <w:jc w:val="center"/>
              <w:rPr>
                <w:sz w:val="20"/>
                <w:szCs w:val="20"/>
              </w:rPr>
            </w:pPr>
            <w:r w:rsidRPr="00D40AC8">
              <w:rPr>
                <w:sz w:val="20"/>
                <w:szCs w:val="20"/>
              </w:rPr>
              <w:t>30</w:t>
            </w:r>
          </w:p>
        </w:tc>
        <w:tc>
          <w:tcPr>
            <w:tcW w:w="1063" w:type="dxa"/>
            <w:shd w:val="clear" w:color="auto" w:fill="D9D9D9"/>
            <w:vAlign w:val="center"/>
          </w:tcPr>
          <w:p w14:paraId="737094EE" w14:textId="77777777" w:rsidR="002A1379" w:rsidRPr="00D40AC8" w:rsidRDefault="002A1379" w:rsidP="002A1379">
            <w:pPr>
              <w:spacing w:after="0" w:line="240" w:lineRule="auto"/>
              <w:jc w:val="center"/>
              <w:rPr>
                <w:color w:val="000000"/>
                <w:sz w:val="20"/>
                <w:szCs w:val="20"/>
                <w:lang w:eastAsia="en-GB"/>
              </w:rPr>
            </w:pPr>
            <w:r w:rsidRPr="00D40AC8">
              <w:rPr>
                <w:color w:val="000000"/>
                <w:sz w:val="20"/>
                <w:szCs w:val="20"/>
              </w:rPr>
              <w:t>CZ</w:t>
            </w:r>
          </w:p>
        </w:tc>
        <w:tc>
          <w:tcPr>
            <w:tcW w:w="1063" w:type="dxa"/>
            <w:shd w:val="clear" w:color="auto" w:fill="D9D9D9"/>
            <w:vAlign w:val="center"/>
          </w:tcPr>
          <w:p w14:paraId="410E58C9" w14:textId="77777777" w:rsidR="002A1379" w:rsidRPr="00D40AC8" w:rsidRDefault="002A1379" w:rsidP="002A1379">
            <w:pPr>
              <w:spacing w:after="0" w:line="240" w:lineRule="auto"/>
              <w:jc w:val="center"/>
              <w:rPr>
                <w:color w:val="000000"/>
                <w:sz w:val="20"/>
                <w:szCs w:val="20"/>
              </w:rPr>
            </w:pPr>
            <w:r w:rsidRPr="00D40AC8">
              <w:rPr>
                <w:color w:val="000000"/>
                <w:sz w:val="20"/>
                <w:szCs w:val="20"/>
              </w:rPr>
              <w:t>9</w:t>
            </w:r>
          </w:p>
        </w:tc>
        <w:tc>
          <w:tcPr>
            <w:tcW w:w="1063" w:type="dxa"/>
            <w:shd w:val="clear" w:color="auto" w:fill="auto"/>
            <w:vAlign w:val="center"/>
          </w:tcPr>
          <w:p w14:paraId="5E70E744" w14:textId="77777777" w:rsidR="002A1379" w:rsidRPr="00D40AC8" w:rsidRDefault="002A1379" w:rsidP="002A1379">
            <w:pPr>
              <w:spacing w:after="0" w:line="240" w:lineRule="auto"/>
              <w:jc w:val="center"/>
              <w:rPr>
                <w:color w:val="000000"/>
                <w:sz w:val="20"/>
                <w:szCs w:val="20"/>
              </w:rPr>
            </w:pPr>
            <w:r w:rsidRPr="00D40AC8">
              <w:rPr>
                <w:color w:val="000000"/>
                <w:sz w:val="20"/>
                <w:szCs w:val="20"/>
              </w:rPr>
              <w:t>J</w:t>
            </w:r>
          </w:p>
        </w:tc>
        <w:tc>
          <w:tcPr>
            <w:tcW w:w="1063" w:type="dxa"/>
            <w:shd w:val="clear" w:color="auto" w:fill="auto"/>
            <w:vAlign w:val="center"/>
          </w:tcPr>
          <w:p w14:paraId="2C650A26" w14:textId="77777777" w:rsidR="002A1379" w:rsidRPr="00D40AC8" w:rsidRDefault="002A1379" w:rsidP="002A1379">
            <w:pPr>
              <w:spacing w:after="0" w:line="240" w:lineRule="auto"/>
              <w:jc w:val="center"/>
              <w:rPr>
                <w:color w:val="000000"/>
                <w:sz w:val="20"/>
                <w:szCs w:val="20"/>
              </w:rPr>
            </w:pPr>
            <w:r w:rsidRPr="00D40AC8">
              <w:rPr>
                <w:color w:val="000000"/>
                <w:sz w:val="20"/>
                <w:szCs w:val="20"/>
              </w:rPr>
              <w:t>3</w:t>
            </w:r>
          </w:p>
        </w:tc>
        <w:tc>
          <w:tcPr>
            <w:tcW w:w="1063" w:type="dxa"/>
            <w:shd w:val="clear" w:color="auto" w:fill="D9D9D9"/>
            <w:vAlign w:val="center"/>
          </w:tcPr>
          <w:p w14:paraId="3B43239B" w14:textId="77777777" w:rsidR="002A1379" w:rsidRPr="00D40AC8" w:rsidRDefault="002A1379" w:rsidP="002A1379">
            <w:pPr>
              <w:spacing w:after="0" w:line="240" w:lineRule="auto"/>
              <w:jc w:val="center"/>
              <w:rPr>
                <w:color w:val="000000"/>
                <w:sz w:val="20"/>
                <w:szCs w:val="20"/>
              </w:rPr>
            </w:pPr>
            <w:r w:rsidRPr="00D40AC8">
              <w:rPr>
                <w:color w:val="000000"/>
                <w:sz w:val="20"/>
                <w:szCs w:val="20"/>
              </w:rPr>
              <w:t>N</w:t>
            </w:r>
          </w:p>
        </w:tc>
        <w:tc>
          <w:tcPr>
            <w:tcW w:w="1064" w:type="dxa"/>
            <w:shd w:val="clear" w:color="auto" w:fill="D9D9D9"/>
            <w:vAlign w:val="center"/>
          </w:tcPr>
          <w:p w14:paraId="19B9B5F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38794AAF" w14:textId="77777777" w:rsidTr="00C24AEA">
        <w:tc>
          <w:tcPr>
            <w:tcW w:w="1063" w:type="dxa"/>
            <w:shd w:val="clear" w:color="auto" w:fill="auto"/>
            <w:vAlign w:val="center"/>
          </w:tcPr>
          <w:p w14:paraId="1B330CA8" w14:textId="77777777" w:rsidR="002A1379" w:rsidRPr="00D40AC8" w:rsidRDefault="002A1379" w:rsidP="002A1379">
            <w:pPr>
              <w:spacing w:after="0" w:line="240" w:lineRule="auto"/>
              <w:jc w:val="center"/>
              <w:rPr>
                <w:sz w:val="20"/>
                <w:szCs w:val="20"/>
              </w:rPr>
            </w:pPr>
            <w:r w:rsidRPr="00D40AC8">
              <w:rPr>
                <w:sz w:val="20"/>
                <w:szCs w:val="20"/>
              </w:rPr>
              <w:t>F</w:t>
            </w:r>
          </w:p>
        </w:tc>
        <w:tc>
          <w:tcPr>
            <w:tcW w:w="1063" w:type="dxa"/>
            <w:shd w:val="clear" w:color="auto" w:fill="auto"/>
            <w:vAlign w:val="center"/>
          </w:tcPr>
          <w:p w14:paraId="107939F6" w14:textId="77777777" w:rsidR="002A1379" w:rsidRPr="00D40AC8" w:rsidRDefault="002A1379" w:rsidP="002A1379">
            <w:pPr>
              <w:spacing w:after="0" w:line="240" w:lineRule="auto"/>
              <w:jc w:val="center"/>
              <w:rPr>
                <w:sz w:val="20"/>
                <w:szCs w:val="20"/>
              </w:rPr>
            </w:pPr>
            <w:r w:rsidRPr="00D40AC8">
              <w:rPr>
                <w:sz w:val="20"/>
                <w:szCs w:val="20"/>
              </w:rPr>
              <w:t>11</w:t>
            </w:r>
          </w:p>
        </w:tc>
        <w:tc>
          <w:tcPr>
            <w:tcW w:w="1063" w:type="dxa"/>
            <w:shd w:val="clear" w:color="auto" w:fill="D9D9D9"/>
            <w:vAlign w:val="center"/>
          </w:tcPr>
          <w:p w14:paraId="15B15D4C" w14:textId="77777777" w:rsidR="002A1379" w:rsidRPr="00D40AC8" w:rsidRDefault="002A1379" w:rsidP="002A1379">
            <w:pPr>
              <w:spacing w:after="0" w:line="240" w:lineRule="auto"/>
              <w:jc w:val="center"/>
              <w:rPr>
                <w:color w:val="000000"/>
                <w:sz w:val="20"/>
                <w:szCs w:val="20"/>
              </w:rPr>
            </w:pPr>
            <w:r w:rsidRPr="00D40AC8">
              <w:rPr>
                <w:color w:val="000000"/>
                <w:sz w:val="20"/>
                <w:szCs w:val="20"/>
              </w:rPr>
              <w:t>DK</w:t>
            </w:r>
          </w:p>
        </w:tc>
        <w:tc>
          <w:tcPr>
            <w:tcW w:w="1063" w:type="dxa"/>
            <w:shd w:val="clear" w:color="auto" w:fill="D9D9D9"/>
            <w:vAlign w:val="center"/>
          </w:tcPr>
          <w:p w14:paraId="5054F8A9" w14:textId="77777777" w:rsidR="002A1379" w:rsidRPr="00D40AC8" w:rsidRDefault="002A1379" w:rsidP="002A1379">
            <w:pPr>
              <w:spacing w:after="0" w:line="240" w:lineRule="auto"/>
              <w:jc w:val="center"/>
              <w:rPr>
                <w:color w:val="000000"/>
                <w:sz w:val="20"/>
                <w:szCs w:val="20"/>
              </w:rPr>
            </w:pPr>
            <w:r w:rsidRPr="00D40AC8">
              <w:rPr>
                <w:color w:val="000000"/>
                <w:sz w:val="20"/>
                <w:szCs w:val="20"/>
              </w:rPr>
              <w:t>9</w:t>
            </w:r>
          </w:p>
        </w:tc>
        <w:tc>
          <w:tcPr>
            <w:tcW w:w="1063" w:type="dxa"/>
            <w:shd w:val="clear" w:color="auto" w:fill="auto"/>
            <w:vAlign w:val="center"/>
          </w:tcPr>
          <w:p w14:paraId="66D4533E" w14:textId="77777777" w:rsidR="002A1379" w:rsidRPr="00D40AC8" w:rsidRDefault="002A1379" w:rsidP="002A1379">
            <w:pPr>
              <w:spacing w:after="0" w:line="240" w:lineRule="auto"/>
              <w:jc w:val="center"/>
              <w:rPr>
                <w:color w:val="000000"/>
                <w:sz w:val="20"/>
                <w:szCs w:val="20"/>
              </w:rPr>
            </w:pPr>
            <w:r w:rsidRPr="00D40AC8">
              <w:rPr>
                <w:color w:val="000000"/>
                <w:sz w:val="20"/>
                <w:szCs w:val="20"/>
              </w:rPr>
              <w:t>K</w:t>
            </w:r>
          </w:p>
        </w:tc>
        <w:tc>
          <w:tcPr>
            <w:tcW w:w="1063" w:type="dxa"/>
            <w:shd w:val="clear" w:color="auto" w:fill="auto"/>
            <w:vAlign w:val="center"/>
          </w:tcPr>
          <w:p w14:paraId="7A8A6848" w14:textId="77777777" w:rsidR="002A1379" w:rsidRPr="00D40AC8" w:rsidRDefault="002A1379" w:rsidP="002A1379">
            <w:pPr>
              <w:spacing w:after="0" w:line="240" w:lineRule="auto"/>
              <w:jc w:val="center"/>
              <w:rPr>
                <w:color w:val="000000"/>
                <w:sz w:val="20"/>
                <w:szCs w:val="20"/>
              </w:rPr>
            </w:pPr>
            <w:r w:rsidRPr="00D40AC8">
              <w:rPr>
                <w:color w:val="000000"/>
                <w:sz w:val="20"/>
                <w:szCs w:val="20"/>
              </w:rPr>
              <w:t>3</w:t>
            </w:r>
          </w:p>
        </w:tc>
        <w:tc>
          <w:tcPr>
            <w:tcW w:w="1063" w:type="dxa"/>
            <w:shd w:val="clear" w:color="auto" w:fill="D9D9D9"/>
            <w:vAlign w:val="center"/>
          </w:tcPr>
          <w:p w14:paraId="2ACF8E8A" w14:textId="77777777" w:rsidR="002A1379" w:rsidRPr="00D40AC8" w:rsidRDefault="002A1379" w:rsidP="002A1379">
            <w:pPr>
              <w:spacing w:after="0" w:line="240" w:lineRule="auto"/>
              <w:jc w:val="center"/>
              <w:rPr>
                <w:color w:val="000000"/>
                <w:sz w:val="20"/>
                <w:szCs w:val="20"/>
              </w:rPr>
            </w:pPr>
            <w:r w:rsidRPr="00D40AC8">
              <w:rPr>
                <w:color w:val="000000"/>
                <w:sz w:val="20"/>
                <w:szCs w:val="20"/>
              </w:rPr>
              <w:t>POR</w:t>
            </w:r>
          </w:p>
        </w:tc>
        <w:tc>
          <w:tcPr>
            <w:tcW w:w="1064" w:type="dxa"/>
            <w:shd w:val="clear" w:color="auto" w:fill="D9D9D9"/>
            <w:vAlign w:val="center"/>
          </w:tcPr>
          <w:p w14:paraId="779C0BB0"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174CBAD9" w14:textId="77777777" w:rsidTr="00C24AEA">
        <w:tc>
          <w:tcPr>
            <w:tcW w:w="1063" w:type="dxa"/>
            <w:shd w:val="clear" w:color="auto" w:fill="auto"/>
            <w:vAlign w:val="center"/>
          </w:tcPr>
          <w:p w14:paraId="2032FD35" w14:textId="77777777" w:rsidR="002A1379" w:rsidRPr="00D40AC8" w:rsidRDefault="002A1379" w:rsidP="002A1379">
            <w:pPr>
              <w:spacing w:after="0" w:line="240" w:lineRule="auto"/>
              <w:jc w:val="center"/>
              <w:rPr>
                <w:sz w:val="20"/>
                <w:szCs w:val="20"/>
              </w:rPr>
            </w:pPr>
            <w:r w:rsidRPr="00D40AC8">
              <w:rPr>
                <w:sz w:val="20"/>
                <w:szCs w:val="20"/>
              </w:rPr>
              <w:t>G</w:t>
            </w:r>
          </w:p>
        </w:tc>
        <w:tc>
          <w:tcPr>
            <w:tcW w:w="1063" w:type="dxa"/>
            <w:shd w:val="clear" w:color="auto" w:fill="auto"/>
            <w:vAlign w:val="center"/>
          </w:tcPr>
          <w:p w14:paraId="5F28A7BA" w14:textId="77777777" w:rsidR="002A1379" w:rsidRPr="00D40AC8" w:rsidRDefault="002A1379" w:rsidP="002A1379">
            <w:pPr>
              <w:spacing w:after="0" w:line="240" w:lineRule="auto"/>
              <w:jc w:val="center"/>
              <w:rPr>
                <w:sz w:val="20"/>
                <w:szCs w:val="20"/>
              </w:rPr>
            </w:pPr>
            <w:r w:rsidRPr="00D40AC8">
              <w:rPr>
                <w:sz w:val="20"/>
                <w:szCs w:val="20"/>
              </w:rPr>
              <w:t>11</w:t>
            </w:r>
          </w:p>
        </w:tc>
        <w:tc>
          <w:tcPr>
            <w:tcW w:w="1063" w:type="dxa"/>
            <w:shd w:val="clear" w:color="auto" w:fill="D9D9D9"/>
            <w:vAlign w:val="center"/>
          </w:tcPr>
          <w:p w14:paraId="35B783BB" w14:textId="77777777" w:rsidR="002A1379" w:rsidRPr="00D40AC8" w:rsidRDefault="002A1379" w:rsidP="002A1379">
            <w:pPr>
              <w:spacing w:after="0" w:line="240" w:lineRule="auto"/>
              <w:jc w:val="center"/>
              <w:rPr>
                <w:color w:val="000000"/>
                <w:sz w:val="20"/>
                <w:szCs w:val="20"/>
              </w:rPr>
            </w:pPr>
            <w:r w:rsidRPr="00D40AC8">
              <w:rPr>
                <w:color w:val="000000"/>
                <w:sz w:val="20"/>
                <w:szCs w:val="20"/>
              </w:rPr>
              <w:t>R</w:t>
            </w:r>
          </w:p>
        </w:tc>
        <w:tc>
          <w:tcPr>
            <w:tcW w:w="1063" w:type="dxa"/>
            <w:shd w:val="clear" w:color="auto" w:fill="D9D9D9"/>
            <w:vAlign w:val="center"/>
          </w:tcPr>
          <w:p w14:paraId="5C456BC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8</w:t>
            </w:r>
          </w:p>
        </w:tc>
        <w:tc>
          <w:tcPr>
            <w:tcW w:w="1063" w:type="dxa"/>
            <w:shd w:val="clear" w:color="auto" w:fill="auto"/>
            <w:vAlign w:val="center"/>
          </w:tcPr>
          <w:p w14:paraId="6E43CE9C" w14:textId="77777777" w:rsidR="002A1379" w:rsidRPr="00D40AC8" w:rsidRDefault="002A1379" w:rsidP="002A1379">
            <w:pPr>
              <w:spacing w:after="0" w:line="240" w:lineRule="auto"/>
              <w:jc w:val="center"/>
              <w:rPr>
                <w:color w:val="000000"/>
                <w:sz w:val="20"/>
                <w:szCs w:val="20"/>
              </w:rPr>
            </w:pPr>
            <w:r w:rsidRPr="00D40AC8">
              <w:rPr>
                <w:color w:val="000000"/>
                <w:sz w:val="20"/>
                <w:szCs w:val="20"/>
              </w:rPr>
              <w:t>HB</w:t>
            </w:r>
          </w:p>
        </w:tc>
        <w:tc>
          <w:tcPr>
            <w:tcW w:w="1063" w:type="dxa"/>
            <w:shd w:val="clear" w:color="auto" w:fill="auto"/>
            <w:vAlign w:val="center"/>
          </w:tcPr>
          <w:p w14:paraId="3A5A2E68" w14:textId="77777777" w:rsidR="002A1379" w:rsidRPr="00D40AC8" w:rsidRDefault="002A1379" w:rsidP="002A1379">
            <w:pPr>
              <w:spacing w:after="0" w:line="240" w:lineRule="auto"/>
              <w:jc w:val="center"/>
              <w:rPr>
                <w:color w:val="000000"/>
                <w:sz w:val="20"/>
                <w:szCs w:val="20"/>
              </w:rPr>
            </w:pPr>
            <w:r w:rsidRPr="00D40AC8">
              <w:rPr>
                <w:color w:val="000000"/>
                <w:sz w:val="20"/>
                <w:szCs w:val="20"/>
              </w:rPr>
              <w:t>2</w:t>
            </w:r>
          </w:p>
        </w:tc>
        <w:tc>
          <w:tcPr>
            <w:tcW w:w="1063" w:type="dxa"/>
            <w:shd w:val="clear" w:color="auto" w:fill="D9D9D9"/>
            <w:vAlign w:val="center"/>
          </w:tcPr>
          <w:p w14:paraId="30B32FD0" w14:textId="77777777" w:rsidR="002A1379" w:rsidRPr="00D40AC8" w:rsidRDefault="002A1379" w:rsidP="002A1379">
            <w:pPr>
              <w:spacing w:after="0" w:line="240" w:lineRule="auto"/>
              <w:jc w:val="center"/>
              <w:rPr>
                <w:color w:val="000000"/>
                <w:sz w:val="20"/>
                <w:szCs w:val="20"/>
              </w:rPr>
            </w:pPr>
            <w:r w:rsidRPr="00D40AC8">
              <w:rPr>
                <w:color w:val="000000"/>
                <w:sz w:val="20"/>
                <w:szCs w:val="20"/>
              </w:rPr>
              <w:t>SB</w:t>
            </w:r>
          </w:p>
        </w:tc>
        <w:tc>
          <w:tcPr>
            <w:tcW w:w="1064" w:type="dxa"/>
            <w:shd w:val="clear" w:color="auto" w:fill="D9D9D9"/>
            <w:vAlign w:val="center"/>
          </w:tcPr>
          <w:p w14:paraId="653E04D8"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76282204" w14:textId="77777777" w:rsidTr="00C24AEA">
        <w:tc>
          <w:tcPr>
            <w:tcW w:w="1063" w:type="dxa"/>
            <w:shd w:val="clear" w:color="auto" w:fill="auto"/>
            <w:vAlign w:val="center"/>
          </w:tcPr>
          <w:p w14:paraId="75A8CB47" w14:textId="77777777" w:rsidR="002A1379" w:rsidRPr="00D40AC8" w:rsidRDefault="002A1379" w:rsidP="002A1379">
            <w:pPr>
              <w:spacing w:after="0" w:line="240" w:lineRule="auto"/>
              <w:jc w:val="center"/>
              <w:rPr>
                <w:sz w:val="20"/>
                <w:szCs w:val="20"/>
              </w:rPr>
            </w:pPr>
            <w:r w:rsidRPr="00D40AC8">
              <w:rPr>
                <w:sz w:val="20"/>
                <w:szCs w:val="20"/>
              </w:rPr>
              <w:t>I</w:t>
            </w:r>
          </w:p>
        </w:tc>
        <w:tc>
          <w:tcPr>
            <w:tcW w:w="1063" w:type="dxa"/>
            <w:shd w:val="clear" w:color="auto" w:fill="auto"/>
            <w:vAlign w:val="center"/>
          </w:tcPr>
          <w:p w14:paraId="678B68B0" w14:textId="77777777" w:rsidR="002A1379" w:rsidRPr="00D40AC8" w:rsidRDefault="002A1379" w:rsidP="002A1379">
            <w:pPr>
              <w:spacing w:after="0" w:line="240" w:lineRule="auto"/>
              <w:jc w:val="center"/>
              <w:rPr>
                <w:sz w:val="20"/>
                <w:szCs w:val="20"/>
              </w:rPr>
            </w:pPr>
            <w:r w:rsidRPr="00D40AC8">
              <w:rPr>
                <w:sz w:val="20"/>
                <w:szCs w:val="20"/>
              </w:rPr>
              <w:t>10</w:t>
            </w:r>
          </w:p>
        </w:tc>
        <w:tc>
          <w:tcPr>
            <w:tcW w:w="1063" w:type="dxa"/>
            <w:shd w:val="clear" w:color="auto" w:fill="D9D9D9"/>
            <w:vAlign w:val="center"/>
          </w:tcPr>
          <w:p w14:paraId="6A3C188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CN</w:t>
            </w:r>
          </w:p>
        </w:tc>
        <w:tc>
          <w:tcPr>
            <w:tcW w:w="1063" w:type="dxa"/>
            <w:shd w:val="clear" w:color="auto" w:fill="D9D9D9"/>
            <w:vAlign w:val="center"/>
          </w:tcPr>
          <w:p w14:paraId="1E86D9A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7</w:t>
            </w:r>
          </w:p>
        </w:tc>
        <w:tc>
          <w:tcPr>
            <w:tcW w:w="1063" w:type="dxa"/>
            <w:shd w:val="clear" w:color="auto" w:fill="auto"/>
            <w:vAlign w:val="center"/>
          </w:tcPr>
          <w:p w14:paraId="36589BE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BG</w:t>
            </w:r>
          </w:p>
        </w:tc>
        <w:tc>
          <w:tcPr>
            <w:tcW w:w="1063" w:type="dxa"/>
            <w:shd w:val="clear" w:color="auto" w:fill="auto"/>
            <w:vAlign w:val="center"/>
          </w:tcPr>
          <w:p w14:paraId="0060FA2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c>
          <w:tcPr>
            <w:tcW w:w="1063" w:type="dxa"/>
            <w:shd w:val="clear" w:color="auto" w:fill="D9D9D9"/>
            <w:vAlign w:val="center"/>
          </w:tcPr>
          <w:p w14:paraId="2368935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SK</w:t>
            </w:r>
          </w:p>
        </w:tc>
        <w:tc>
          <w:tcPr>
            <w:tcW w:w="1064" w:type="dxa"/>
            <w:shd w:val="clear" w:color="auto" w:fill="D9D9D9"/>
            <w:vAlign w:val="center"/>
          </w:tcPr>
          <w:p w14:paraId="7DE931CB"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070A54BB" w14:textId="77777777" w:rsidTr="00C24AEA">
        <w:trPr>
          <w:trHeight w:val="153"/>
        </w:trPr>
        <w:tc>
          <w:tcPr>
            <w:tcW w:w="1063" w:type="dxa"/>
            <w:shd w:val="clear" w:color="auto" w:fill="auto"/>
            <w:vAlign w:val="center"/>
          </w:tcPr>
          <w:p w14:paraId="7CADFB98" w14:textId="77777777" w:rsidR="002A1379" w:rsidRPr="00D40AC8" w:rsidRDefault="002A1379" w:rsidP="002A1379">
            <w:pPr>
              <w:spacing w:after="0" w:line="240" w:lineRule="auto"/>
              <w:jc w:val="center"/>
              <w:rPr>
                <w:sz w:val="20"/>
                <w:szCs w:val="20"/>
              </w:rPr>
            </w:pPr>
            <w:r w:rsidRPr="00D40AC8">
              <w:rPr>
                <w:sz w:val="20"/>
                <w:szCs w:val="20"/>
              </w:rPr>
              <w:t>PL</w:t>
            </w:r>
          </w:p>
        </w:tc>
        <w:tc>
          <w:tcPr>
            <w:tcW w:w="1063" w:type="dxa"/>
            <w:shd w:val="clear" w:color="auto" w:fill="auto"/>
            <w:vAlign w:val="center"/>
          </w:tcPr>
          <w:p w14:paraId="3999F812" w14:textId="77777777" w:rsidR="002A1379" w:rsidRPr="00D40AC8" w:rsidRDefault="002A1379" w:rsidP="002A1379">
            <w:pPr>
              <w:spacing w:after="0" w:line="240" w:lineRule="auto"/>
              <w:jc w:val="center"/>
              <w:rPr>
                <w:sz w:val="20"/>
                <w:szCs w:val="20"/>
              </w:rPr>
            </w:pPr>
            <w:r w:rsidRPr="00D40AC8">
              <w:rPr>
                <w:sz w:val="20"/>
                <w:szCs w:val="20"/>
              </w:rPr>
              <w:t>10</w:t>
            </w:r>
          </w:p>
        </w:tc>
        <w:tc>
          <w:tcPr>
            <w:tcW w:w="1063" w:type="dxa"/>
            <w:shd w:val="clear" w:color="auto" w:fill="D9D9D9"/>
            <w:vAlign w:val="center"/>
          </w:tcPr>
          <w:p w14:paraId="62CE9C22" w14:textId="77777777" w:rsidR="002A1379" w:rsidRPr="00D40AC8" w:rsidRDefault="002A1379" w:rsidP="002A1379">
            <w:pPr>
              <w:spacing w:after="0" w:line="240" w:lineRule="auto"/>
              <w:jc w:val="center"/>
              <w:rPr>
                <w:color w:val="000000"/>
                <w:sz w:val="20"/>
                <w:szCs w:val="20"/>
              </w:rPr>
            </w:pPr>
            <w:r w:rsidRPr="00D40AC8">
              <w:rPr>
                <w:color w:val="000000"/>
                <w:sz w:val="20"/>
                <w:szCs w:val="20"/>
              </w:rPr>
              <w:t>A</w:t>
            </w:r>
          </w:p>
        </w:tc>
        <w:tc>
          <w:tcPr>
            <w:tcW w:w="1063" w:type="dxa"/>
            <w:shd w:val="clear" w:color="auto" w:fill="D9D9D9"/>
            <w:vAlign w:val="center"/>
          </w:tcPr>
          <w:p w14:paraId="2B48BD2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4</w:t>
            </w:r>
          </w:p>
        </w:tc>
        <w:tc>
          <w:tcPr>
            <w:tcW w:w="1063" w:type="dxa"/>
            <w:shd w:val="clear" w:color="auto" w:fill="auto"/>
            <w:vAlign w:val="center"/>
          </w:tcPr>
          <w:p w14:paraId="208CBA10" w14:textId="77777777" w:rsidR="002A1379" w:rsidRPr="00D40AC8" w:rsidRDefault="002A1379" w:rsidP="002A1379">
            <w:pPr>
              <w:spacing w:after="0" w:line="240" w:lineRule="auto"/>
              <w:jc w:val="center"/>
              <w:rPr>
                <w:color w:val="000000"/>
                <w:sz w:val="20"/>
                <w:szCs w:val="20"/>
              </w:rPr>
            </w:pPr>
            <w:r w:rsidRPr="00D40AC8">
              <w:rPr>
                <w:color w:val="000000"/>
                <w:sz w:val="20"/>
                <w:szCs w:val="20"/>
              </w:rPr>
              <w:t>BNG</w:t>
            </w:r>
          </w:p>
        </w:tc>
        <w:tc>
          <w:tcPr>
            <w:tcW w:w="1063" w:type="dxa"/>
            <w:shd w:val="clear" w:color="auto" w:fill="auto"/>
            <w:vAlign w:val="center"/>
          </w:tcPr>
          <w:p w14:paraId="51CAC331"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c>
          <w:tcPr>
            <w:tcW w:w="1063" w:type="dxa"/>
            <w:shd w:val="clear" w:color="auto" w:fill="D9D9D9"/>
            <w:vAlign w:val="center"/>
          </w:tcPr>
          <w:p w14:paraId="6AAEFE4C" w14:textId="77777777" w:rsidR="002A1379" w:rsidRPr="00D40AC8" w:rsidRDefault="002A1379" w:rsidP="002A1379">
            <w:pPr>
              <w:spacing w:after="0" w:line="240" w:lineRule="auto"/>
              <w:jc w:val="center"/>
              <w:rPr>
                <w:color w:val="000000"/>
                <w:sz w:val="20"/>
                <w:szCs w:val="20"/>
              </w:rPr>
            </w:pPr>
            <w:r w:rsidRPr="00D40AC8">
              <w:rPr>
                <w:color w:val="000000"/>
                <w:sz w:val="20"/>
                <w:szCs w:val="20"/>
              </w:rPr>
              <w:t>SLO</w:t>
            </w:r>
          </w:p>
        </w:tc>
        <w:tc>
          <w:tcPr>
            <w:tcW w:w="1064" w:type="dxa"/>
            <w:shd w:val="clear" w:color="auto" w:fill="D9D9D9"/>
            <w:vAlign w:val="center"/>
          </w:tcPr>
          <w:p w14:paraId="565E9F19"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4278A945" w14:textId="77777777" w:rsidTr="00C24AEA">
        <w:tc>
          <w:tcPr>
            <w:tcW w:w="1063" w:type="dxa"/>
            <w:shd w:val="clear" w:color="auto" w:fill="auto"/>
            <w:vAlign w:val="center"/>
          </w:tcPr>
          <w:p w14:paraId="32614AD3" w14:textId="77777777" w:rsidR="002A1379" w:rsidRPr="00D40AC8" w:rsidRDefault="002A1379" w:rsidP="002A1379">
            <w:pPr>
              <w:spacing w:after="0" w:line="240" w:lineRule="auto"/>
              <w:jc w:val="center"/>
              <w:rPr>
                <w:sz w:val="20"/>
                <w:szCs w:val="20"/>
              </w:rPr>
            </w:pPr>
            <w:r w:rsidRPr="00D40AC8">
              <w:rPr>
                <w:sz w:val="20"/>
                <w:szCs w:val="20"/>
              </w:rPr>
              <w:t>SP</w:t>
            </w:r>
          </w:p>
        </w:tc>
        <w:tc>
          <w:tcPr>
            <w:tcW w:w="1063" w:type="dxa"/>
            <w:shd w:val="clear" w:color="auto" w:fill="auto"/>
            <w:vAlign w:val="center"/>
          </w:tcPr>
          <w:p w14:paraId="59803FAA" w14:textId="77777777" w:rsidR="002A1379" w:rsidRPr="00D40AC8" w:rsidRDefault="002A1379" w:rsidP="002A1379">
            <w:pPr>
              <w:spacing w:after="0" w:line="240" w:lineRule="auto"/>
              <w:jc w:val="center"/>
              <w:rPr>
                <w:sz w:val="20"/>
                <w:szCs w:val="20"/>
              </w:rPr>
            </w:pPr>
            <w:r w:rsidRPr="00D40AC8">
              <w:rPr>
                <w:sz w:val="20"/>
                <w:szCs w:val="20"/>
              </w:rPr>
              <w:t>10</w:t>
            </w:r>
          </w:p>
        </w:tc>
        <w:tc>
          <w:tcPr>
            <w:tcW w:w="1063" w:type="dxa"/>
            <w:shd w:val="clear" w:color="auto" w:fill="D9D9D9"/>
            <w:vAlign w:val="center"/>
          </w:tcPr>
          <w:p w14:paraId="281753BF" w14:textId="77777777" w:rsidR="002A1379" w:rsidRPr="00D40AC8" w:rsidRDefault="002A1379" w:rsidP="002A1379">
            <w:pPr>
              <w:spacing w:after="0" w:line="240" w:lineRule="auto"/>
              <w:jc w:val="center"/>
              <w:rPr>
                <w:color w:val="000000"/>
                <w:sz w:val="20"/>
                <w:szCs w:val="20"/>
              </w:rPr>
            </w:pPr>
            <w:r w:rsidRPr="00D40AC8">
              <w:rPr>
                <w:color w:val="000000"/>
                <w:sz w:val="20"/>
                <w:szCs w:val="20"/>
              </w:rPr>
              <w:t>TH</w:t>
            </w:r>
          </w:p>
        </w:tc>
        <w:tc>
          <w:tcPr>
            <w:tcW w:w="1063" w:type="dxa"/>
            <w:shd w:val="clear" w:color="auto" w:fill="D9D9D9"/>
            <w:vAlign w:val="center"/>
          </w:tcPr>
          <w:p w14:paraId="21F48AF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4</w:t>
            </w:r>
          </w:p>
        </w:tc>
        <w:tc>
          <w:tcPr>
            <w:tcW w:w="1063" w:type="dxa"/>
            <w:shd w:val="clear" w:color="auto" w:fill="auto"/>
            <w:vAlign w:val="center"/>
          </w:tcPr>
          <w:p w14:paraId="3D834779" w14:textId="77777777" w:rsidR="002A1379" w:rsidRPr="00D40AC8" w:rsidRDefault="002A1379" w:rsidP="002A1379">
            <w:pPr>
              <w:spacing w:after="0" w:line="240" w:lineRule="auto"/>
              <w:jc w:val="center"/>
              <w:rPr>
                <w:color w:val="000000"/>
                <w:sz w:val="20"/>
                <w:szCs w:val="20"/>
              </w:rPr>
            </w:pPr>
            <w:r w:rsidRPr="00D40AC8">
              <w:rPr>
                <w:color w:val="000000"/>
                <w:sz w:val="20"/>
                <w:szCs w:val="20"/>
              </w:rPr>
              <w:t>CR</w:t>
            </w:r>
          </w:p>
        </w:tc>
        <w:tc>
          <w:tcPr>
            <w:tcW w:w="1063" w:type="dxa"/>
            <w:shd w:val="clear" w:color="auto" w:fill="auto"/>
            <w:vAlign w:val="center"/>
          </w:tcPr>
          <w:p w14:paraId="7059B376"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c>
          <w:tcPr>
            <w:tcW w:w="1063" w:type="dxa"/>
            <w:shd w:val="clear" w:color="auto" w:fill="D9D9D9"/>
            <w:vAlign w:val="center"/>
          </w:tcPr>
          <w:p w14:paraId="3C46B326" w14:textId="77777777" w:rsidR="002A1379" w:rsidRPr="00D40AC8" w:rsidRDefault="002A1379" w:rsidP="002A1379">
            <w:pPr>
              <w:spacing w:after="0" w:line="240" w:lineRule="auto"/>
              <w:jc w:val="center"/>
              <w:rPr>
                <w:color w:val="000000"/>
                <w:sz w:val="20"/>
                <w:szCs w:val="20"/>
                <w:lang w:eastAsia="en-GB"/>
              </w:rPr>
            </w:pPr>
            <w:r w:rsidRPr="00D40AC8">
              <w:rPr>
                <w:color w:val="000000"/>
                <w:sz w:val="20"/>
                <w:szCs w:val="20"/>
              </w:rPr>
              <w:t>T</w:t>
            </w:r>
          </w:p>
        </w:tc>
        <w:tc>
          <w:tcPr>
            <w:tcW w:w="1064" w:type="dxa"/>
            <w:shd w:val="clear" w:color="auto" w:fill="D9D9D9"/>
            <w:vAlign w:val="center"/>
          </w:tcPr>
          <w:p w14:paraId="7F538740"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r>
      <w:tr w:rsidR="002A1379" w:rsidRPr="00644F87" w14:paraId="5952022C" w14:textId="77777777" w:rsidTr="00C24AEA">
        <w:tc>
          <w:tcPr>
            <w:tcW w:w="1063" w:type="dxa"/>
            <w:shd w:val="clear" w:color="auto" w:fill="auto"/>
            <w:vAlign w:val="center"/>
          </w:tcPr>
          <w:p w14:paraId="2A02A232" w14:textId="77777777" w:rsidR="002A1379" w:rsidRPr="00D40AC8" w:rsidRDefault="002A1379" w:rsidP="002A1379">
            <w:pPr>
              <w:spacing w:after="0" w:line="240" w:lineRule="auto"/>
              <w:jc w:val="center"/>
              <w:rPr>
                <w:color w:val="000000"/>
                <w:sz w:val="20"/>
                <w:szCs w:val="20"/>
                <w:lang w:eastAsia="en-GB"/>
              </w:rPr>
            </w:pPr>
            <w:r w:rsidRPr="00D40AC8">
              <w:rPr>
                <w:color w:val="000000"/>
                <w:sz w:val="20"/>
                <w:szCs w:val="20"/>
              </w:rPr>
              <w:t>S</w:t>
            </w:r>
          </w:p>
        </w:tc>
        <w:tc>
          <w:tcPr>
            <w:tcW w:w="1063" w:type="dxa"/>
            <w:shd w:val="clear" w:color="auto" w:fill="auto"/>
            <w:vAlign w:val="center"/>
          </w:tcPr>
          <w:p w14:paraId="421521BE"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10</w:t>
            </w:r>
          </w:p>
        </w:tc>
        <w:tc>
          <w:tcPr>
            <w:tcW w:w="1063" w:type="dxa"/>
            <w:shd w:val="clear" w:color="auto" w:fill="D9D9D9"/>
            <w:vAlign w:val="center"/>
          </w:tcPr>
          <w:p w14:paraId="3FBC5E19" w14:textId="77777777" w:rsidR="002A1379" w:rsidRPr="00D40AC8" w:rsidRDefault="002A1379" w:rsidP="002A1379">
            <w:pPr>
              <w:spacing w:after="0" w:line="240" w:lineRule="auto"/>
              <w:jc w:val="center"/>
              <w:rPr>
                <w:color w:val="000000"/>
                <w:sz w:val="20"/>
                <w:szCs w:val="20"/>
                <w:lang w:eastAsia="en-GB"/>
              </w:rPr>
            </w:pPr>
            <w:r w:rsidRPr="00D40AC8">
              <w:rPr>
                <w:color w:val="000000"/>
                <w:sz w:val="20"/>
                <w:szCs w:val="20"/>
              </w:rPr>
              <w:t>BS</w:t>
            </w:r>
          </w:p>
        </w:tc>
        <w:tc>
          <w:tcPr>
            <w:tcW w:w="1063" w:type="dxa"/>
            <w:shd w:val="clear" w:color="auto" w:fill="D9D9D9"/>
            <w:vAlign w:val="center"/>
          </w:tcPr>
          <w:p w14:paraId="3872CA6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3</w:t>
            </w:r>
          </w:p>
        </w:tc>
        <w:tc>
          <w:tcPr>
            <w:tcW w:w="1063" w:type="dxa"/>
            <w:shd w:val="clear" w:color="auto" w:fill="auto"/>
            <w:vAlign w:val="center"/>
          </w:tcPr>
          <w:p w14:paraId="26CB019F" w14:textId="77777777" w:rsidR="002A1379" w:rsidRPr="00D40AC8" w:rsidRDefault="002A1379" w:rsidP="002A1379">
            <w:pPr>
              <w:spacing w:after="0" w:line="240" w:lineRule="auto"/>
              <w:jc w:val="center"/>
              <w:rPr>
                <w:color w:val="000000"/>
                <w:sz w:val="20"/>
                <w:szCs w:val="20"/>
                <w:lang w:eastAsia="en-GB"/>
              </w:rPr>
            </w:pPr>
            <w:r w:rsidRPr="00D40AC8">
              <w:rPr>
                <w:color w:val="000000"/>
                <w:sz w:val="20"/>
                <w:szCs w:val="20"/>
              </w:rPr>
              <w:t>M/I</w:t>
            </w:r>
          </w:p>
        </w:tc>
        <w:tc>
          <w:tcPr>
            <w:tcW w:w="1063" w:type="dxa"/>
            <w:shd w:val="clear" w:color="auto" w:fill="auto"/>
            <w:vAlign w:val="center"/>
          </w:tcPr>
          <w:p w14:paraId="5509F971"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c>
          <w:tcPr>
            <w:tcW w:w="1063" w:type="dxa"/>
            <w:shd w:val="clear" w:color="auto" w:fill="D9D9D9"/>
            <w:vAlign w:val="center"/>
          </w:tcPr>
          <w:p w14:paraId="7AB3453B" w14:textId="77777777" w:rsidR="002A1379" w:rsidRPr="00D40AC8" w:rsidRDefault="002A1379" w:rsidP="002A1379">
            <w:pPr>
              <w:spacing w:after="0" w:line="240" w:lineRule="auto"/>
              <w:jc w:val="center"/>
              <w:rPr>
                <w:color w:val="000000"/>
                <w:sz w:val="20"/>
                <w:szCs w:val="20"/>
              </w:rPr>
            </w:pPr>
            <w:r w:rsidRPr="00D40AC8">
              <w:rPr>
                <w:color w:val="000000"/>
                <w:sz w:val="20"/>
                <w:szCs w:val="20"/>
              </w:rPr>
              <w:t>Thai</w:t>
            </w:r>
          </w:p>
        </w:tc>
        <w:tc>
          <w:tcPr>
            <w:tcW w:w="1064" w:type="dxa"/>
            <w:shd w:val="clear" w:color="auto" w:fill="D9D9D9"/>
            <w:vAlign w:val="center"/>
          </w:tcPr>
          <w:p w14:paraId="4A73D8D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0</w:t>
            </w:r>
          </w:p>
        </w:tc>
      </w:tr>
      <w:tr w:rsidR="002A1379" w:rsidRPr="00644F87" w14:paraId="355858AE" w14:textId="77777777" w:rsidTr="00C24AEA">
        <w:tc>
          <w:tcPr>
            <w:tcW w:w="1063" w:type="dxa"/>
            <w:shd w:val="clear" w:color="auto" w:fill="auto"/>
            <w:vAlign w:val="center"/>
          </w:tcPr>
          <w:p w14:paraId="3A2A44ED" w14:textId="77777777" w:rsidR="002A1379" w:rsidRPr="00D40AC8" w:rsidRDefault="002A1379" w:rsidP="002A1379">
            <w:pPr>
              <w:spacing w:after="0" w:line="240" w:lineRule="auto"/>
              <w:jc w:val="center"/>
              <w:rPr>
                <w:color w:val="000000"/>
                <w:sz w:val="20"/>
                <w:szCs w:val="20"/>
              </w:rPr>
            </w:pPr>
            <w:r w:rsidRPr="00D40AC8">
              <w:rPr>
                <w:color w:val="000000"/>
                <w:sz w:val="20"/>
                <w:szCs w:val="20"/>
              </w:rPr>
              <w:t>FL</w:t>
            </w:r>
          </w:p>
        </w:tc>
        <w:tc>
          <w:tcPr>
            <w:tcW w:w="1063" w:type="dxa"/>
            <w:shd w:val="clear" w:color="auto" w:fill="auto"/>
            <w:vAlign w:val="center"/>
          </w:tcPr>
          <w:p w14:paraId="02A30401" w14:textId="77777777" w:rsidR="002A1379" w:rsidRPr="00D40AC8" w:rsidRDefault="002A1379" w:rsidP="002A1379">
            <w:pPr>
              <w:spacing w:after="0" w:line="240" w:lineRule="auto"/>
              <w:jc w:val="center"/>
              <w:rPr>
                <w:color w:val="000000"/>
                <w:sz w:val="20"/>
                <w:szCs w:val="20"/>
              </w:rPr>
            </w:pPr>
            <w:r w:rsidRPr="00D40AC8">
              <w:rPr>
                <w:color w:val="000000"/>
                <w:sz w:val="20"/>
                <w:szCs w:val="20"/>
              </w:rPr>
              <w:t>9</w:t>
            </w:r>
          </w:p>
        </w:tc>
        <w:tc>
          <w:tcPr>
            <w:tcW w:w="1063" w:type="dxa"/>
            <w:shd w:val="clear" w:color="auto" w:fill="D9D9D9"/>
            <w:vAlign w:val="center"/>
          </w:tcPr>
          <w:p w14:paraId="42DD4DEA" w14:textId="77777777" w:rsidR="002A1379" w:rsidRPr="00D40AC8" w:rsidRDefault="002A1379" w:rsidP="002A1379">
            <w:pPr>
              <w:spacing w:after="0" w:line="240" w:lineRule="auto"/>
              <w:jc w:val="center"/>
              <w:rPr>
                <w:color w:val="000000"/>
                <w:sz w:val="20"/>
                <w:szCs w:val="20"/>
              </w:rPr>
            </w:pPr>
            <w:r w:rsidRPr="00D40AC8">
              <w:rPr>
                <w:color w:val="000000"/>
                <w:sz w:val="20"/>
                <w:szCs w:val="20"/>
              </w:rPr>
              <w:t>FN</w:t>
            </w:r>
          </w:p>
        </w:tc>
        <w:tc>
          <w:tcPr>
            <w:tcW w:w="1063" w:type="dxa"/>
            <w:shd w:val="clear" w:color="auto" w:fill="D9D9D9"/>
            <w:vAlign w:val="center"/>
          </w:tcPr>
          <w:p w14:paraId="3F02E2A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3</w:t>
            </w:r>
          </w:p>
        </w:tc>
        <w:tc>
          <w:tcPr>
            <w:tcW w:w="1063" w:type="dxa"/>
            <w:shd w:val="clear" w:color="auto" w:fill="auto"/>
            <w:vAlign w:val="center"/>
          </w:tcPr>
          <w:p w14:paraId="6CBDE693" w14:textId="77777777" w:rsidR="002A1379" w:rsidRPr="00D40AC8" w:rsidRDefault="002A1379" w:rsidP="002A1379">
            <w:pPr>
              <w:spacing w:after="0" w:line="240" w:lineRule="auto"/>
              <w:jc w:val="center"/>
              <w:rPr>
                <w:color w:val="000000"/>
                <w:sz w:val="20"/>
                <w:szCs w:val="20"/>
              </w:rPr>
            </w:pPr>
            <w:r w:rsidRPr="00D40AC8">
              <w:rPr>
                <w:color w:val="000000"/>
                <w:sz w:val="20"/>
                <w:szCs w:val="20"/>
              </w:rPr>
              <w:t>KZ</w:t>
            </w:r>
          </w:p>
        </w:tc>
        <w:tc>
          <w:tcPr>
            <w:tcW w:w="1063" w:type="dxa"/>
            <w:shd w:val="clear" w:color="auto" w:fill="auto"/>
            <w:vAlign w:val="center"/>
          </w:tcPr>
          <w:p w14:paraId="4C43814C" w14:textId="77777777" w:rsidR="002A1379" w:rsidRPr="00D40AC8" w:rsidRDefault="002A1379" w:rsidP="002A1379">
            <w:pPr>
              <w:spacing w:after="0" w:line="240" w:lineRule="auto"/>
              <w:jc w:val="center"/>
              <w:rPr>
                <w:color w:val="000000"/>
                <w:sz w:val="20"/>
                <w:szCs w:val="20"/>
              </w:rPr>
            </w:pPr>
            <w:r w:rsidRPr="00D40AC8">
              <w:rPr>
                <w:color w:val="000000"/>
                <w:sz w:val="20"/>
                <w:szCs w:val="20"/>
              </w:rPr>
              <w:t>1</w:t>
            </w:r>
          </w:p>
        </w:tc>
        <w:tc>
          <w:tcPr>
            <w:tcW w:w="1063" w:type="dxa"/>
            <w:shd w:val="clear" w:color="auto" w:fill="D9D9D9"/>
            <w:vAlign w:val="center"/>
          </w:tcPr>
          <w:p w14:paraId="54C43007" w14:textId="77777777" w:rsidR="002A1379" w:rsidRPr="00D40AC8" w:rsidRDefault="002A1379" w:rsidP="002A1379">
            <w:pPr>
              <w:spacing w:after="0" w:line="240" w:lineRule="auto"/>
              <w:jc w:val="center"/>
              <w:rPr>
                <w:color w:val="000000"/>
                <w:sz w:val="20"/>
                <w:szCs w:val="20"/>
              </w:rPr>
            </w:pPr>
            <w:r w:rsidRPr="00D40AC8">
              <w:rPr>
                <w:color w:val="000000"/>
                <w:sz w:val="20"/>
                <w:szCs w:val="20"/>
              </w:rPr>
              <w:t>RM</w:t>
            </w:r>
          </w:p>
        </w:tc>
        <w:tc>
          <w:tcPr>
            <w:tcW w:w="1064" w:type="dxa"/>
            <w:shd w:val="clear" w:color="auto" w:fill="D9D9D9"/>
            <w:vAlign w:val="center"/>
          </w:tcPr>
          <w:p w14:paraId="05735A35" w14:textId="77777777" w:rsidR="002A1379" w:rsidRPr="00D40AC8" w:rsidRDefault="002A1379" w:rsidP="002A1379">
            <w:pPr>
              <w:spacing w:after="0" w:line="240" w:lineRule="auto"/>
              <w:jc w:val="center"/>
              <w:rPr>
                <w:color w:val="000000"/>
                <w:sz w:val="20"/>
                <w:szCs w:val="20"/>
              </w:rPr>
            </w:pPr>
            <w:r w:rsidRPr="00D40AC8">
              <w:rPr>
                <w:color w:val="000000"/>
                <w:sz w:val="20"/>
                <w:szCs w:val="20"/>
              </w:rPr>
              <w:t>0</w:t>
            </w:r>
          </w:p>
        </w:tc>
      </w:tr>
    </w:tbl>
    <w:p w14:paraId="194ED23F" w14:textId="77777777" w:rsidR="002A1379" w:rsidRDefault="002A1379" w:rsidP="002A1379">
      <w:pPr>
        <w:spacing w:after="0" w:line="240" w:lineRule="auto"/>
        <w:jc w:val="both"/>
        <w:rPr>
          <w:lang w:val="en-US"/>
        </w:rPr>
      </w:pPr>
    </w:p>
    <w:p w14:paraId="7FE475DA" w14:textId="25718E19" w:rsidR="002A1379" w:rsidRDefault="002A1379" w:rsidP="002A1379">
      <w:pPr>
        <w:spacing w:after="0" w:line="240" w:lineRule="auto"/>
        <w:jc w:val="center"/>
        <w:rPr>
          <w:sz w:val="20"/>
          <w:szCs w:val="20"/>
          <w:lang w:val="en-US"/>
        </w:rPr>
      </w:pPr>
      <w:r>
        <w:rPr>
          <w:sz w:val="20"/>
          <w:szCs w:val="20"/>
          <w:lang w:val="en-US"/>
        </w:rPr>
        <w:t>Table 7</w:t>
      </w:r>
      <w:r w:rsidR="00D40AC8">
        <w:rPr>
          <w:sz w:val="20"/>
          <w:szCs w:val="20"/>
          <w:lang w:val="en-US"/>
        </w:rPr>
        <w:t>.</w:t>
      </w:r>
    </w:p>
    <w:p w14:paraId="7A8A2A85" w14:textId="77777777" w:rsidR="002A1379" w:rsidRDefault="002A1379" w:rsidP="002A1379">
      <w:pPr>
        <w:spacing w:after="0" w:line="240" w:lineRule="auto"/>
        <w:jc w:val="center"/>
        <w:rPr>
          <w:sz w:val="20"/>
          <w:szCs w:val="20"/>
          <w:lang w:val="en-US"/>
        </w:rPr>
      </w:pPr>
      <w:r>
        <w:rPr>
          <w:sz w:val="20"/>
          <w:szCs w:val="20"/>
          <w:lang w:val="en-US"/>
        </w:rPr>
        <w:t>Number of co-occurrences with different languages found on sites in sample (June 2015)</w:t>
      </w:r>
    </w:p>
    <w:p w14:paraId="218E3A1D" w14:textId="77777777" w:rsidR="002A1379" w:rsidRDefault="002A1379" w:rsidP="002A1379">
      <w:pPr>
        <w:spacing w:after="0" w:line="240" w:lineRule="auto"/>
        <w:jc w:val="center"/>
        <w:rPr>
          <w:sz w:val="20"/>
          <w:szCs w:val="20"/>
          <w:lang w:val="en-US"/>
        </w:rPr>
      </w:pPr>
    </w:p>
    <w:p w14:paraId="68581F82" w14:textId="09D3327E" w:rsidR="002A1379" w:rsidRPr="00F847BF" w:rsidRDefault="002A1379" w:rsidP="002A1379">
      <w:pPr>
        <w:spacing w:after="0" w:line="240" w:lineRule="auto"/>
        <w:jc w:val="both"/>
        <w:rPr>
          <w:sz w:val="24"/>
          <w:szCs w:val="24"/>
          <w:lang w:val="en-US"/>
        </w:rPr>
      </w:pPr>
      <w:r w:rsidRPr="00F847BF">
        <w:rPr>
          <w:sz w:val="24"/>
          <w:szCs w:val="24"/>
          <w:lang w:val="en-US"/>
        </w:rPr>
        <w:t>Again, English comes top of the list co-occurr</w:t>
      </w:r>
      <w:r w:rsidR="000E15A3">
        <w:rPr>
          <w:sz w:val="24"/>
          <w:szCs w:val="24"/>
          <w:lang w:val="en-US"/>
        </w:rPr>
        <w:t>ing with 30 different languages</w:t>
      </w:r>
      <w:r w:rsidR="00FF4A11">
        <w:rPr>
          <w:sz w:val="24"/>
          <w:szCs w:val="24"/>
          <w:lang w:val="en-US"/>
        </w:rPr>
        <w:t xml:space="preserve">, </w:t>
      </w:r>
      <w:r w:rsidR="000E15A3">
        <w:rPr>
          <w:sz w:val="24"/>
          <w:szCs w:val="24"/>
          <w:lang w:val="en-US"/>
        </w:rPr>
        <w:t>that is</w:t>
      </w:r>
      <w:r w:rsidR="00FF4A11">
        <w:rPr>
          <w:sz w:val="24"/>
          <w:szCs w:val="24"/>
          <w:lang w:val="en-US"/>
        </w:rPr>
        <w:t>,</w:t>
      </w:r>
      <w:r w:rsidRPr="00F847BF">
        <w:rPr>
          <w:sz w:val="24"/>
          <w:szCs w:val="24"/>
          <w:lang w:val="en-US"/>
        </w:rPr>
        <w:t xml:space="preserve"> </w:t>
      </w:r>
      <w:r w:rsidR="000E15A3">
        <w:rPr>
          <w:sz w:val="24"/>
          <w:szCs w:val="24"/>
          <w:lang w:val="en-US"/>
        </w:rPr>
        <w:t xml:space="preserve">with </w:t>
      </w:r>
      <w:r w:rsidRPr="00F847BF">
        <w:rPr>
          <w:sz w:val="24"/>
          <w:szCs w:val="24"/>
          <w:lang w:val="en-US"/>
        </w:rPr>
        <w:t xml:space="preserve">every other language found in the sample, including those that only occur with one other language, except Romanian, which however only occurs on a separate monolingual site. European languages tend to co-occur with many more languages than those from elsewhere in the world (e.g. Chinese or Arabic) but this is because they all co-occur on the </w:t>
      </w:r>
      <w:r w:rsidRPr="00F847BF">
        <w:rPr>
          <w:i/>
          <w:sz w:val="24"/>
          <w:szCs w:val="24"/>
          <w:lang w:val="en-US"/>
        </w:rPr>
        <w:t xml:space="preserve">Deutsche </w:t>
      </w:r>
      <w:proofErr w:type="spellStart"/>
      <w:r w:rsidRPr="00F847BF">
        <w:rPr>
          <w:i/>
          <w:sz w:val="24"/>
          <w:szCs w:val="24"/>
          <w:lang w:val="en-US"/>
        </w:rPr>
        <w:t>Bahn</w:t>
      </w:r>
      <w:proofErr w:type="spellEnd"/>
      <w:r w:rsidRPr="00F847BF">
        <w:rPr>
          <w:sz w:val="24"/>
          <w:szCs w:val="24"/>
          <w:lang w:val="en-US"/>
        </w:rPr>
        <w:t xml:space="preserve"> site (10 languages in all) somewhat distorting the figures. Czech, Danish or Flemish for example, are only found on this one site (see Table 4) yet each gets a score higher than Arabic, Chinese, or Russian. </w:t>
      </w:r>
    </w:p>
    <w:p w14:paraId="7BF4E54B" w14:textId="0EE59169" w:rsidR="007A2F36" w:rsidRDefault="002A1379" w:rsidP="00D40AC8">
      <w:pPr>
        <w:spacing w:after="0" w:line="240" w:lineRule="auto"/>
        <w:jc w:val="both"/>
        <w:rPr>
          <w:lang w:val="en-US"/>
        </w:rPr>
      </w:pPr>
      <w:r w:rsidRPr="00F847BF">
        <w:rPr>
          <w:sz w:val="24"/>
          <w:szCs w:val="24"/>
          <w:lang w:val="en-US"/>
        </w:rPr>
        <w:tab/>
        <w:t>It is also interesting to look, not just at the total number of different languages in the sample with which a given language co-occurs but also at precisely which and with what frequency. In Figure 3, we show the co-occurrence patterns of the most frequent languages as identified on Table 4 (see also Table 6): English; French; Spanish; German; Chinese; Russian; Arabic</w:t>
      </w:r>
      <w:r w:rsidR="00FF4A11">
        <w:rPr>
          <w:sz w:val="24"/>
          <w:szCs w:val="24"/>
          <w:lang w:val="en-US"/>
        </w:rPr>
        <w:t>;</w:t>
      </w:r>
      <w:r w:rsidRPr="00F847BF">
        <w:rPr>
          <w:sz w:val="24"/>
          <w:szCs w:val="24"/>
          <w:lang w:val="en-US"/>
        </w:rPr>
        <w:t xml:space="preserve"> and Italian, looking at co-occurrences with other languages at a frequency of two or greater. The numbers of links </w:t>
      </w:r>
      <w:proofErr w:type="gramStart"/>
      <w:r w:rsidRPr="00F847BF">
        <w:rPr>
          <w:sz w:val="24"/>
          <w:szCs w:val="24"/>
          <w:lang w:val="en-US"/>
        </w:rPr>
        <w:t>are given</w:t>
      </w:r>
      <w:proofErr w:type="gramEnd"/>
      <w:r w:rsidRPr="00F847BF">
        <w:rPr>
          <w:sz w:val="24"/>
          <w:szCs w:val="24"/>
          <w:lang w:val="en-US"/>
        </w:rPr>
        <w:t xml:space="preserve"> beside each line (the thickness of which also indicating number of occurrences), the thin grey lines indicating two co-occurrences on the websites in the </w:t>
      </w:r>
      <w:r w:rsidR="007A2F36">
        <w:rPr>
          <w:lang w:val="en-US"/>
        </w:rPr>
        <w:t xml:space="preserve">sample: </w:t>
      </w:r>
    </w:p>
    <w:p w14:paraId="7D0D76C3" w14:textId="77777777" w:rsidR="007A2F36" w:rsidRDefault="007A2F36" w:rsidP="007A2F36">
      <w:pPr>
        <w:spacing w:after="0"/>
        <w:jc w:val="both"/>
        <w:rPr>
          <w:lang w:val="en-US"/>
        </w:rPr>
      </w:pPr>
    </w:p>
    <w:p w14:paraId="0892153F" w14:textId="77777777" w:rsidR="007A2F36" w:rsidRDefault="00D95B39" w:rsidP="007A2F36">
      <w:pPr>
        <w:autoSpaceDE w:val="0"/>
        <w:autoSpaceDN w:val="0"/>
        <w:adjustRightInd w:val="0"/>
        <w:spacing w:after="0"/>
        <w:jc w:val="center"/>
        <w:rPr>
          <w:kern w:val="24"/>
        </w:rPr>
      </w:pPr>
      <w:r>
        <w:rPr>
          <w:kern w:val="24"/>
        </w:rPr>
      </w:r>
      <w:r>
        <w:rPr>
          <w:kern w:val="24"/>
        </w:rPr>
        <w:pict w14:anchorId="6745E709">
          <v:group id="_x0000_s1069" editas="radial" style="width:242.05pt;height:242.05pt;mso-position-horizontal-relative:char;mso-position-vertical-relative:line" coordorigin="3695,1440" coordsize="4841,4841">
            <o:lock v:ext="edit" aspectratio="t"/>
            <o:diagram v:ext="edit" dgmstyle="0" dgmscalex="36721" dgmscaley="36721" dgmfontsize="6" constrainbounds="3695,1440,8536,6281" reverse="t">
              <o:relationtable v:ext="edit">
                <o:rel v:ext="edit" idsrc="#_s1097" iddest="#_s1097"/>
                <o:rel v:ext="edit" idsrc="#_s1096" iddest="#_s1097" idcntr="#_s1095"/>
                <o:rel v:ext="edit" idsrc="#_s1094" iddest="#_s1097" idcntr="#_s1093"/>
                <o:rel v:ext="edit" idsrc="#_s1092" iddest="#_s1097" idcntr="#_s1091"/>
                <o:rel v:ext="edit" idsrc="#_s1090" iddest="#_s1097" idcntr="#_s1089"/>
                <o:rel v:ext="edit" idsrc="#_s1088" iddest="#_s1097" idcntr="#_s1087"/>
                <o:rel v:ext="edit" idsrc="#_s1086" iddest="#_s1097" idcntr="#_s1085"/>
                <o:rel v:ext="edit" idsrc="#_s1084" iddest="#_s1097" idcntr="#_s1083"/>
                <o:rel v:ext="edit" idsrc="#_s1082" iddest="#_s1097" idcntr="#_s1081"/>
                <o:rel v:ext="edit" idsrc="#_s1080" iddest="#_s1097" idcntr="#_s1079"/>
                <o:rel v:ext="edit" idsrc="#_s1078" iddest="#_s1097" idcntr="#_s1077"/>
                <o:rel v:ext="edit" idsrc="#_s1076" iddest="#_s1097" idcntr="#_s1075"/>
                <o:rel v:ext="edit" idsrc="#_s1074" iddest="#_s1097" idcntr="#_s107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3695;top:1440;width:4841;height:4841"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102" type="#_x0000_t32" style="position:absolute;left:4640;top:4595;width:742;height:741;flip:x y" o:connectortype="straight" strokecolor="#d8d8d8" strokeweight="2pt"/>
            <v:shape id="_x0000_s1103" type="#_x0000_t32" style="position:absolute;left:4483;top:3860;width:899;height:1476;flip:x y" o:connectortype="straight" strokecolor="#d8d8d8" strokeweight="2pt"/>
            <v:shape id="_x0000_s1101" type="#_x0000_t32" style="position:absolute;left:5299;top:5297;width:1654;height:47;flip:y" o:connectortype="straight" strokecolor="#d8d8d8" strokeweight="2pt"/>
            <v:shapetype id="_x0000_t202" coordsize="21600,21600" o:spt="202" path="m,l,21600r21600,l21600,xe">
              <v:stroke joinstyle="miter"/>
              <v:path gradientshapeok="t" o:connecttype="rect"/>
            </v:shapetype>
            <v:shape id="_x0000_s1071" type="#_x0000_t202" style="position:absolute;left:5460;top:5385;width:439;height:313" stroked="f">
              <v:textbox>
                <w:txbxContent>
                  <w:p w14:paraId="7FBD33E9" w14:textId="77777777" w:rsidR="007A395A" w:rsidRPr="000D24FC" w:rsidRDefault="007A395A" w:rsidP="007A2F36">
                    <w:pPr>
                      <w:jc w:val="center"/>
                      <w:rPr>
                        <w:b/>
                        <w:color w:val="000000"/>
                        <w:sz w:val="18"/>
                        <w:szCs w:val="18"/>
                      </w:rPr>
                    </w:pPr>
                    <w:r>
                      <w:rPr>
                        <w:b/>
                        <w:color w:val="000000"/>
                        <w:sz w:val="18"/>
                        <w:szCs w:val="18"/>
                      </w:rPr>
                      <w:t>3</w:t>
                    </w:r>
                  </w:p>
                  <w:p w14:paraId="187D6436" w14:textId="77777777" w:rsidR="007A395A" w:rsidRPr="000D24FC" w:rsidRDefault="007A395A" w:rsidP="007A2F36">
                    <w:pPr>
                      <w:jc w:val="center"/>
                      <w:rPr>
                        <w:b/>
                        <w:sz w:val="18"/>
                        <w:szCs w:val="18"/>
                      </w:rPr>
                    </w:pPr>
                  </w:p>
                </w:txbxContent>
              </v:textbox>
            </v:shape>
            <v:shape id="_x0000_s1072" type="#_x0000_t32" style="position:absolute;left:5311;top:5266;width:806;height:226" o:connectortype="straight" strokeweight="3pt"/>
            <v:line id="_s1073" o:spid="_x0000_s1073" style="position:absolute;flip:y;v-text-anchor:middle" from="6115,2226" to="6115,3467" o:dgmnodekind="65535" strokecolor="#7f7f7f" strokeweight="5pt"/>
            <v:oval id="_s1074" o:spid="_x0000_s1074" style="position:absolute;left:5722;top:1440;width:786;height:786;v-text-anchor:middle" o:dgmnodekind="0">
              <v:shadow on="t" opacity=".5" offset="6pt,6pt"/>
              <v:textbox style="mso-next-textbox:#_s1074" inset="0,0,0,0">
                <w:txbxContent>
                  <w:p w14:paraId="753ABD05" w14:textId="77777777" w:rsidR="007A395A" w:rsidRPr="00317B4B" w:rsidRDefault="007A395A" w:rsidP="007A2F36">
                    <w:pPr>
                      <w:spacing w:after="0" w:line="240" w:lineRule="auto"/>
                      <w:jc w:val="center"/>
                      <w:rPr>
                        <w:b/>
                        <w:sz w:val="18"/>
                        <w:szCs w:val="18"/>
                        <w:lang w:val="it-IT"/>
                      </w:rPr>
                    </w:pPr>
                    <w:r w:rsidRPr="00317B4B">
                      <w:rPr>
                        <w:b/>
                        <w:sz w:val="18"/>
                        <w:szCs w:val="18"/>
                        <w:lang w:val="it-IT"/>
                      </w:rPr>
                      <w:t>CN</w:t>
                    </w:r>
                  </w:p>
                </w:txbxContent>
              </v:textbox>
            </v:oval>
            <v:line id="_s1075" o:spid="_x0000_s1075" style="position:absolute;flip:y;v-text-anchor:middle" from="6311,2444" to="6932,3519" o:dgmnodekind="65535" strokecolor="#d8d8d8" strokeweight="2pt"/>
            <v:oval id="_s1076" o:spid="_x0000_s1076" style="position:absolute;left:6735;top:1711;width:786;height:786;v-text-anchor:middle" o:dgmnodekind="0">
              <v:shadow on="t" opacity=".5" offset="6pt,6pt"/>
              <v:textbox style="mso-next-textbox:#_s1076" inset="0,0,0,0">
                <w:txbxContent>
                  <w:p w14:paraId="641FC2FA" w14:textId="77777777" w:rsidR="007A395A" w:rsidRPr="007A2F36" w:rsidRDefault="007A395A" w:rsidP="007A2F36">
                    <w:pPr>
                      <w:autoSpaceDE w:val="0"/>
                      <w:autoSpaceDN w:val="0"/>
                      <w:adjustRightInd w:val="0"/>
                      <w:spacing w:after="0"/>
                      <w:jc w:val="center"/>
                      <w:rPr>
                        <w:kern w:val="24"/>
                        <w:sz w:val="18"/>
                        <w:szCs w:val="18"/>
                      </w:rPr>
                    </w:pPr>
                    <w:r w:rsidRPr="007A2F36">
                      <w:rPr>
                        <w:kern w:val="24"/>
                        <w:sz w:val="18"/>
                        <w:szCs w:val="18"/>
                      </w:rPr>
                      <w:t>K</w:t>
                    </w:r>
                  </w:p>
                </w:txbxContent>
              </v:textbox>
            </v:oval>
            <v:line id="_s1077" o:spid="_x0000_s1077" style="position:absolute;flip:y;v-text-anchor:middle" from="6455,3042" to="7530,3662" o:dgmnodekind="65535" strokecolor="#d8d8d8" strokeweight="2pt"/>
            <v:oval id="_s1078" o:spid="_x0000_s1078" style="position:absolute;left:7477;top:2452;width:786;height:786;v-text-anchor:middle" o:dgmnodekind="0">
              <v:shadow on="t" opacity=".5" offset="6pt,6pt"/>
              <v:textbox style="mso-next-textbox:#_s1078" inset="0,0,0,0">
                <w:txbxContent>
                  <w:p w14:paraId="443C871F" w14:textId="77777777" w:rsidR="007A395A" w:rsidRPr="007A2F36" w:rsidRDefault="007A395A" w:rsidP="007A2F36">
                    <w:pPr>
                      <w:autoSpaceDE w:val="0"/>
                      <w:autoSpaceDN w:val="0"/>
                      <w:adjustRightInd w:val="0"/>
                      <w:spacing w:after="0"/>
                      <w:jc w:val="center"/>
                      <w:rPr>
                        <w:kern w:val="24"/>
                        <w:sz w:val="18"/>
                        <w:szCs w:val="18"/>
                      </w:rPr>
                    </w:pPr>
                    <w:r w:rsidRPr="007A2F36">
                      <w:rPr>
                        <w:kern w:val="24"/>
                        <w:sz w:val="18"/>
                        <w:szCs w:val="18"/>
                      </w:rPr>
                      <w:t>BS</w:t>
                    </w:r>
                  </w:p>
                </w:txbxContent>
              </v:textbox>
            </v:oval>
            <v:line id="_s1079" o:spid="_x0000_s1079" style="position:absolute;v-text-anchor:middle" from="6508,3858" to="7749,3859" o:dgmnodekind="65535" strokecolor="#d8d8d8" strokeweight="2pt"/>
            <v:oval id="_s1080" o:spid="_x0000_s1080" style="position:absolute;left:7749;top:3465;width:786;height:786;v-text-anchor:middle" o:dgmnodekind="0">
              <v:shadow on="t" opacity=".5" offset="6pt,6pt"/>
              <v:textbox style="mso-next-textbox:#_s1080" inset="0,0,0,0">
                <w:txbxContent>
                  <w:p w14:paraId="08149AFD" w14:textId="77777777" w:rsidR="007A395A" w:rsidRPr="007A2F36" w:rsidRDefault="007A395A" w:rsidP="007A2F36">
                    <w:pPr>
                      <w:autoSpaceDE w:val="0"/>
                      <w:autoSpaceDN w:val="0"/>
                      <w:adjustRightInd w:val="0"/>
                      <w:spacing w:after="0"/>
                      <w:jc w:val="center"/>
                      <w:rPr>
                        <w:kern w:val="24"/>
                        <w:sz w:val="18"/>
                        <w:szCs w:val="18"/>
                      </w:rPr>
                    </w:pPr>
                    <w:r w:rsidRPr="007A2F36">
                      <w:rPr>
                        <w:kern w:val="24"/>
                        <w:sz w:val="18"/>
                        <w:szCs w:val="18"/>
                      </w:rPr>
                      <w:t>PL</w:t>
                    </w:r>
                  </w:p>
                </w:txbxContent>
              </v:textbox>
            </v:oval>
            <v:line id="_s1081" o:spid="_x0000_s1081" style="position:absolute;v-text-anchor:middle" from="6456,4054" to="7530,4676" o:dgmnodekind="65535" strokecolor="#d8d8d8" strokeweight="2pt"/>
            <v:oval id="_s1082" o:spid="_x0000_s1082" style="position:absolute;left:7478;top:4478;width:786;height:786;v-text-anchor:middle" o:dgmnodekind="0">
              <v:shadow on="t" opacity=".5" offset="6pt,6pt"/>
              <v:textbox style="mso-next-textbox:#_s1082" inset="0,0,0,0">
                <w:txbxContent>
                  <w:p w14:paraId="736F3D5A" w14:textId="77777777" w:rsidR="007A395A" w:rsidRPr="00E56230" w:rsidRDefault="007A395A" w:rsidP="007A2F36">
                    <w:pPr>
                      <w:spacing w:after="0" w:line="240" w:lineRule="auto"/>
                      <w:jc w:val="center"/>
                      <w:rPr>
                        <w:b/>
                        <w:sz w:val="18"/>
                        <w:szCs w:val="18"/>
                        <w:lang w:val="it-IT"/>
                      </w:rPr>
                    </w:pPr>
                    <w:r>
                      <w:rPr>
                        <w:b/>
                        <w:sz w:val="18"/>
                        <w:szCs w:val="18"/>
                        <w:lang w:val="it-IT"/>
                      </w:rPr>
                      <w:t>S</w:t>
                    </w:r>
                  </w:p>
                </w:txbxContent>
              </v:textbox>
            </v:oval>
            <v:line id="_s1083" o:spid="_x0000_s1083" style="position:absolute;v-text-anchor:middle" from="6313,4198" to="6932,5274" o:dgmnodekind="65535" strokeweight="3pt"/>
            <v:oval id="_s1084" o:spid="_x0000_s1084" style="position:absolute;left:6737;top:5220;width:786;height:786;v-text-anchor:middle" o:dgmnodekind="0">
              <v:shadow on="t" opacity=".5" offset="6pt,6pt"/>
              <v:textbox style="mso-next-textbox:#_s1084" inset="0,0,0,0">
                <w:txbxContent>
                  <w:p w14:paraId="233DCC47" w14:textId="77777777" w:rsidR="007A395A" w:rsidRPr="00E56230" w:rsidRDefault="007A395A" w:rsidP="007A2F36">
                    <w:pPr>
                      <w:spacing w:after="0" w:line="240" w:lineRule="auto"/>
                      <w:jc w:val="center"/>
                      <w:rPr>
                        <w:b/>
                        <w:sz w:val="18"/>
                        <w:szCs w:val="18"/>
                        <w:lang w:val="it-IT"/>
                      </w:rPr>
                    </w:pPr>
                    <w:r w:rsidRPr="00E56230">
                      <w:rPr>
                        <w:b/>
                        <w:sz w:val="18"/>
                        <w:szCs w:val="18"/>
                        <w:lang w:val="it-IT"/>
                      </w:rPr>
                      <w:t>I</w:t>
                    </w:r>
                  </w:p>
                </w:txbxContent>
              </v:textbox>
            </v:oval>
            <v:line id="_s1085" o:spid="_x0000_s1085" style="position:absolute;v-text-anchor:middle" from="6115,4251" to="6117,5493" o:dgmnodekind="65535" strokecolor="#7f7f7f" strokeweight="5pt"/>
            <v:oval id="_s1086" o:spid="_x0000_s1086" style="position:absolute;left:5724;top:5492;width:786;height:786;v-text-anchor:middle" o:dgmnodekind="0">
              <v:shadow on="t" opacity=".5" offset="6pt,6pt"/>
              <v:textbox style="mso-next-textbox:#_s1086" inset="0,0,0,0">
                <w:txbxContent>
                  <w:p w14:paraId="6BD5EA9F" w14:textId="77777777" w:rsidR="007A395A" w:rsidRPr="00E56230" w:rsidRDefault="007A395A" w:rsidP="007A2F36">
                    <w:pPr>
                      <w:spacing w:after="0" w:line="240" w:lineRule="auto"/>
                      <w:jc w:val="center"/>
                      <w:rPr>
                        <w:b/>
                        <w:sz w:val="18"/>
                        <w:szCs w:val="18"/>
                        <w:lang w:val="it-IT"/>
                      </w:rPr>
                    </w:pPr>
                    <w:r w:rsidRPr="00E56230">
                      <w:rPr>
                        <w:b/>
                        <w:sz w:val="18"/>
                        <w:szCs w:val="18"/>
                        <w:lang w:val="it-IT"/>
                      </w:rPr>
                      <w:t>G</w:t>
                    </w:r>
                  </w:p>
                </w:txbxContent>
              </v:textbox>
            </v:oval>
            <v:line id="_s1087" o:spid="_x0000_s1087" style="position:absolute;flip:x;v-text-anchor:middle" from="5298,4199" to="5921,5274" o:dgmnodekind="65535" strokeweight="7pt"/>
            <v:oval id="_s1088" o:spid="_x0000_s1088" style="position:absolute;left:4711;top:5221;width:786;height:786;v-text-anchor:middle" o:dgmnodekind="0">
              <v:shadow on="t" opacity=".5" offset="6pt,6pt"/>
              <v:textbox style="mso-next-textbox:#_s1088" inset="0,0,0,0">
                <w:txbxContent>
                  <w:p w14:paraId="18C44E25" w14:textId="77777777" w:rsidR="007A395A" w:rsidRPr="00E56230" w:rsidRDefault="007A395A" w:rsidP="007A2F36">
                    <w:pPr>
                      <w:spacing w:after="0" w:line="240" w:lineRule="auto"/>
                      <w:jc w:val="center"/>
                      <w:rPr>
                        <w:b/>
                        <w:sz w:val="18"/>
                        <w:szCs w:val="18"/>
                        <w:lang w:val="it-IT"/>
                      </w:rPr>
                    </w:pPr>
                    <w:r w:rsidRPr="00E56230">
                      <w:rPr>
                        <w:b/>
                        <w:sz w:val="18"/>
                        <w:szCs w:val="18"/>
                        <w:lang w:val="it-IT"/>
                      </w:rPr>
                      <w:t>F</w:t>
                    </w:r>
                  </w:p>
                </w:txbxContent>
              </v:textbox>
            </v:oval>
            <v:line id="_s1089" o:spid="_x0000_s1089" style="position:absolute;flip:x;v-text-anchor:middle" from="4700,4056" to="5777,4676" o:dgmnodekind="65535" strokecolor="#7f7f7f" strokeweight="5pt"/>
            <v:oval id="_s1090" o:spid="_x0000_s1090" style="position:absolute;left:3969;top:4480;width:786;height:786;v-text-anchor:middle" o:dgmnodekind="0">
              <v:shadow on="t" opacity=".5" offset="6pt,6pt"/>
              <v:textbox style="mso-next-textbox:#_s1090" inset="0,0,0,0">
                <w:txbxContent>
                  <w:p w14:paraId="39625A08" w14:textId="77777777" w:rsidR="007A395A" w:rsidRPr="00E56230" w:rsidRDefault="007A395A" w:rsidP="007A2F36">
                    <w:pPr>
                      <w:spacing w:after="0" w:line="240" w:lineRule="auto"/>
                      <w:jc w:val="center"/>
                      <w:rPr>
                        <w:b/>
                        <w:sz w:val="18"/>
                        <w:szCs w:val="18"/>
                        <w:lang w:val="it-IT"/>
                      </w:rPr>
                    </w:pPr>
                    <w:r w:rsidRPr="00E56230">
                      <w:rPr>
                        <w:b/>
                        <w:sz w:val="18"/>
                        <w:szCs w:val="18"/>
                        <w:lang w:val="it-IT"/>
                      </w:rPr>
                      <w:t>A</w:t>
                    </w:r>
                  </w:p>
                </w:txbxContent>
              </v:textbox>
            </v:oval>
            <v:line id="_s1091" o:spid="_x0000_s1091" style="position:absolute;flip:x;v-text-anchor:middle" from="4481,3859" to="5724,3860" o:dgmnodekind="65535" strokecolor="#7f7f7f" strokeweight="5pt"/>
            <v:oval id="_s1092" o:spid="_x0000_s1092" style="position:absolute;left:3697;top:3467;width:786;height:786;v-text-anchor:middle" o:dgmnodekind="0">
              <v:shadow on="t" opacity=".5" offset="6pt,6pt"/>
              <v:textbox style="mso-next-textbox:#_s1092" inset="0,0,0,0">
                <w:txbxContent>
                  <w:p w14:paraId="56D8C9FF" w14:textId="77777777" w:rsidR="007A395A" w:rsidRPr="00E56230" w:rsidRDefault="007A395A" w:rsidP="007A2F36">
                    <w:pPr>
                      <w:spacing w:after="0" w:line="240" w:lineRule="auto"/>
                      <w:jc w:val="center"/>
                      <w:rPr>
                        <w:b/>
                        <w:sz w:val="18"/>
                        <w:szCs w:val="18"/>
                        <w:lang w:val="it-IT"/>
                      </w:rPr>
                    </w:pPr>
                    <w:r w:rsidRPr="00E56230">
                      <w:rPr>
                        <w:b/>
                        <w:sz w:val="18"/>
                        <w:szCs w:val="18"/>
                        <w:lang w:val="it-IT"/>
                      </w:rPr>
                      <w:t>SP</w:t>
                    </w:r>
                  </w:p>
                </w:txbxContent>
              </v:textbox>
            </v:oval>
            <v:line id="_s1093" o:spid="_x0000_s1093" style="position:absolute;flip:x y;v-text-anchor:middle" from="4700,3042" to="5776,3664" o:dgmnodekind="65535" strokecolor="#7f7f7f" strokeweight="5pt"/>
            <v:oval id="_s1094" o:spid="_x0000_s1094" style="position:absolute;left:3968;top:2454;width:786;height:786;v-text-anchor:middle" o:dgmnodekind="0">
              <v:shadow on="t" opacity=".5" offset="6pt,6pt"/>
              <v:textbox style="mso-next-textbox:#_s1094" inset="0,0,0,0">
                <w:txbxContent>
                  <w:p w14:paraId="4572D1CF" w14:textId="77777777" w:rsidR="007A395A" w:rsidRPr="00E56230" w:rsidRDefault="007A395A" w:rsidP="007A2F36">
                    <w:pPr>
                      <w:spacing w:after="0" w:line="240" w:lineRule="auto"/>
                      <w:jc w:val="center"/>
                      <w:rPr>
                        <w:b/>
                        <w:sz w:val="18"/>
                        <w:szCs w:val="18"/>
                        <w:lang w:val="it-IT"/>
                      </w:rPr>
                    </w:pPr>
                    <w:r w:rsidRPr="00E56230">
                      <w:rPr>
                        <w:b/>
                        <w:sz w:val="18"/>
                        <w:szCs w:val="18"/>
                        <w:lang w:val="it-IT"/>
                      </w:rPr>
                      <w:t>R</w:t>
                    </w:r>
                  </w:p>
                </w:txbxContent>
              </v:textbox>
            </v:oval>
            <v:line id="_s1095" o:spid="_x0000_s1095" style="position:absolute;flip:x y;v-text-anchor:middle" from="5298,2444" to="5919,3520" o:dgmnodekind="65535" strokecolor="#d8d8d8" strokeweight="2pt"/>
            <v:oval id="_s1096" o:spid="_x0000_s1096" style="position:absolute;left:4709;top:1712;width:786;height:786;v-text-anchor:middle" o:dgmnodekind="0">
              <v:shadow on="t" opacity=".5" offset="6pt,6pt"/>
              <v:textbox style="mso-next-textbox:#_s1096" inset="0,0,0,0">
                <w:txbxContent>
                  <w:p w14:paraId="399F3561" w14:textId="77777777" w:rsidR="007A395A" w:rsidRPr="00E56230" w:rsidRDefault="007A395A" w:rsidP="007A2F36">
                    <w:pPr>
                      <w:spacing w:after="0" w:line="240" w:lineRule="auto"/>
                      <w:jc w:val="center"/>
                      <w:rPr>
                        <w:b/>
                        <w:sz w:val="18"/>
                        <w:szCs w:val="18"/>
                        <w:lang w:val="it-IT"/>
                      </w:rPr>
                    </w:pPr>
                    <w:r w:rsidRPr="00E56230">
                      <w:rPr>
                        <w:b/>
                        <w:sz w:val="18"/>
                        <w:szCs w:val="18"/>
                        <w:lang w:val="it-IT"/>
                      </w:rPr>
                      <w:t>J</w:t>
                    </w:r>
                  </w:p>
                </w:txbxContent>
              </v:textbox>
            </v:oval>
            <v:oval id="_s1097" o:spid="_x0000_s1097" style="position:absolute;left:5722;top:3467;width:786;height:786;v-text-anchor:middle" o:dgmnodekind="0">
              <v:shadow on="t" opacity=".5" offset="6pt,6pt"/>
              <v:textbox style="mso-next-textbox:#_s1097" inset="0,0,0,0">
                <w:txbxContent>
                  <w:p w14:paraId="587FFD4E" w14:textId="77777777" w:rsidR="007A395A" w:rsidRPr="00E56230" w:rsidRDefault="007A395A" w:rsidP="007A2F36">
                    <w:pPr>
                      <w:spacing w:after="0" w:line="240" w:lineRule="auto"/>
                      <w:jc w:val="center"/>
                      <w:rPr>
                        <w:b/>
                        <w:sz w:val="18"/>
                        <w:szCs w:val="18"/>
                        <w:lang w:val="it-IT"/>
                      </w:rPr>
                    </w:pPr>
                    <w:r w:rsidRPr="00E56230">
                      <w:rPr>
                        <w:b/>
                        <w:sz w:val="18"/>
                        <w:szCs w:val="18"/>
                        <w:lang w:val="it-IT"/>
                      </w:rPr>
                      <w:t>EN</w:t>
                    </w:r>
                  </w:p>
                </w:txbxContent>
              </v:textbox>
            </v:oval>
            <v:shape id="_x0000_s1098" type="#_x0000_t32" style="position:absolute;left:5311;top:2226;width:804;height:208;flip:x" o:connectortype="straight" strokecolor="#d8d8d8" strokeweight="2pt"/>
            <v:shape id="_x0000_s1099" type="#_x0000_t32" style="position:absolute;left:6115;top:2226;width:824;height:218" o:connectortype="straight" strokecolor="#d8d8d8" strokeweight="2pt"/>
            <v:shape id="_x0000_s1100" type="#_x0000_t32" style="position:absolute;left:6117;top:5335;width:735;height:157;flip:y" o:connectortype="straight" strokecolor="#d8d8d8" strokeweight="2pt"/>
            <v:shape id="_x0000_s1104" type="#_x0000_t202" style="position:absolute;left:5874;top:2729;width:439;height:313" stroked="f">
              <v:textbox>
                <w:txbxContent>
                  <w:p w14:paraId="41258C20" w14:textId="77777777" w:rsidR="007A395A" w:rsidRPr="000D24FC" w:rsidRDefault="007A395A" w:rsidP="007A2F36">
                    <w:pPr>
                      <w:jc w:val="center"/>
                      <w:rPr>
                        <w:b/>
                        <w:color w:val="000000"/>
                        <w:sz w:val="18"/>
                        <w:szCs w:val="18"/>
                      </w:rPr>
                    </w:pPr>
                    <w:r w:rsidRPr="000D24FC">
                      <w:rPr>
                        <w:b/>
                        <w:color w:val="000000"/>
                        <w:sz w:val="18"/>
                        <w:szCs w:val="18"/>
                      </w:rPr>
                      <w:t>5</w:t>
                    </w:r>
                  </w:p>
                  <w:p w14:paraId="587D8BF4" w14:textId="77777777" w:rsidR="007A395A" w:rsidRPr="000D24FC" w:rsidRDefault="007A395A" w:rsidP="007A2F36">
                    <w:pPr>
                      <w:jc w:val="center"/>
                      <w:rPr>
                        <w:b/>
                        <w:sz w:val="18"/>
                        <w:szCs w:val="18"/>
                      </w:rPr>
                    </w:pPr>
                  </w:p>
                </w:txbxContent>
              </v:textbox>
            </v:shape>
            <v:shape id="_x0000_s1105" type="#_x0000_t202" style="position:absolute;left:4999;top:3188;width:439;height:313" stroked="f">
              <v:textbox>
                <w:txbxContent>
                  <w:p w14:paraId="636EF1CB" w14:textId="77777777" w:rsidR="007A395A" w:rsidRPr="000D24FC" w:rsidRDefault="007A395A" w:rsidP="007A2F36">
                    <w:pPr>
                      <w:jc w:val="center"/>
                      <w:rPr>
                        <w:b/>
                        <w:color w:val="000000"/>
                        <w:sz w:val="18"/>
                        <w:szCs w:val="18"/>
                      </w:rPr>
                    </w:pPr>
                    <w:r w:rsidRPr="000D24FC">
                      <w:rPr>
                        <w:b/>
                        <w:color w:val="000000"/>
                        <w:sz w:val="18"/>
                        <w:szCs w:val="18"/>
                      </w:rPr>
                      <w:t>5</w:t>
                    </w:r>
                  </w:p>
                  <w:p w14:paraId="323EF700" w14:textId="77777777" w:rsidR="007A395A" w:rsidRPr="000D24FC" w:rsidRDefault="007A395A" w:rsidP="007A2F36">
                    <w:pPr>
                      <w:jc w:val="center"/>
                      <w:rPr>
                        <w:b/>
                        <w:sz w:val="18"/>
                        <w:szCs w:val="18"/>
                      </w:rPr>
                    </w:pPr>
                  </w:p>
                </w:txbxContent>
              </v:textbox>
            </v:shape>
            <v:shape id="_x0000_s1106" type="#_x0000_t202" style="position:absolute;left:4859;top:3696;width:439;height:313" stroked="f">
              <v:textbox>
                <w:txbxContent>
                  <w:p w14:paraId="34969750" w14:textId="77777777" w:rsidR="007A395A" w:rsidRPr="000D24FC" w:rsidRDefault="007A395A" w:rsidP="007A2F36">
                    <w:pPr>
                      <w:jc w:val="center"/>
                      <w:rPr>
                        <w:b/>
                        <w:color w:val="000000"/>
                        <w:sz w:val="18"/>
                        <w:szCs w:val="18"/>
                      </w:rPr>
                    </w:pPr>
                    <w:r w:rsidRPr="000D24FC">
                      <w:rPr>
                        <w:b/>
                        <w:color w:val="000000"/>
                        <w:sz w:val="18"/>
                        <w:szCs w:val="18"/>
                      </w:rPr>
                      <w:t>5</w:t>
                    </w:r>
                  </w:p>
                  <w:p w14:paraId="1037A983" w14:textId="77777777" w:rsidR="007A395A" w:rsidRPr="000D24FC" w:rsidRDefault="007A395A" w:rsidP="007A2F36">
                    <w:pPr>
                      <w:jc w:val="center"/>
                      <w:rPr>
                        <w:b/>
                        <w:sz w:val="18"/>
                        <w:szCs w:val="18"/>
                      </w:rPr>
                    </w:pPr>
                  </w:p>
                </w:txbxContent>
              </v:textbox>
            </v:shape>
            <v:shape id="_x0000_s1107" type="#_x0000_t202" style="position:absolute;left:4973;top:4224;width:439;height:313" stroked="f">
              <v:textbox>
                <w:txbxContent>
                  <w:p w14:paraId="426ECB13" w14:textId="77777777" w:rsidR="007A395A" w:rsidRPr="000D24FC" w:rsidRDefault="007A395A" w:rsidP="007A2F36">
                    <w:pPr>
                      <w:jc w:val="center"/>
                      <w:rPr>
                        <w:b/>
                        <w:color w:val="000000"/>
                        <w:sz w:val="18"/>
                        <w:szCs w:val="18"/>
                      </w:rPr>
                    </w:pPr>
                    <w:r w:rsidRPr="000D24FC">
                      <w:rPr>
                        <w:b/>
                        <w:color w:val="000000"/>
                        <w:sz w:val="18"/>
                        <w:szCs w:val="18"/>
                      </w:rPr>
                      <w:t>5</w:t>
                    </w:r>
                  </w:p>
                  <w:p w14:paraId="2F71727E" w14:textId="77777777" w:rsidR="007A395A" w:rsidRPr="000D24FC" w:rsidRDefault="007A395A" w:rsidP="007A2F36">
                    <w:pPr>
                      <w:jc w:val="center"/>
                      <w:rPr>
                        <w:b/>
                        <w:sz w:val="18"/>
                        <w:szCs w:val="18"/>
                      </w:rPr>
                    </w:pPr>
                  </w:p>
                </w:txbxContent>
              </v:textbox>
            </v:shape>
            <v:shape id="_x0000_s1108" type="#_x0000_t202" style="position:absolute;left:5375;top:4626;width:439;height:313" stroked="f">
              <v:textbox>
                <w:txbxContent>
                  <w:p w14:paraId="2E421667" w14:textId="77777777" w:rsidR="007A395A" w:rsidRPr="000D24FC" w:rsidRDefault="007A395A" w:rsidP="007A2F36">
                    <w:pPr>
                      <w:jc w:val="center"/>
                      <w:rPr>
                        <w:b/>
                        <w:color w:val="000000"/>
                        <w:sz w:val="18"/>
                        <w:szCs w:val="18"/>
                      </w:rPr>
                    </w:pPr>
                    <w:r w:rsidRPr="000D24FC">
                      <w:rPr>
                        <w:b/>
                        <w:color w:val="000000"/>
                        <w:sz w:val="18"/>
                        <w:szCs w:val="18"/>
                      </w:rPr>
                      <w:t>7</w:t>
                    </w:r>
                  </w:p>
                  <w:p w14:paraId="386243F6" w14:textId="77777777" w:rsidR="007A395A" w:rsidRPr="000D24FC" w:rsidRDefault="007A395A" w:rsidP="007A2F36">
                    <w:pPr>
                      <w:jc w:val="center"/>
                      <w:rPr>
                        <w:b/>
                        <w:sz w:val="18"/>
                        <w:szCs w:val="18"/>
                      </w:rPr>
                    </w:pPr>
                  </w:p>
                </w:txbxContent>
              </v:textbox>
            </v:shape>
            <v:shape id="_x0000_s1109" type="#_x0000_t202" style="position:absolute;left:5874;top:4693;width:439;height:313" stroked="f">
              <v:textbox>
                <w:txbxContent>
                  <w:p w14:paraId="2CD60657" w14:textId="77777777" w:rsidR="007A395A" w:rsidRPr="000D24FC" w:rsidRDefault="007A395A" w:rsidP="007A2F36">
                    <w:pPr>
                      <w:jc w:val="center"/>
                      <w:rPr>
                        <w:b/>
                        <w:color w:val="000000"/>
                        <w:sz w:val="18"/>
                        <w:szCs w:val="18"/>
                      </w:rPr>
                    </w:pPr>
                    <w:r w:rsidRPr="000D24FC">
                      <w:rPr>
                        <w:b/>
                        <w:color w:val="000000"/>
                        <w:sz w:val="18"/>
                        <w:szCs w:val="18"/>
                      </w:rPr>
                      <w:t>5</w:t>
                    </w:r>
                  </w:p>
                  <w:p w14:paraId="29BE0682" w14:textId="77777777" w:rsidR="007A395A" w:rsidRPr="000D24FC" w:rsidRDefault="007A395A" w:rsidP="007A2F36">
                    <w:pPr>
                      <w:jc w:val="center"/>
                      <w:rPr>
                        <w:b/>
                        <w:sz w:val="18"/>
                        <w:szCs w:val="18"/>
                      </w:rPr>
                    </w:pPr>
                  </w:p>
                </w:txbxContent>
              </v:textbox>
            </v:shape>
            <v:shape id="_x0000_s1110" type="#_x0000_t202" style="position:absolute;left:6420;top:4626;width:439;height:313" stroked="f">
              <v:textbox>
                <w:txbxContent>
                  <w:p w14:paraId="7A0C66F7" w14:textId="77777777" w:rsidR="007A395A" w:rsidRPr="000D24FC" w:rsidRDefault="007A395A" w:rsidP="007A2F36">
                    <w:pPr>
                      <w:jc w:val="center"/>
                      <w:rPr>
                        <w:b/>
                        <w:color w:val="000000"/>
                        <w:sz w:val="18"/>
                        <w:szCs w:val="18"/>
                      </w:rPr>
                    </w:pPr>
                    <w:r>
                      <w:rPr>
                        <w:b/>
                        <w:color w:val="000000"/>
                        <w:sz w:val="18"/>
                        <w:szCs w:val="18"/>
                      </w:rPr>
                      <w:t>3</w:t>
                    </w:r>
                  </w:p>
                  <w:p w14:paraId="48D70558" w14:textId="77777777" w:rsidR="007A395A" w:rsidRPr="000D24FC" w:rsidRDefault="007A395A" w:rsidP="007A2F36">
                    <w:pPr>
                      <w:jc w:val="center"/>
                      <w:rPr>
                        <w:b/>
                        <w:sz w:val="18"/>
                        <w:szCs w:val="18"/>
                      </w:rPr>
                    </w:pPr>
                  </w:p>
                </w:txbxContent>
              </v:textbox>
            </v:shape>
            <w10:wrap type="none"/>
            <w10:anchorlock/>
          </v:group>
        </w:pict>
      </w:r>
    </w:p>
    <w:p w14:paraId="6745D5D8" w14:textId="77777777" w:rsidR="007A2F36" w:rsidRDefault="007A2F36" w:rsidP="007A2F36">
      <w:pPr>
        <w:spacing w:after="0"/>
        <w:jc w:val="center"/>
        <w:rPr>
          <w:kern w:val="24"/>
        </w:rPr>
      </w:pPr>
    </w:p>
    <w:p w14:paraId="7D29B600" w14:textId="4F84CA5A" w:rsidR="007A2F36" w:rsidRPr="00644CB9" w:rsidRDefault="007A2F36" w:rsidP="007A2F36">
      <w:pPr>
        <w:spacing w:after="0"/>
        <w:jc w:val="center"/>
        <w:rPr>
          <w:color w:val="000000"/>
          <w:sz w:val="20"/>
          <w:szCs w:val="20"/>
        </w:rPr>
      </w:pPr>
      <w:r w:rsidRPr="00644CB9">
        <w:rPr>
          <w:color w:val="000000"/>
          <w:sz w:val="20"/>
          <w:szCs w:val="20"/>
        </w:rPr>
        <w:t>Figure 3</w:t>
      </w:r>
      <w:r w:rsidR="00D40AC8">
        <w:rPr>
          <w:color w:val="000000"/>
          <w:sz w:val="20"/>
          <w:szCs w:val="20"/>
        </w:rPr>
        <w:t>.</w:t>
      </w:r>
    </w:p>
    <w:p w14:paraId="44382BD7" w14:textId="77777777" w:rsidR="007A2F36" w:rsidRPr="00644CB9" w:rsidRDefault="007A2F36" w:rsidP="007A2F36">
      <w:pPr>
        <w:autoSpaceDE w:val="0"/>
        <w:autoSpaceDN w:val="0"/>
        <w:adjustRightInd w:val="0"/>
        <w:spacing w:after="0"/>
        <w:jc w:val="center"/>
        <w:rPr>
          <w:kern w:val="24"/>
          <w:sz w:val="20"/>
          <w:szCs w:val="20"/>
        </w:rPr>
      </w:pPr>
      <w:r>
        <w:rPr>
          <w:color w:val="000000"/>
          <w:sz w:val="20"/>
          <w:szCs w:val="20"/>
        </w:rPr>
        <w:t xml:space="preserve">Co-occurrence frequency of most frequent </w:t>
      </w:r>
      <w:r w:rsidRPr="00644CB9">
        <w:rPr>
          <w:color w:val="000000"/>
          <w:sz w:val="20"/>
          <w:szCs w:val="20"/>
        </w:rPr>
        <w:t>language</w:t>
      </w:r>
      <w:r>
        <w:rPr>
          <w:kern w:val="24"/>
          <w:sz w:val="20"/>
          <w:szCs w:val="20"/>
        </w:rPr>
        <w:t>s as listed in Table 4</w:t>
      </w:r>
      <w:r w:rsidRPr="00644CB9">
        <w:rPr>
          <w:kern w:val="24"/>
          <w:sz w:val="20"/>
          <w:szCs w:val="20"/>
        </w:rPr>
        <w:t>.</w:t>
      </w:r>
    </w:p>
    <w:p w14:paraId="74271330" w14:textId="02E93895" w:rsidR="002A1379" w:rsidRDefault="002A1379" w:rsidP="007A2F36">
      <w:pPr>
        <w:spacing w:after="0" w:line="240" w:lineRule="auto"/>
        <w:jc w:val="both"/>
        <w:rPr>
          <w:kern w:val="24"/>
          <w:sz w:val="20"/>
          <w:szCs w:val="20"/>
        </w:rPr>
      </w:pPr>
    </w:p>
    <w:p w14:paraId="1A180024" w14:textId="158C75E2" w:rsidR="002A1379" w:rsidRPr="00F847BF" w:rsidRDefault="002A1379" w:rsidP="00D40AC8">
      <w:pPr>
        <w:autoSpaceDE w:val="0"/>
        <w:autoSpaceDN w:val="0"/>
        <w:adjustRightInd w:val="0"/>
        <w:spacing w:after="0" w:line="240" w:lineRule="auto"/>
        <w:jc w:val="both"/>
        <w:rPr>
          <w:kern w:val="24"/>
          <w:sz w:val="24"/>
          <w:szCs w:val="24"/>
        </w:rPr>
      </w:pPr>
      <w:proofErr w:type="gramStart"/>
      <w:r w:rsidRPr="00F847BF">
        <w:rPr>
          <w:kern w:val="24"/>
          <w:sz w:val="24"/>
          <w:szCs w:val="24"/>
        </w:rPr>
        <w:t xml:space="preserve">From Figure 3, it emerges that English co-occurs with the widest range of languages; firstly, with French (historically its predecessor as dominant international language and still an important regional lingua franca in Africa and Europe) and next in equal measure with the major regional lingua </w:t>
      </w:r>
      <w:proofErr w:type="spellStart"/>
      <w:r w:rsidRPr="00F847BF">
        <w:rPr>
          <w:kern w:val="24"/>
          <w:sz w:val="24"/>
          <w:szCs w:val="24"/>
        </w:rPr>
        <w:t>francas</w:t>
      </w:r>
      <w:proofErr w:type="spellEnd"/>
      <w:r w:rsidRPr="00F847BF">
        <w:rPr>
          <w:kern w:val="24"/>
          <w:sz w:val="24"/>
          <w:szCs w:val="24"/>
        </w:rPr>
        <w:t xml:space="preserve"> (see Table 6): Arabic (the Middle East and North Africa); Chinese (East Asia); German (Europe); Russian (Europe and Central Asia)</w:t>
      </w:r>
      <w:r w:rsidR="00FF4A11">
        <w:rPr>
          <w:kern w:val="24"/>
          <w:sz w:val="24"/>
          <w:szCs w:val="24"/>
        </w:rPr>
        <w:t>;</w:t>
      </w:r>
      <w:r w:rsidRPr="00F847BF">
        <w:rPr>
          <w:kern w:val="24"/>
          <w:sz w:val="24"/>
          <w:szCs w:val="24"/>
        </w:rPr>
        <w:t xml:space="preserve"> and Spanish (South and Central America).</w:t>
      </w:r>
      <w:proofErr w:type="gramEnd"/>
      <w:r w:rsidRPr="00F847BF">
        <w:rPr>
          <w:kern w:val="24"/>
          <w:sz w:val="24"/>
          <w:szCs w:val="24"/>
        </w:rPr>
        <w:t xml:space="preserve"> French and Chinese each form their own mini-networks within the larger English-dominated web.  French has strongest links to German (3), this being the only case where two languages other than English are linked more than twice, and then to Spanish, Arabic and Italian (2 each). Chinese forms links with Japanese and Korean (</w:t>
      </w:r>
      <w:proofErr w:type="gramStart"/>
      <w:r w:rsidRPr="00F847BF">
        <w:rPr>
          <w:kern w:val="24"/>
          <w:sz w:val="24"/>
          <w:szCs w:val="24"/>
        </w:rPr>
        <w:t>2</w:t>
      </w:r>
      <w:proofErr w:type="gramEnd"/>
      <w:r w:rsidRPr="00F847BF">
        <w:rPr>
          <w:kern w:val="24"/>
          <w:sz w:val="24"/>
          <w:szCs w:val="24"/>
        </w:rPr>
        <w:t xml:space="preserve"> links). Russian has strong links to English (5) but to no other language. </w:t>
      </w:r>
    </w:p>
    <w:p w14:paraId="25CA278B" w14:textId="4EBAD83D" w:rsidR="002A1379" w:rsidRPr="00F847BF" w:rsidRDefault="002A1379" w:rsidP="002A1379">
      <w:pPr>
        <w:autoSpaceDE w:val="0"/>
        <w:autoSpaceDN w:val="0"/>
        <w:adjustRightInd w:val="0"/>
        <w:spacing w:after="0" w:line="240" w:lineRule="auto"/>
        <w:ind w:firstLine="720"/>
        <w:jc w:val="both"/>
        <w:rPr>
          <w:kern w:val="24"/>
          <w:sz w:val="24"/>
          <w:szCs w:val="24"/>
        </w:rPr>
      </w:pPr>
      <w:r w:rsidRPr="00F847BF">
        <w:rPr>
          <w:kern w:val="24"/>
          <w:sz w:val="24"/>
          <w:szCs w:val="24"/>
        </w:rPr>
        <w:t xml:space="preserve">Of the other languages, again English’s importance </w:t>
      </w:r>
      <w:proofErr w:type="gramStart"/>
      <w:r w:rsidRPr="00F847BF">
        <w:rPr>
          <w:kern w:val="24"/>
          <w:sz w:val="24"/>
          <w:szCs w:val="24"/>
        </w:rPr>
        <w:t>is confirmed</w:t>
      </w:r>
      <w:proofErr w:type="gramEnd"/>
      <w:r w:rsidRPr="00F847BF">
        <w:rPr>
          <w:kern w:val="24"/>
          <w:sz w:val="24"/>
          <w:szCs w:val="24"/>
        </w:rPr>
        <w:t xml:space="preserve">. In every case, </w:t>
      </w:r>
      <w:proofErr w:type="gramStart"/>
      <w:r w:rsidRPr="00F847BF">
        <w:rPr>
          <w:kern w:val="24"/>
          <w:sz w:val="24"/>
          <w:szCs w:val="24"/>
        </w:rPr>
        <w:t>it is the language that they most commonly occur with</w:t>
      </w:r>
      <w:proofErr w:type="gramEnd"/>
      <w:r w:rsidRPr="00F847BF">
        <w:rPr>
          <w:kern w:val="24"/>
          <w:sz w:val="24"/>
          <w:szCs w:val="24"/>
        </w:rPr>
        <w:t xml:space="preserve">. As regards the total number of languages which </w:t>
      </w:r>
      <w:r w:rsidR="002D43DD">
        <w:rPr>
          <w:kern w:val="24"/>
          <w:sz w:val="24"/>
          <w:szCs w:val="24"/>
        </w:rPr>
        <w:t xml:space="preserve"> </w:t>
      </w:r>
      <w:r w:rsidRPr="00F847BF">
        <w:rPr>
          <w:kern w:val="24"/>
          <w:sz w:val="24"/>
          <w:szCs w:val="24"/>
        </w:rPr>
        <w:t>occur with more than once, French comes second (five) occurring more than once with languages in sites from Europe and North America (English and Spanish) and North Africa (Arabic), followed by German and Chinese (three each) and in each case with languages from neighbouring countries in their own world region. Of the remainder, Spanish, Arabic and Italian each occur with two other languages (in both cases English and French).</w:t>
      </w:r>
    </w:p>
    <w:p w14:paraId="575BB764" w14:textId="77777777" w:rsidR="002A1379" w:rsidRPr="00F847BF" w:rsidRDefault="002A1379" w:rsidP="002A1379">
      <w:pPr>
        <w:autoSpaceDE w:val="0"/>
        <w:autoSpaceDN w:val="0"/>
        <w:adjustRightInd w:val="0"/>
        <w:spacing w:after="0" w:line="240" w:lineRule="auto"/>
        <w:ind w:firstLine="720"/>
        <w:jc w:val="both"/>
        <w:rPr>
          <w:kern w:val="24"/>
          <w:sz w:val="24"/>
          <w:szCs w:val="24"/>
        </w:rPr>
      </w:pPr>
      <w:r w:rsidRPr="00F847BF">
        <w:rPr>
          <w:kern w:val="24"/>
          <w:sz w:val="24"/>
          <w:szCs w:val="24"/>
        </w:rPr>
        <w:t xml:space="preserve">In Table 8, we show the total number of co-occurrences greater than one with other languages. With a score of 35, English (over twice the figure for French, its closest rival) then is clearly the best-connected language by this measure as well. </w:t>
      </w:r>
    </w:p>
    <w:p w14:paraId="7497647F" w14:textId="6BB28D99" w:rsidR="00D40AC8" w:rsidRDefault="002A1379" w:rsidP="002A1379">
      <w:pPr>
        <w:autoSpaceDE w:val="0"/>
        <w:autoSpaceDN w:val="0"/>
        <w:adjustRightInd w:val="0"/>
        <w:spacing w:after="0" w:line="240" w:lineRule="auto"/>
        <w:jc w:val="both"/>
        <w:rPr>
          <w:kern w:val="24"/>
          <w:sz w:val="24"/>
          <w:szCs w:val="24"/>
        </w:rPr>
      </w:pPr>
      <w:r w:rsidRPr="00F847BF">
        <w:rPr>
          <w:kern w:val="24"/>
          <w:sz w:val="24"/>
          <w:szCs w:val="24"/>
        </w:rPr>
        <w:tab/>
      </w:r>
    </w:p>
    <w:p w14:paraId="3BEF1DF2" w14:textId="77777777" w:rsidR="00D40AC8" w:rsidRDefault="00D40AC8">
      <w:pPr>
        <w:spacing w:after="0" w:line="240" w:lineRule="auto"/>
        <w:rPr>
          <w:kern w:val="24"/>
          <w:sz w:val="24"/>
          <w:szCs w:val="24"/>
        </w:rPr>
      </w:pPr>
      <w:r>
        <w:rPr>
          <w:kern w:val="24"/>
          <w:sz w:val="24"/>
          <w:szCs w:val="24"/>
        </w:rPr>
        <w:br w:type="page"/>
      </w:r>
    </w:p>
    <w:p w14:paraId="35ADE838" w14:textId="77777777" w:rsidR="002A1379" w:rsidRPr="00F847BF" w:rsidRDefault="002A1379" w:rsidP="002A1379">
      <w:pPr>
        <w:autoSpaceDE w:val="0"/>
        <w:autoSpaceDN w:val="0"/>
        <w:adjustRightInd w:val="0"/>
        <w:spacing w:after="0" w:line="240" w:lineRule="auto"/>
        <w:jc w:val="both"/>
        <w:rPr>
          <w:kern w:val="2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2"/>
        <w:gridCol w:w="722"/>
        <w:gridCol w:w="723"/>
        <w:gridCol w:w="722"/>
        <w:gridCol w:w="722"/>
        <w:gridCol w:w="722"/>
        <w:gridCol w:w="723"/>
      </w:tblGrid>
      <w:tr w:rsidR="002A1379" w:rsidRPr="00045AEB" w14:paraId="02E7315B" w14:textId="77777777" w:rsidTr="00C24AEA">
        <w:trPr>
          <w:jc w:val="center"/>
        </w:trPr>
        <w:tc>
          <w:tcPr>
            <w:tcW w:w="722" w:type="dxa"/>
            <w:shd w:val="clear" w:color="auto" w:fill="D9D9D9"/>
            <w:vAlign w:val="center"/>
          </w:tcPr>
          <w:p w14:paraId="6EF74EED"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EN</w:t>
            </w:r>
          </w:p>
        </w:tc>
        <w:tc>
          <w:tcPr>
            <w:tcW w:w="722" w:type="dxa"/>
            <w:shd w:val="clear" w:color="auto" w:fill="D9D9D9"/>
            <w:vAlign w:val="center"/>
          </w:tcPr>
          <w:p w14:paraId="209BBE6E"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F</w:t>
            </w:r>
          </w:p>
        </w:tc>
        <w:tc>
          <w:tcPr>
            <w:tcW w:w="722" w:type="dxa"/>
            <w:shd w:val="clear" w:color="auto" w:fill="D9D9D9"/>
            <w:vAlign w:val="center"/>
          </w:tcPr>
          <w:p w14:paraId="11E53DD5"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G</w:t>
            </w:r>
          </w:p>
        </w:tc>
        <w:tc>
          <w:tcPr>
            <w:tcW w:w="723" w:type="dxa"/>
            <w:shd w:val="clear" w:color="auto" w:fill="D9D9D9"/>
            <w:vAlign w:val="center"/>
          </w:tcPr>
          <w:p w14:paraId="2281CCE1"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A</w:t>
            </w:r>
          </w:p>
        </w:tc>
        <w:tc>
          <w:tcPr>
            <w:tcW w:w="722" w:type="dxa"/>
            <w:shd w:val="clear" w:color="auto" w:fill="D9D9D9"/>
            <w:vAlign w:val="center"/>
          </w:tcPr>
          <w:p w14:paraId="689D8590"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SP</w:t>
            </w:r>
          </w:p>
        </w:tc>
        <w:tc>
          <w:tcPr>
            <w:tcW w:w="722" w:type="dxa"/>
            <w:shd w:val="clear" w:color="auto" w:fill="D9D9D9"/>
            <w:vAlign w:val="center"/>
          </w:tcPr>
          <w:p w14:paraId="7E19DD7E"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CN</w:t>
            </w:r>
          </w:p>
        </w:tc>
        <w:tc>
          <w:tcPr>
            <w:tcW w:w="722" w:type="dxa"/>
            <w:shd w:val="clear" w:color="auto" w:fill="D9D9D9"/>
            <w:vAlign w:val="center"/>
          </w:tcPr>
          <w:p w14:paraId="41533877"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R</w:t>
            </w:r>
          </w:p>
        </w:tc>
        <w:tc>
          <w:tcPr>
            <w:tcW w:w="723" w:type="dxa"/>
            <w:shd w:val="clear" w:color="auto" w:fill="D9D9D9"/>
            <w:vAlign w:val="center"/>
          </w:tcPr>
          <w:p w14:paraId="30A9F34A" w14:textId="77777777" w:rsidR="002A1379" w:rsidRPr="00045AEB" w:rsidRDefault="002A1379" w:rsidP="002A1379">
            <w:pPr>
              <w:autoSpaceDE w:val="0"/>
              <w:autoSpaceDN w:val="0"/>
              <w:adjustRightInd w:val="0"/>
              <w:spacing w:after="0" w:line="240" w:lineRule="auto"/>
              <w:jc w:val="center"/>
              <w:rPr>
                <w:b/>
                <w:color w:val="000000"/>
                <w:sz w:val="20"/>
                <w:szCs w:val="20"/>
              </w:rPr>
            </w:pPr>
            <w:r w:rsidRPr="00045AEB">
              <w:rPr>
                <w:b/>
                <w:color w:val="000000"/>
                <w:sz w:val="20"/>
                <w:szCs w:val="20"/>
              </w:rPr>
              <w:t>I</w:t>
            </w:r>
          </w:p>
        </w:tc>
      </w:tr>
      <w:tr w:rsidR="002A1379" w:rsidRPr="00045AEB" w14:paraId="2E3AA9AE" w14:textId="77777777" w:rsidTr="00C24AEA">
        <w:trPr>
          <w:jc w:val="center"/>
        </w:trPr>
        <w:tc>
          <w:tcPr>
            <w:tcW w:w="722" w:type="dxa"/>
            <w:shd w:val="clear" w:color="auto" w:fill="auto"/>
            <w:vAlign w:val="center"/>
          </w:tcPr>
          <w:p w14:paraId="7A5D30DE"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35</w:t>
            </w:r>
          </w:p>
        </w:tc>
        <w:tc>
          <w:tcPr>
            <w:tcW w:w="722" w:type="dxa"/>
            <w:shd w:val="clear" w:color="auto" w:fill="auto"/>
            <w:vAlign w:val="center"/>
          </w:tcPr>
          <w:p w14:paraId="6428B96C"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16</w:t>
            </w:r>
          </w:p>
        </w:tc>
        <w:tc>
          <w:tcPr>
            <w:tcW w:w="722" w:type="dxa"/>
            <w:shd w:val="clear" w:color="auto" w:fill="auto"/>
            <w:vAlign w:val="center"/>
          </w:tcPr>
          <w:p w14:paraId="095E500F"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10</w:t>
            </w:r>
          </w:p>
        </w:tc>
        <w:tc>
          <w:tcPr>
            <w:tcW w:w="723" w:type="dxa"/>
            <w:shd w:val="clear" w:color="auto" w:fill="auto"/>
            <w:vAlign w:val="center"/>
          </w:tcPr>
          <w:p w14:paraId="0232118A"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7</w:t>
            </w:r>
          </w:p>
        </w:tc>
        <w:tc>
          <w:tcPr>
            <w:tcW w:w="722" w:type="dxa"/>
            <w:shd w:val="clear" w:color="auto" w:fill="auto"/>
            <w:vAlign w:val="center"/>
          </w:tcPr>
          <w:p w14:paraId="55D7968D"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7</w:t>
            </w:r>
          </w:p>
        </w:tc>
        <w:tc>
          <w:tcPr>
            <w:tcW w:w="722" w:type="dxa"/>
            <w:shd w:val="clear" w:color="auto" w:fill="auto"/>
            <w:vAlign w:val="center"/>
          </w:tcPr>
          <w:p w14:paraId="4AB77AA3"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5</w:t>
            </w:r>
          </w:p>
        </w:tc>
        <w:tc>
          <w:tcPr>
            <w:tcW w:w="722" w:type="dxa"/>
            <w:shd w:val="clear" w:color="auto" w:fill="auto"/>
            <w:vAlign w:val="center"/>
          </w:tcPr>
          <w:p w14:paraId="7BE8A0C5"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5</w:t>
            </w:r>
          </w:p>
        </w:tc>
        <w:tc>
          <w:tcPr>
            <w:tcW w:w="723" w:type="dxa"/>
            <w:shd w:val="clear" w:color="auto" w:fill="auto"/>
            <w:vAlign w:val="center"/>
          </w:tcPr>
          <w:p w14:paraId="266C9270" w14:textId="77777777" w:rsidR="002A1379" w:rsidRPr="00045AEB" w:rsidRDefault="002A1379" w:rsidP="002A1379">
            <w:pPr>
              <w:autoSpaceDE w:val="0"/>
              <w:autoSpaceDN w:val="0"/>
              <w:adjustRightInd w:val="0"/>
              <w:spacing w:after="0" w:line="240" w:lineRule="auto"/>
              <w:jc w:val="center"/>
              <w:rPr>
                <w:color w:val="000000"/>
                <w:sz w:val="20"/>
                <w:szCs w:val="20"/>
              </w:rPr>
            </w:pPr>
            <w:r w:rsidRPr="00045AEB">
              <w:rPr>
                <w:color w:val="000000"/>
                <w:sz w:val="20"/>
                <w:szCs w:val="20"/>
              </w:rPr>
              <w:t>5</w:t>
            </w:r>
          </w:p>
        </w:tc>
      </w:tr>
    </w:tbl>
    <w:p w14:paraId="1B8C4DA2" w14:textId="77777777" w:rsidR="002A1379" w:rsidRDefault="002A1379" w:rsidP="002A1379">
      <w:pPr>
        <w:autoSpaceDE w:val="0"/>
        <w:autoSpaceDN w:val="0"/>
        <w:adjustRightInd w:val="0"/>
        <w:spacing w:after="0" w:line="240" w:lineRule="auto"/>
        <w:jc w:val="both"/>
        <w:rPr>
          <w:color w:val="000000"/>
          <w:sz w:val="20"/>
          <w:szCs w:val="20"/>
        </w:rPr>
      </w:pPr>
    </w:p>
    <w:p w14:paraId="708AF606" w14:textId="6C7DB6F8" w:rsidR="002A1379" w:rsidRPr="003B1E0E" w:rsidRDefault="002A1379" w:rsidP="002A1379">
      <w:pPr>
        <w:spacing w:after="0" w:line="240" w:lineRule="auto"/>
        <w:jc w:val="center"/>
        <w:rPr>
          <w:sz w:val="20"/>
          <w:szCs w:val="20"/>
          <w:lang w:val="en-US"/>
        </w:rPr>
      </w:pPr>
      <w:r w:rsidRPr="003B1E0E">
        <w:rPr>
          <w:sz w:val="20"/>
          <w:szCs w:val="20"/>
          <w:lang w:val="en-US"/>
        </w:rPr>
        <w:t>Table 8</w:t>
      </w:r>
      <w:r w:rsidR="00D40AC8">
        <w:rPr>
          <w:sz w:val="20"/>
          <w:szCs w:val="20"/>
          <w:lang w:val="en-US"/>
        </w:rPr>
        <w:t>.</w:t>
      </w:r>
    </w:p>
    <w:p w14:paraId="1E0D2A89" w14:textId="77777777" w:rsidR="002A1379" w:rsidRDefault="002A1379" w:rsidP="002A1379">
      <w:pPr>
        <w:spacing w:after="0" w:line="240" w:lineRule="auto"/>
        <w:jc w:val="center"/>
        <w:rPr>
          <w:sz w:val="20"/>
          <w:szCs w:val="20"/>
          <w:lang w:val="en-US"/>
        </w:rPr>
      </w:pPr>
      <w:r>
        <w:rPr>
          <w:sz w:val="20"/>
          <w:szCs w:val="20"/>
          <w:lang w:val="en-US"/>
        </w:rPr>
        <w:t>Total number of co-occurrences greater than one with other</w:t>
      </w:r>
      <w:r w:rsidRPr="003B1E0E">
        <w:rPr>
          <w:sz w:val="20"/>
          <w:szCs w:val="20"/>
          <w:lang w:val="en-US"/>
        </w:rPr>
        <w:t xml:space="preserve"> languages </w:t>
      </w:r>
      <w:r>
        <w:rPr>
          <w:sz w:val="20"/>
          <w:szCs w:val="20"/>
          <w:lang w:val="en-US"/>
        </w:rPr>
        <w:t>as listed on Figure 3.</w:t>
      </w:r>
    </w:p>
    <w:p w14:paraId="7A25820A" w14:textId="77777777" w:rsidR="002A1379" w:rsidRDefault="002A1379" w:rsidP="002A1379">
      <w:pPr>
        <w:autoSpaceDE w:val="0"/>
        <w:autoSpaceDN w:val="0"/>
        <w:adjustRightInd w:val="0"/>
        <w:spacing w:after="0" w:line="240" w:lineRule="auto"/>
        <w:jc w:val="both"/>
        <w:rPr>
          <w:kern w:val="24"/>
        </w:rPr>
      </w:pPr>
      <w:r>
        <w:rPr>
          <w:kern w:val="24"/>
        </w:rPr>
        <w:tab/>
      </w:r>
    </w:p>
    <w:p w14:paraId="0BFAA349" w14:textId="1E31E376" w:rsidR="002A1379" w:rsidRPr="00F847BF" w:rsidRDefault="002A1379" w:rsidP="002A1379">
      <w:pPr>
        <w:autoSpaceDE w:val="0"/>
        <w:autoSpaceDN w:val="0"/>
        <w:adjustRightInd w:val="0"/>
        <w:spacing w:after="0" w:line="240" w:lineRule="auto"/>
        <w:jc w:val="both"/>
        <w:rPr>
          <w:kern w:val="24"/>
          <w:sz w:val="24"/>
          <w:szCs w:val="24"/>
        </w:rPr>
      </w:pPr>
      <w:r w:rsidRPr="00F847BF">
        <w:rPr>
          <w:kern w:val="24"/>
          <w:sz w:val="24"/>
          <w:szCs w:val="24"/>
        </w:rPr>
        <w:t xml:space="preserve">Figure 3 in effect shows which languages </w:t>
      </w:r>
      <w:proofErr w:type="gramStart"/>
      <w:r w:rsidRPr="00F847BF">
        <w:rPr>
          <w:kern w:val="24"/>
          <w:sz w:val="24"/>
          <w:szCs w:val="24"/>
        </w:rPr>
        <w:t>are commonly used</w:t>
      </w:r>
      <w:proofErr w:type="gramEnd"/>
      <w:r w:rsidRPr="00F847BF">
        <w:rPr>
          <w:kern w:val="24"/>
          <w:sz w:val="24"/>
          <w:szCs w:val="24"/>
        </w:rPr>
        <w:t xml:space="preserve"> as alternatives for each other – the user of a site being offered a choice o</w:t>
      </w:r>
      <w:r w:rsidR="00E13EE7">
        <w:rPr>
          <w:kern w:val="24"/>
          <w:sz w:val="24"/>
          <w:szCs w:val="24"/>
        </w:rPr>
        <w:t>f</w:t>
      </w:r>
      <w:r w:rsidRPr="00F847BF">
        <w:rPr>
          <w:kern w:val="24"/>
          <w:sz w:val="24"/>
          <w:szCs w:val="24"/>
        </w:rPr>
        <w:t xml:space="preserve"> which language to view the site in – and thus the relationship between the various languages and English can be seen as essentially contrastive. From this perspective, it is significant that English </w:t>
      </w:r>
      <w:proofErr w:type="gramStart"/>
      <w:r w:rsidRPr="00F847BF">
        <w:rPr>
          <w:kern w:val="24"/>
          <w:sz w:val="24"/>
          <w:szCs w:val="24"/>
        </w:rPr>
        <w:t>is considered</w:t>
      </w:r>
      <w:proofErr w:type="gramEnd"/>
      <w:r w:rsidRPr="00F847BF">
        <w:rPr>
          <w:kern w:val="24"/>
          <w:sz w:val="24"/>
          <w:szCs w:val="24"/>
        </w:rPr>
        <w:t xml:space="preserve"> as an alternative for all of the languages in the sample except for one found on one monolingual site and co-occurs more than once with twelve out of the 32 languages found in the sample, that is, over a third. </w:t>
      </w:r>
    </w:p>
    <w:p w14:paraId="2956DF7E" w14:textId="77777777" w:rsidR="002A1379" w:rsidRPr="00F847BF" w:rsidRDefault="002A1379" w:rsidP="002A1379">
      <w:pPr>
        <w:autoSpaceDE w:val="0"/>
        <w:autoSpaceDN w:val="0"/>
        <w:adjustRightInd w:val="0"/>
        <w:spacing w:after="0" w:line="240" w:lineRule="auto"/>
        <w:ind w:firstLine="567"/>
        <w:jc w:val="both"/>
        <w:rPr>
          <w:kern w:val="24"/>
          <w:sz w:val="24"/>
          <w:szCs w:val="24"/>
        </w:rPr>
      </w:pPr>
      <w:r w:rsidRPr="00F847BF">
        <w:rPr>
          <w:kern w:val="24"/>
          <w:sz w:val="24"/>
          <w:szCs w:val="24"/>
        </w:rPr>
        <w:t>In Section 2.3, we will turn to the related area of how languages on the internet may be connected and used in conjunction with each other.</w:t>
      </w:r>
    </w:p>
    <w:p w14:paraId="04C8B28E" w14:textId="77777777" w:rsidR="002A1379" w:rsidRDefault="002A1379" w:rsidP="002A1379">
      <w:pPr>
        <w:spacing w:after="0" w:line="240" w:lineRule="auto"/>
        <w:rPr>
          <w:kern w:val="24"/>
        </w:rPr>
      </w:pPr>
    </w:p>
    <w:p w14:paraId="22769388" w14:textId="3761D953" w:rsidR="002A1379" w:rsidRDefault="000E15A3" w:rsidP="002A1379">
      <w:pPr>
        <w:spacing w:after="0" w:line="240" w:lineRule="auto"/>
        <w:rPr>
          <w:rFonts w:ascii="Arial" w:hAnsi="Arial" w:cs="Arial"/>
          <w:b/>
          <w:i/>
          <w:lang w:val="en-US" w:bidi="en-US"/>
        </w:rPr>
      </w:pPr>
      <w:r>
        <w:rPr>
          <w:rFonts w:ascii="Arial" w:hAnsi="Arial" w:cs="Arial"/>
          <w:b/>
          <w:i/>
          <w:lang w:val="en-US" w:bidi="en-US"/>
        </w:rPr>
        <w:t>2.3 Global Language N</w:t>
      </w:r>
      <w:r w:rsidR="002A1379" w:rsidRPr="00330053">
        <w:rPr>
          <w:rFonts w:ascii="Arial" w:hAnsi="Arial" w:cs="Arial"/>
          <w:b/>
          <w:i/>
          <w:lang w:val="en-US" w:bidi="en-US"/>
        </w:rPr>
        <w:t>etworks</w:t>
      </w:r>
    </w:p>
    <w:p w14:paraId="3A0686BF" w14:textId="77777777" w:rsidR="002A1379" w:rsidRPr="00330053" w:rsidRDefault="002A1379" w:rsidP="002A1379">
      <w:pPr>
        <w:spacing w:after="0" w:line="240" w:lineRule="auto"/>
        <w:rPr>
          <w:rFonts w:ascii="Arial" w:hAnsi="Arial" w:cs="Arial"/>
          <w:b/>
          <w:i/>
          <w:lang w:val="en-US" w:bidi="en-US"/>
        </w:rPr>
      </w:pPr>
    </w:p>
    <w:p w14:paraId="276C2C06" w14:textId="77777777" w:rsidR="002A1379" w:rsidRPr="00F847BF" w:rsidRDefault="002A1379" w:rsidP="002A1379">
      <w:pPr>
        <w:spacing w:after="0" w:line="240" w:lineRule="auto"/>
        <w:jc w:val="both"/>
        <w:rPr>
          <w:sz w:val="24"/>
          <w:szCs w:val="24"/>
        </w:rPr>
      </w:pPr>
      <w:r w:rsidRPr="00F847BF">
        <w:rPr>
          <w:sz w:val="24"/>
          <w:szCs w:val="24"/>
        </w:rPr>
        <w:t xml:space="preserve">As shown in the previous section, the relative frequency of different languages on a sample of railway websites confirms that, while English is not the only lingua franca used on the internet, it is the dominant one, but with other regional lingua </w:t>
      </w:r>
      <w:proofErr w:type="spellStart"/>
      <w:r w:rsidRPr="00F847BF">
        <w:rPr>
          <w:sz w:val="24"/>
          <w:szCs w:val="24"/>
        </w:rPr>
        <w:t>francas</w:t>
      </w:r>
      <w:proofErr w:type="spellEnd"/>
      <w:r w:rsidRPr="00F847BF">
        <w:rPr>
          <w:sz w:val="24"/>
          <w:szCs w:val="24"/>
        </w:rPr>
        <w:t xml:space="preserve"> existing in specific world regions. </w:t>
      </w:r>
      <w:proofErr w:type="gramStart"/>
      <w:r w:rsidRPr="00F847BF">
        <w:rPr>
          <w:sz w:val="24"/>
          <w:szCs w:val="24"/>
        </w:rPr>
        <w:t xml:space="preserve">While this is confirmation of the situation described by Weber (1997), it is interesting to note that despite the relative “decline” in the dominance of English as other languages, historically and currently important in the real world outside the virtual world of the internet, naturally make their presence felt on the web (as evidenced in Section 2.1), the position of English at the top of the hierarchy of world lingua </w:t>
      </w:r>
      <w:proofErr w:type="spellStart"/>
      <w:r w:rsidRPr="00F847BF">
        <w:rPr>
          <w:sz w:val="24"/>
          <w:szCs w:val="24"/>
        </w:rPr>
        <w:t>francas</w:t>
      </w:r>
      <w:proofErr w:type="spellEnd"/>
      <w:r w:rsidRPr="00F847BF">
        <w:rPr>
          <w:sz w:val="24"/>
          <w:szCs w:val="24"/>
        </w:rPr>
        <w:t xml:space="preserve"> seems secure for the moment.</w:t>
      </w:r>
      <w:proofErr w:type="gramEnd"/>
      <w:r w:rsidRPr="00F847BF">
        <w:rPr>
          <w:sz w:val="24"/>
          <w:szCs w:val="24"/>
        </w:rPr>
        <w:t xml:space="preserve"> </w:t>
      </w:r>
    </w:p>
    <w:p w14:paraId="7BE1A576" w14:textId="7AEFE9AD" w:rsidR="002A1379" w:rsidRPr="00F847BF" w:rsidRDefault="002A1379" w:rsidP="002A1379">
      <w:pPr>
        <w:spacing w:after="0" w:line="240" w:lineRule="auto"/>
        <w:jc w:val="both"/>
        <w:rPr>
          <w:sz w:val="24"/>
          <w:szCs w:val="24"/>
        </w:rPr>
      </w:pPr>
      <w:r w:rsidRPr="00F847BF">
        <w:rPr>
          <w:sz w:val="24"/>
          <w:szCs w:val="24"/>
        </w:rPr>
        <w:tab/>
      </w:r>
      <w:proofErr w:type="gramStart"/>
      <w:r w:rsidRPr="00F847BF">
        <w:rPr>
          <w:sz w:val="24"/>
          <w:szCs w:val="24"/>
        </w:rPr>
        <w:t xml:space="preserve">The realisation that the internet rather than moving towards </w:t>
      </w:r>
      <w:proofErr w:type="spellStart"/>
      <w:r w:rsidRPr="00F847BF">
        <w:rPr>
          <w:sz w:val="24"/>
          <w:szCs w:val="24"/>
        </w:rPr>
        <w:t>monolingualism</w:t>
      </w:r>
      <w:proofErr w:type="spellEnd"/>
      <w:r w:rsidRPr="00F847BF">
        <w:rPr>
          <w:sz w:val="24"/>
          <w:szCs w:val="24"/>
        </w:rPr>
        <w:t xml:space="preserve"> (i.e. the complete dominance of English) is moving instead towards plurilingualism, where individual users increasingly have access to varied </w:t>
      </w:r>
      <w:proofErr w:type="spellStart"/>
      <w:r w:rsidRPr="00F847BF">
        <w:rPr>
          <w:sz w:val="24"/>
          <w:szCs w:val="24"/>
        </w:rPr>
        <w:t>plurilinguistic</w:t>
      </w:r>
      <w:proofErr w:type="spellEnd"/>
      <w:r w:rsidRPr="00F847BF">
        <w:rPr>
          <w:sz w:val="24"/>
          <w:szCs w:val="24"/>
        </w:rPr>
        <w:t xml:space="preserve"> (and </w:t>
      </w:r>
      <w:proofErr w:type="spellStart"/>
      <w:r w:rsidRPr="00F847BF">
        <w:rPr>
          <w:sz w:val="24"/>
          <w:szCs w:val="24"/>
        </w:rPr>
        <w:t>pluricultural</w:t>
      </w:r>
      <w:proofErr w:type="spellEnd"/>
      <w:r w:rsidRPr="00F847BF">
        <w:rPr>
          <w:sz w:val="24"/>
          <w:szCs w:val="24"/>
        </w:rPr>
        <w:t>) repertoires</w:t>
      </w:r>
      <w:r w:rsidRPr="00F847BF">
        <w:rPr>
          <w:rStyle w:val="Rimandonotaapidipagina"/>
          <w:sz w:val="24"/>
          <w:szCs w:val="24"/>
        </w:rPr>
        <w:footnoteReference w:id="21"/>
      </w:r>
      <w:r w:rsidRPr="00F847BF">
        <w:rPr>
          <w:sz w:val="24"/>
          <w:szCs w:val="24"/>
        </w:rPr>
        <w:t xml:space="preserve"> (their own first language(s), and perhaps English and another regional lingua franca), raises the question, as </w:t>
      </w:r>
      <w:r w:rsidR="002E1F80">
        <w:rPr>
          <w:sz w:val="24"/>
          <w:szCs w:val="24"/>
        </w:rPr>
        <w:t>also touched upon</w:t>
      </w:r>
      <w:r w:rsidRPr="00F847BF">
        <w:rPr>
          <w:sz w:val="24"/>
          <w:szCs w:val="24"/>
        </w:rPr>
        <w:t xml:space="preserve"> in discussion in Tables 7 and 8 above, of how the different languages commonly found on the internet relate to and coexist with each other and of course with English.</w:t>
      </w:r>
      <w:proofErr w:type="gramEnd"/>
    </w:p>
    <w:p w14:paraId="1A95A46B" w14:textId="75C22943" w:rsidR="002A1379" w:rsidRPr="00F847BF" w:rsidRDefault="002A1379" w:rsidP="002A1379">
      <w:pPr>
        <w:spacing w:after="0" w:line="240" w:lineRule="auto"/>
        <w:ind w:firstLine="567"/>
        <w:jc w:val="both"/>
        <w:rPr>
          <w:sz w:val="24"/>
          <w:szCs w:val="24"/>
        </w:rPr>
      </w:pPr>
      <w:r w:rsidRPr="00F847BF">
        <w:rPr>
          <w:sz w:val="24"/>
          <w:szCs w:val="24"/>
        </w:rPr>
        <w:t xml:space="preserve">In their study into how the languages that a person uses influence their chances of achieving global fame, Ronen </w:t>
      </w:r>
      <w:r w:rsidRPr="00F847BF">
        <w:rPr>
          <w:i/>
          <w:sz w:val="24"/>
          <w:szCs w:val="24"/>
        </w:rPr>
        <w:t>et al.</w:t>
      </w:r>
      <w:r w:rsidRPr="00F847BF">
        <w:rPr>
          <w:sz w:val="24"/>
          <w:szCs w:val="24"/>
        </w:rPr>
        <w:t xml:space="preserve"> (2014) examine how languages on the internet </w:t>
      </w:r>
      <w:proofErr w:type="gramStart"/>
      <w:r w:rsidRPr="00F847BF">
        <w:rPr>
          <w:sz w:val="24"/>
          <w:szCs w:val="24"/>
        </w:rPr>
        <w:t>are connected</w:t>
      </w:r>
      <w:proofErr w:type="gramEnd"/>
      <w:r w:rsidRPr="00F847BF">
        <w:rPr>
          <w:sz w:val="24"/>
          <w:szCs w:val="24"/>
        </w:rPr>
        <w:t xml:space="preserve"> to one another through bilingualism or translation. </w:t>
      </w:r>
      <w:proofErr w:type="gramStart"/>
      <w:r w:rsidRPr="00F847BF">
        <w:rPr>
          <w:sz w:val="24"/>
          <w:szCs w:val="24"/>
        </w:rPr>
        <w:t>As a result of their analysis,  they are able to draw up highly detailed charts of connections between languages –</w:t>
      </w:r>
      <w:r w:rsidR="000E15A3">
        <w:rPr>
          <w:sz w:val="24"/>
          <w:szCs w:val="24"/>
        </w:rPr>
        <w:t xml:space="preserve"> </w:t>
      </w:r>
      <w:r w:rsidRPr="00F847BF">
        <w:rPr>
          <w:sz w:val="24"/>
          <w:szCs w:val="24"/>
        </w:rPr>
        <w:t>reminiscent of Figure 3 but much more sophisticated – and thus indicate those which are more isolated or peripheral and those which are more central (just as English and French emerge as most common on Table 8, and languages like Swedish or Polish least so).</w:t>
      </w:r>
      <w:proofErr w:type="gramEnd"/>
      <w:r w:rsidRPr="00F847BF">
        <w:rPr>
          <w:sz w:val="24"/>
          <w:szCs w:val="24"/>
        </w:rPr>
        <w:t xml:space="preserve"> The most frequent languages turn out to be central within so-called Global Language Networks (GLN), serving in effect as </w:t>
      </w:r>
      <w:r w:rsidRPr="00F847BF">
        <w:rPr>
          <w:i/>
          <w:sz w:val="24"/>
          <w:szCs w:val="24"/>
        </w:rPr>
        <w:t>hubs</w:t>
      </w:r>
      <w:r w:rsidRPr="00F847BF">
        <w:rPr>
          <w:sz w:val="24"/>
          <w:szCs w:val="24"/>
        </w:rPr>
        <w:t xml:space="preserve"> (to use the authors’ analogy with airports) </w:t>
      </w:r>
    </w:p>
    <w:p w14:paraId="79D15CC8" w14:textId="60E47A72" w:rsidR="002A1379" w:rsidRPr="00F847BF" w:rsidRDefault="002A1379" w:rsidP="002A1379">
      <w:pPr>
        <w:spacing w:after="0" w:line="240" w:lineRule="auto"/>
        <w:ind w:firstLine="567"/>
        <w:jc w:val="both"/>
        <w:rPr>
          <w:sz w:val="24"/>
          <w:szCs w:val="24"/>
        </w:rPr>
      </w:pPr>
      <w:proofErr w:type="gramStart"/>
      <w:r w:rsidRPr="00F847BF">
        <w:rPr>
          <w:sz w:val="24"/>
          <w:szCs w:val="24"/>
        </w:rPr>
        <w:t xml:space="preserve">Firstly, Ronen </w:t>
      </w:r>
      <w:r w:rsidRPr="00F847BF">
        <w:rPr>
          <w:i/>
          <w:sz w:val="24"/>
          <w:szCs w:val="24"/>
        </w:rPr>
        <w:t>et al</w:t>
      </w:r>
      <w:r w:rsidRPr="00F847BF">
        <w:rPr>
          <w:sz w:val="24"/>
          <w:szCs w:val="24"/>
        </w:rPr>
        <w:t xml:space="preserve"> (2014) look at the UNESCO database of translated books 1979-2011 (containing over 2.2m works); secondly, they look at the different languages that individual </w:t>
      </w:r>
      <w:r w:rsidRPr="00F847BF">
        <w:rPr>
          <w:i/>
          <w:sz w:val="24"/>
          <w:szCs w:val="24"/>
        </w:rPr>
        <w:t>Wikipedia</w:t>
      </w:r>
      <w:r w:rsidRPr="00F847BF">
        <w:rPr>
          <w:sz w:val="24"/>
          <w:szCs w:val="24"/>
        </w:rPr>
        <w:t xml:space="preserve"> editors use, the rationale being that a bilingual who </w:t>
      </w:r>
      <w:r w:rsidR="001913CC">
        <w:rPr>
          <w:sz w:val="24"/>
          <w:szCs w:val="24"/>
        </w:rPr>
        <w:t xml:space="preserve">translates books or </w:t>
      </w:r>
      <w:r w:rsidRPr="00F847BF">
        <w:rPr>
          <w:sz w:val="24"/>
          <w:szCs w:val="24"/>
        </w:rPr>
        <w:t xml:space="preserve">edits articles in two languages strengthens the bond between those two languages; finally, in a similar way, they examine the different languages employed by individual </w:t>
      </w:r>
      <w:r w:rsidRPr="00F847BF">
        <w:rPr>
          <w:i/>
          <w:sz w:val="24"/>
          <w:szCs w:val="24"/>
        </w:rPr>
        <w:t>Twitter</w:t>
      </w:r>
      <w:r w:rsidRPr="00F847BF">
        <w:rPr>
          <w:sz w:val="24"/>
          <w:szCs w:val="24"/>
        </w:rPr>
        <w:t xml:space="preserve"> users.</w:t>
      </w:r>
      <w:proofErr w:type="gramEnd"/>
      <w:r w:rsidRPr="00F847BF">
        <w:rPr>
          <w:sz w:val="24"/>
          <w:szCs w:val="24"/>
        </w:rPr>
        <w:t xml:space="preserve"> In the last case, they argue that users who tweet at least six full sentences in an L2 reinforce the link between </w:t>
      </w:r>
      <w:r w:rsidRPr="00F847BF">
        <w:rPr>
          <w:sz w:val="24"/>
          <w:szCs w:val="24"/>
        </w:rPr>
        <w:lastRenderedPageBreak/>
        <w:t xml:space="preserve">their L1 and that language. A weakness with this research, as the author’s admit, is that, due to the specific media concerned (book translations, </w:t>
      </w:r>
      <w:r w:rsidRPr="00F847BF">
        <w:rPr>
          <w:i/>
          <w:sz w:val="24"/>
          <w:szCs w:val="24"/>
        </w:rPr>
        <w:t>Wikipedia</w:t>
      </w:r>
      <w:r w:rsidRPr="00F847BF">
        <w:rPr>
          <w:sz w:val="24"/>
          <w:szCs w:val="24"/>
        </w:rPr>
        <w:t xml:space="preserve"> and </w:t>
      </w:r>
      <w:r w:rsidRPr="00F847BF">
        <w:rPr>
          <w:i/>
          <w:sz w:val="24"/>
          <w:szCs w:val="24"/>
        </w:rPr>
        <w:t>Twitter</w:t>
      </w:r>
      <w:r w:rsidRPr="00F847BF">
        <w:rPr>
          <w:sz w:val="24"/>
          <w:szCs w:val="24"/>
        </w:rPr>
        <w:t xml:space="preserve">), it is limited to observing the behaviour of an educated elite. </w:t>
      </w:r>
    </w:p>
    <w:p w14:paraId="6FE16288" w14:textId="383A5722" w:rsidR="002A1379" w:rsidRPr="00F847BF" w:rsidRDefault="002A1379" w:rsidP="002A1379">
      <w:pPr>
        <w:spacing w:after="0" w:line="240" w:lineRule="auto"/>
        <w:jc w:val="both"/>
        <w:rPr>
          <w:sz w:val="24"/>
          <w:szCs w:val="24"/>
        </w:rPr>
      </w:pPr>
      <w:r w:rsidRPr="00F847BF">
        <w:rPr>
          <w:sz w:val="24"/>
          <w:szCs w:val="24"/>
        </w:rPr>
        <w:tab/>
      </w:r>
      <w:proofErr w:type="gramStart"/>
      <w:r w:rsidRPr="00F847BF">
        <w:rPr>
          <w:sz w:val="24"/>
          <w:szCs w:val="24"/>
        </w:rPr>
        <w:t xml:space="preserve">As regards translations, the data reveals (Ronen </w:t>
      </w:r>
      <w:r w:rsidRPr="00F847BF">
        <w:rPr>
          <w:i/>
          <w:sz w:val="24"/>
          <w:szCs w:val="24"/>
        </w:rPr>
        <w:t>et al.</w:t>
      </w:r>
      <w:r w:rsidRPr="00F847BF">
        <w:rPr>
          <w:sz w:val="24"/>
          <w:szCs w:val="24"/>
        </w:rPr>
        <w:t xml:space="preserve"> 2014:2, Figure 1) that in the period examined (1979-2011) English and Russian were the most central: each forming its own hub with Russian linked most closely to central and eastern European and central Asian and Siberian languages (the ex-Soviet Union and allied countries) and English linked to the rest of the world with French, Spanish and German forming smaller hubs of their own.</w:t>
      </w:r>
      <w:proofErr w:type="gramEnd"/>
      <w:r w:rsidRPr="00F847BF">
        <w:rPr>
          <w:sz w:val="24"/>
          <w:szCs w:val="24"/>
        </w:rPr>
        <w:t xml:space="preserve"> Other languages that have strong links to </w:t>
      </w:r>
      <w:proofErr w:type="gramStart"/>
      <w:r w:rsidRPr="00F847BF">
        <w:rPr>
          <w:sz w:val="24"/>
          <w:szCs w:val="24"/>
        </w:rPr>
        <w:t>English,</w:t>
      </w:r>
      <w:proofErr w:type="gramEnd"/>
      <w:r w:rsidRPr="00F847BF">
        <w:rPr>
          <w:sz w:val="24"/>
          <w:szCs w:val="24"/>
        </w:rPr>
        <w:t xml:space="preserve"> are Japanese and many central European ones such as Czech and Polish (linked to Russian as well) in addition to the Scandinavian languages (which also have strong links with each other). Chinese also </w:t>
      </w:r>
      <w:bookmarkStart w:id="1" w:name="_GoBack"/>
      <w:r w:rsidRPr="00F847BF">
        <w:rPr>
          <w:sz w:val="24"/>
          <w:szCs w:val="24"/>
        </w:rPr>
        <w:t>form</w:t>
      </w:r>
      <w:bookmarkEnd w:id="1"/>
      <w:r w:rsidRPr="00F847BF">
        <w:rPr>
          <w:sz w:val="24"/>
          <w:szCs w:val="24"/>
        </w:rPr>
        <w:t xml:space="preserve">s a separate hub in the same way that Russian does but has a more limited range of links mainly to other languages from China itself as well as Vietnamese and Romanian. </w:t>
      </w:r>
    </w:p>
    <w:p w14:paraId="348E019B" w14:textId="5E5C44E7" w:rsidR="002A1379" w:rsidRPr="00F847BF" w:rsidRDefault="002A1379" w:rsidP="002A1379">
      <w:pPr>
        <w:spacing w:after="0" w:line="240" w:lineRule="auto"/>
        <w:ind w:firstLine="720"/>
        <w:jc w:val="both"/>
        <w:rPr>
          <w:sz w:val="24"/>
          <w:szCs w:val="24"/>
        </w:rPr>
      </w:pPr>
      <w:r w:rsidRPr="00F847BF">
        <w:rPr>
          <w:sz w:val="24"/>
          <w:szCs w:val="24"/>
        </w:rPr>
        <w:t>This data reflects clearly the geopolitics of the Cold War era</w:t>
      </w:r>
      <w:r w:rsidR="001913CC">
        <w:rPr>
          <w:sz w:val="24"/>
          <w:szCs w:val="24"/>
        </w:rPr>
        <w:t>,</w:t>
      </w:r>
      <w:r w:rsidR="001913CC" w:rsidRPr="001913CC">
        <w:rPr>
          <w:sz w:val="24"/>
          <w:szCs w:val="24"/>
        </w:rPr>
        <w:t xml:space="preserve"> </w:t>
      </w:r>
      <w:r w:rsidR="001913CC" w:rsidRPr="00F847BF">
        <w:rPr>
          <w:sz w:val="24"/>
          <w:szCs w:val="24"/>
        </w:rPr>
        <w:t>which ended about 25 years ago</w:t>
      </w:r>
      <w:r w:rsidRPr="00F847BF">
        <w:rPr>
          <w:sz w:val="24"/>
          <w:szCs w:val="24"/>
        </w:rPr>
        <w:t>, as indeed the period covered starts from 1976, (with China and Russia, as part of the Soviet Union, the two, largely competing</w:t>
      </w:r>
      <w:r w:rsidR="001913CC">
        <w:rPr>
          <w:sz w:val="24"/>
          <w:szCs w:val="24"/>
        </w:rPr>
        <w:t>, powers of the communist bloc)</w:t>
      </w:r>
      <w:r w:rsidRPr="00F847BF">
        <w:rPr>
          <w:sz w:val="24"/>
          <w:szCs w:val="24"/>
        </w:rPr>
        <w:t>. The reason why the opening up of the ex-Soviet bloc and China towards the rest of the world is perhaps not more apparent, may be due to a general decline in book translations over recent years, especially as many books in academia are now written directly in English, whatever the writer’s L1 and where they are based.</w:t>
      </w:r>
    </w:p>
    <w:p w14:paraId="46E05713" w14:textId="312D8686" w:rsidR="002A1379" w:rsidRPr="00F847BF" w:rsidRDefault="0078618D" w:rsidP="002A1379">
      <w:pPr>
        <w:spacing w:after="0" w:line="240" w:lineRule="auto"/>
        <w:ind w:firstLine="720"/>
        <w:jc w:val="both"/>
        <w:rPr>
          <w:sz w:val="24"/>
          <w:szCs w:val="24"/>
        </w:rPr>
      </w:pPr>
      <w:r>
        <w:rPr>
          <w:sz w:val="24"/>
          <w:szCs w:val="24"/>
        </w:rPr>
        <w:t xml:space="preserve">In </w:t>
      </w:r>
      <w:r w:rsidR="002A1379" w:rsidRPr="00F847BF">
        <w:rPr>
          <w:sz w:val="24"/>
          <w:szCs w:val="24"/>
        </w:rPr>
        <w:t xml:space="preserve">examination of </w:t>
      </w:r>
      <w:r w:rsidR="002A1379" w:rsidRPr="00F847BF">
        <w:rPr>
          <w:i/>
          <w:sz w:val="24"/>
          <w:szCs w:val="24"/>
        </w:rPr>
        <w:t>Wikipedia</w:t>
      </w:r>
      <w:r w:rsidR="002A1379" w:rsidRPr="00F847BF">
        <w:rPr>
          <w:sz w:val="24"/>
          <w:szCs w:val="24"/>
        </w:rPr>
        <w:t xml:space="preserve"> editors (Ronen </w:t>
      </w:r>
      <w:r w:rsidR="002A1379" w:rsidRPr="00F847BF">
        <w:rPr>
          <w:i/>
          <w:sz w:val="24"/>
          <w:szCs w:val="24"/>
        </w:rPr>
        <w:t>et al.</w:t>
      </w:r>
      <w:r w:rsidR="002A1379" w:rsidRPr="00F847BF">
        <w:rPr>
          <w:sz w:val="24"/>
          <w:szCs w:val="24"/>
        </w:rPr>
        <w:t xml:space="preserve"> 2014:2, Figure 1), the centrality of English is more marked, but then </w:t>
      </w:r>
      <w:r w:rsidR="002A1379" w:rsidRPr="00F847BF">
        <w:rPr>
          <w:i/>
          <w:sz w:val="24"/>
          <w:szCs w:val="24"/>
        </w:rPr>
        <w:t>Wikipedia</w:t>
      </w:r>
      <w:r w:rsidR="002A1379" w:rsidRPr="00F847BF">
        <w:rPr>
          <w:sz w:val="24"/>
          <w:szCs w:val="24"/>
        </w:rPr>
        <w:t xml:space="preserve"> is a much newer medium (dating from 2001). English forms the hub for virtually every language with only a few notable sub hubs such as, Russian, Italian, French and Spanish. In a clear majority of cases however, bilingual editors will use English together with another language. On </w:t>
      </w:r>
      <w:r w:rsidR="002A1379" w:rsidRPr="00F847BF">
        <w:rPr>
          <w:i/>
          <w:sz w:val="24"/>
          <w:szCs w:val="24"/>
        </w:rPr>
        <w:t>Wikipedia</w:t>
      </w:r>
      <w:r w:rsidR="002A1379" w:rsidRPr="00F847BF">
        <w:rPr>
          <w:sz w:val="24"/>
          <w:szCs w:val="24"/>
        </w:rPr>
        <w:t xml:space="preserve">, English is more central than in the book translations. Indeed, there are also some direct links between English and even some regional varieties of other languages (e.g. for Italian, Lombard, Reggio Emilian, or Sicilian) and </w:t>
      </w:r>
      <w:proofErr w:type="gramStart"/>
      <w:r w:rsidR="002A1379" w:rsidRPr="00F847BF">
        <w:rPr>
          <w:sz w:val="24"/>
          <w:szCs w:val="24"/>
        </w:rPr>
        <w:t>not indirectly</w:t>
      </w:r>
      <w:proofErr w:type="gramEnd"/>
      <w:r w:rsidR="002A1379" w:rsidRPr="00F847BF">
        <w:rPr>
          <w:sz w:val="24"/>
          <w:szCs w:val="24"/>
        </w:rPr>
        <w:t xml:space="preserve"> through the relevant standard language.</w:t>
      </w:r>
      <w:r w:rsidR="002A1379" w:rsidRPr="00F847BF">
        <w:rPr>
          <w:rStyle w:val="Rimandonotaapidipagina"/>
          <w:sz w:val="24"/>
          <w:szCs w:val="24"/>
        </w:rPr>
        <w:footnoteReference w:id="22"/>
      </w:r>
    </w:p>
    <w:p w14:paraId="27793D7C" w14:textId="77777777" w:rsidR="002A1379" w:rsidRPr="00F847BF" w:rsidRDefault="002A1379" w:rsidP="002A1379">
      <w:pPr>
        <w:spacing w:after="0" w:line="240" w:lineRule="auto"/>
        <w:ind w:firstLine="720"/>
        <w:jc w:val="both"/>
        <w:rPr>
          <w:sz w:val="24"/>
          <w:szCs w:val="24"/>
        </w:rPr>
      </w:pPr>
      <w:r w:rsidRPr="00F847BF">
        <w:rPr>
          <w:sz w:val="24"/>
          <w:szCs w:val="24"/>
        </w:rPr>
        <w:t xml:space="preserve">The analysis of </w:t>
      </w:r>
      <w:r w:rsidRPr="00F847BF">
        <w:rPr>
          <w:i/>
          <w:sz w:val="24"/>
          <w:szCs w:val="24"/>
        </w:rPr>
        <w:t>Wikipedia</w:t>
      </w:r>
      <w:r w:rsidRPr="00F847BF">
        <w:rPr>
          <w:sz w:val="24"/>
          <w:szCs w:val="24"/>
        </w:rPr>
        <w:t xml:space="preserve"> reveals a more exotic collection of languages than does that of book translations mainly because the former reflects the diverse linguistic backgrounds and intellectual interests of the individual </w:t>
      </w:r>
      <w:r w:rsidRPr="00F847BF">
        <w:rPr>
          <w:i/>
          <w:sz w:val="24"/>
          <w:szCs w:val="24"/>
        </w:rPr>
        <w:t>Wikipedia</w:t>
      </w:r>
      <w:r w:rsidRPr="00F847BF">
        <w:rPr>
          <w:sz w:val="24"/>
          <w:szCs w:val="24"/>
        </w:rPr>
        <w:t xml:space="preserve"> editor and the latter depends on the demands of the publishing industry.</w:t>
      </w:r>
      <w:r w:rsidRPr="00F847BF">
        <w:rPr>
          <w:rStyle w:val="Rimandonotaapidipagina"/>
          <w:sz w:val="24"/>
          <w:szCs w:val="24"/>
        </w:rPr>
        <w:footnoteReference w:id="23"/>
      </w:r>
      <w:r w:rsidRPr="00F847BF">
        <w:rPr>
          <w:sz w:val="24"/>
          <w:szCs w:val="24"/>
        </w:rPr>
        <w:t xml:space="preserve"> Furthermore, the figures for Asian languages, in particular Chinese or Hindi, </w:t>
      </w:r>
      <w:proofErr w:type="gramStart"/>
      <w:r w:rsidRPr="00F847BF">
        <w:rPr>
          <w:sz w:val="24"/>
          <w:szCs w:val="24"/>
        </w:rPr>
        <w:t>are dwarfed</w:t>
      </w:r>
      <w:proofErr w:type="gramEnd"/>
      <w:r w:rsidRPr="00F847BF">
        <w:rPr>
          <w:sz w:val="24"/>
          <w:szCs w:val="24"/>
        </w:rPr>
        <w:t xml:space="preserve"> by those for European languages (even, in some cases, regional varieties of these). Indeed, the low figure for Chinese can, as the authors point out, </w:t>
      </w:r>
      <w:proofErr w:type="gramStart"/>
      <w:r w:rsidRPr="00F847BF">
        <w:rPr>
          <w:sz w:val="24"/>
          <w:szCs w:val="24"/>
        </w:rPr>
        <w:t>be explained</w:t>
      </w:r>
      <w:proofErr w:type="gramEnd"/>
      <w:r w:rsidRPr="00F847BF">
        <w:rPr>
          <w:sz w:val="24"/>
          <w:szCs w:val="24"/>
        </w:rPr>
        <w:t xml:space="preserve"> by the existence of a rival collaborative encyclopaedia popular in China: </w:t>
      </w:r>
      <w:r w:rsidRPr="00F847BF">
        <w:rPr>
          <w:i/>
          <w:sz w:val="24"/>
          <w:szCs w:val="24"/>
        </w:rPr>
        <w:t xml:space="preserve">Baidu </w:t>
      </w:r>
      <w:proofErr w:type="spellStart"/>
      <w:r w:rsidRPr="00F847BF">
        <w:rPr>
          <w:i/>
          <w:sz w:val="24"/>
          <w:szCs w:val="24"/>
        </w:rPr>
        <w:t>Baike</w:t>
      </w:r>
      <w:proofErr w:type="spellEnd"/>
      <w:r w:rsidRPr="00F847BF">
        <w:rPr>
          <w:sz w:val="24"/>
          <w:szCs w:val="24"/>
        </w:rPr>
        <w:t>.</w:t>
      </w:r>
    </w:p>
    <w:p w14:paraId="71387FC2" w14:textId="09E9C515" w:rsidR="002A1379" w:rsidRPr="00F847BF" w:rsidRDefault="002A1379" w:rsidP="002A1379">
      <w:pPr>
        <w:spacing w:after="0" w:line="240" w:lineRule="auto"/>
        <w:ind w:firstLine="720"/>
        <w:jc w:val="both"/>
        <w:rPr>
          <w:sz w:val="24"/>
          <w:szCs w:val="24"/>
        </w:rPr>
      </w:pPr>
      <w:r w:rsidRPr="00F847BF">
        <w:rPr>
          <w:sz w:val="24"/>
          <w:szCs w:val="24"/>
        </w:rPr>
        <w:t xml:space="preserve">Finally, turning to the data regarding the languages used by </w:t>
      </w:r>
      <w:r w:rsidRPr="00F847BF">
        <w:rPr>
          <w:i/>
          <w:sz w:val="24"/>
          <w:szCs w:val="24"/>
        </w:rPr>
        <w:t>Twitter</w:t>
      </w:r>
      <w:r w:rsidRPr="00F847BF">
        <w:rPr>
          <w:sz w:val="24"/>
          <w:szCs w:val="24"/>
        </w:rPr>
        <w:t xml:space="preserve"> users (Ronen </w:t>
      </w:r>
      <w:r w:rsidRPr="00F847BF">
        <w:rPr>
          <w:i/>
          <w:sz w:val="24"/>
          <w:szCs w:val="24"/>
        </w:rPr>
        <w:t>et al.</w:t>
      </w:r>
      <w:r w:rsidRPr="00F847BF">
        <w:rPr>
          <w:sz w:val="24"/>
          <w:szCs w:val="24"/>
        </w:rPr>
        <w:t xml:space="preserve"> 2014:2, Figure 1), the picture is similar to that of </w:t>
      </w:r>
      <w:r w:rsidRPr="00F847BF">
        <w:rPr>
          <w:i/>
          <w:sz w:val="24"/>
          <w:szCs w:val="24"/>
        </w:rPr>
        <w:t>Wikipedia</w:t>
      </w:r>
      <w:r w:rsidRPr="00F847BF">
        <w:rPr>
          <w:sz w:val="24"/>
          <w:szCs w:val="24"/>
        </w:rPr>
        <w:t xml:space="preserve"> but with a smaller set of languages, with far fewer lesser-spoken ones or regional varieties. English again seems most central, sitting at the hub of the network, with Arabic, Japanese, Malay, Portuguese, Russian and Spanish functioning as sub-hubs. The most closely connected languages to English are Spanish and Portuguese (which may reflect the popularity of </w:t>
      </w:r>
      <w:r w:rsidRPr="00F847BF">
        <w:rPr>
          <w:i/>
          <w:sz w:val="24"/>
          <w:szCs w:val="24"/>
        </w:rPr>
        <w:t>Twitter</w:t>
      </w:r>
      <w:r w:rsidRPr="00F847BF">
        <w:rPr>
          <w:sz w:val="24"/>
          <w:szCs w:val="24"/>
        </w:rPr>
        <w:t xml:space="preserve"> in the Americas). Asian languages, </w:t>
      </w:r>
      <w:r w:rsidRPr="00F847BF">
        <w:rPr>
          <w:sz w:val="24"/>
          <w:szCs w:val="24"/>
        </w:rPr>
        <w:lastRenderedPageBreak/>
        <w:t xml:space="preserve">like Filipino, Japanese, Korean, Malay, Thai, and Vietnamese would seem to play a more prominent part than they do on </w:t>
      </w:r>
      <w:r w:rsidRPr="00F847BF">
        <w:rPr>
          <w:i/>
          <w:sz w:val="24"/>
          <w:szCs w:val="24"/>
        </w:rPr>
        <w:t>Wikipedia</w:t>
      </w:r>
      <w:r w:rsidRPr="00F847BF">
        <w:rPr>
          <w:sz w:val="24"/>
          <w:szCs w:val="24"/>
        </w:rPr>
        <w:t>, but again, Hindi’s and Chinese’s roles appear only minimal considering their status as the languages with respectively the largest and fourth largest numbers of speakers in the world.</w:t>
      </w:r>
      <w:r w:rsidRPr="00F847BF">
        <w:rPr>
          <w:rStyle w:val="Rimandonotaapidipagina"/>
          <w:sz w:val="24"/>
          <w:szCs w:val="24"/>
        </w:rPr>
        <w:footnoteReference w:id="24"/>
      </w:r>
      <w:r w:rsidRPr="00F847BF">
        <w:rPr>
          <w:sz w:val="24"/>
          <w:szCs w:val="24"/>
        </w:rPr>
        <w:t xml:space="preserve"> The peripheral nature of Chinese in particular, with strong links only to English, Korean and Japanese (interestingly the same languages as evidenced on Figure 3 above) would seem, as with </w:t>
      </w:r>
      <w:r w:rsidRPr="00F847BF">
        <w:rPr>
          <w:i/>
          <w:sz w:val="24"/>
          <w:szCs w:val="24"/>
        </w:rPr>
        <w:t xml:space="preserve">Wikipedia </w:t>
      </w:r>
      <w:r w:rsidRPr="00F847BF">
        <w:rPr>
          <w:sz w:val="24"/>
          <w:szCs w:val="24"/>
        </w:rPr>
        <w:t xml:space="preserve">and </w:t>
      </w:r>
      <w:r w:rsidRPr="00F847BF">
        <w:rPr>
          <w:i/>
          <w:sz w:val="24"/>
          <w:szCs w:val="24"/>
        </w:rPr>
        <w:t xml:space="preserve">Baidu </w:t>
      </w:r>
      <w:proofErr w:type="spellStart"/>
      <w:r w:rsidRPr="00F847BF">
        <w:rPr>
          <w:i/>
          <w:sz w:val="24"/>
          <w:szCs w:val="24"/>
        </w:rPr>
        <w:t>Baike</w:t>
      </w:r>
      <w:proofErr w:type="spellEnd"/>
      <w:r w:rsidRPr="00F847BF">
        <w:rPr>
          <w:sz w:val="24"/>
          <w:szCs w:val="24"/>
        </w:rPr>
        <w:t xml:space="preserve">, to be attributable to the existence of an alternative to </w:t>
      </w:r>
      <w:r w:rsidRPr="00F847BF">
        <w:rPr>
          <w:i/>
          <w:sz w:val="24"/>
          <w:szCs w:val="24"/>
        </w:rPr>
        <w:t>Twitter</w:t>
      </w:r>
      <w:r w:rsidRPr="00F847BF">
        <w:rPr>
          <w:sz w:val="24"/>
          <w:szCs w:val="24"/>
        </w:rPr>
        <w:t xml:space="preserve">, </w:t>
      </w:r>
      <w:proofErr w:type="spellStart"/>
      <w:r w:rsidRPr="00F847BF">
        <w:rPr>
          <w:i/>
          <w:sz w:val="24"/>
          <w:szCs w:val="24"/>
        </w:rPr>
        <w:t>Sina</w:t>
      </w:r>
      <w:proofErr w:type="spellEnd"/>
      <w:r w:rsidRPr="00F847BF">
        <w:rPr>
          <w:i/>
          <w:sz w:val="24"/>
          <w:szCs w:val="24"/>
        </w:rPr>
        <w:t xml:space="preserve"> Weibo, </w:t>
      </w:r>
      <w:r w:rsidRPr="00F847BF">
        <w:rPr>
          <w:sz w:val="24"/>
          <w:szCs w:val="24"/>
        </w:rPr>
        <w:t>which is more popular among Chinese speakers.</w:t>
      </w:r>
    </w:p>
    <w:p w14:paraId="1F8A1AC8" w14:textId="77777777" w:rsidR="002A1379" w:rsidRDefault="002A1379" w:rsidP="002A1379">
      <w:pPr>
        <w:spacing w:after="0" w:line="240" w:lineRule="auto"/>
        <w:jc w:val="both"/>
        <w:rPr>
          <w:rFonts w:ascii="Arial" w:hAnsi="Arial" w:cs="Arial"/>
          <w:b/>
          <w:sz w:val="28"/>
          <w:szCs w:val="28"/>
          <w:lang w:val="en-US"/>
        </w:rPr>
      </w:pPr>
    </w:p>
    <w:p w14:paraId="10323450" w14:textId="77777777" w:rsidR="002A1379" w:rsidRPr="00330053" w:rsidRDefault="002A1379" w:rsidP="002A1379">
      <w:pPr>
        <w:spacing w:after="0" w:line="240" w:lineRule="auto"/>
        <w:jc w:val="both"/>
        <w:rPr>
          <w:rFonts w:ascii="Arial" w:hAnsi="Arial" w:cs="Arial"/>
          <w:b/>
          <w:sz w:val="28"/>
          <w:szCs w:val="28"/>
          <w:lang w:val="en-US"/>
        </w:rPr>
      </w:pPr>
    </w:p>
    <w:p w14:paraId="710DA9BE" w14:textId="7EB91CA9" w:rsidR="002A1379" w:rsidRPr="00330053" w:rsidRDefault="002A1379" w:rsidP="002A1379">
      <w:pPr>
        <w:spacing w:after="0" w:line="240" w:lineRule="auto"/>
        <w:jc w:val="both"/>
        <w:rPr>
          <w:rFonts w:ascii="Arial" w:hAnsi="Arial" w:cs="Arial"/>
          <w:b/>
          <w:sz w:val="28"/>
          <w:szCs w:val="28"/>
          <w:lang w:val="en-US"/>
        </w:rPr>
      </w:pPr>
      <w:r w:rsidRPr="00330053">
        <w:rPr>
          <w:rFonts w:ascii="Arial" w:hAnsi="Arial" w:cs="Arial"/>
          <w:b/>
          <w:sz w:val="28"/>
          <w:szCs w:val="28"/>
          <w:lang w:val="en-US"/>
        </w:rPr>
        <w:t xml:space="preserve">3.0 </w:t>
      </w:r>
      <w:proofErr w:type="spellStart"/>
      <w:r w:rsidR="007D2936">
        <w:rPr>
          <w:rFonts w:ascii="Arial" w:hAnsi="Arial" w:cs="Arial"/>
          <w:b/>
          <w:sz w:val="28"/>
          <w:szCs w:val="28"/>
          <w:lang w:val="en-US"/>
        </w:rPr>
        <w:t>Translanguaging</w:t>
      </w:r>
      <w:proofErr w:type="spellEnd"/>
      <w:r w:rsidR="007D2936">
        <w:rPr>
          <w:rFonts w:ascii="Arial" w:hAnsi="Arial" w:cs="Arial"/>
          <w:b/>
          <w:sz w:val="28"/>
          <w:szCs w:val="28"/>
          <w:lang w:val="en-US"/>
        </w:rPr>
        <w:t xml:space="preserve"> and </w:t>
      </w:r>
      <w:r w:rsidRPr="00330053">
        <w:rPr>
          <w:rFonts w:ascii="Arial" w:hAnsi="Arial" w:cs="Arial"/>
          <w:b/>
          <w:sz w:val="28"/>
          <w:szCs w:val="28"/>
          <w:lang w:val="en-US"/>
        </w:rPr>
        <w:t>English as a Lingua Franca on the internet</w:t>
      </w:r>
    </w:p>
    <w:p w14:paraId="0CF51E5D" w14:textId="23086ADD" w:rsidR="002A1379" w:rsidRPr="00D40AC8" w:rsidRDefault="002A1379" w:rsidP="002A1379">
      <w:pPr>
        <w:autoSpaceDE w:val="0"/>
        <w:autoSpaceDN w:val="0"/>
        <w:adjustRightInd w:val="0"/>
        <w:spacing w:after="0" w:line="240" w:lineRule="auto"/>
        <w:jc w:val="both"/>
        <w:rPr>
          <w:kern w:val="24"/>
          <w:sz w:val="24"/>
          <w:szCs w:val="24"/>
        </w:rPr>
      </w:pPr>
      <w:r w:rsidRPr="00D40AC8">
        <w:rPr>
          <w:kern w:val="24"/>
          <w:sz w:val="24"/>
          <w:szCs w:val="24"/>
        </w:rPr>
        <w:t>Section 2 has established that</w:t>
      </w:r>
      <w:r w:rsidR="003849AF" w:rsidRPr="00D40AC8">
        <w:rPr>
          <w:kern w:val="24"/>
          <w:sz w:val="24"/>
          <w:szCs w:val="24"/>
        </w:rPr>
        <w:t>,</w:t>
      </w:r>
      <w:r w:rsidRPr="00D40AC8">
        <w:rPr>
          <w:kern w:val="24"/>
          <w:sz w:val="24"/>
          <w:szCs w:val="24"/>
        </w:rPr>
        <w:t xml:space="preserve"> while English is the most influential language on the web, </w:t>
      </w:r>
      <w:r w:rsidR="000E6997">
        <w:rPr>
          <w:kern w:val="24"/>
          <w:sz w:val="24"/>
          <w:szCs w:val="24"/>
        </w:rPr>
        <w:t>the internet is inherently multi</w:t>
      </w:r>
      <w:r w:rsidRPr="00D40AC8">
        <w:rPr>
          <w:kern w:val="24"/>
          <w:sz w:val="24"/>
          <w:szCs w:val="24"/>
        </w:rPr>
        <w:t>lingual, as is the physical world with which it co-exists. In this section, we will look at the way in which the English typically used on the internet reflects the plurilingual nature of the medium and its users. To do so, we will take the perspective</w:t>
      </w:r>
      <w:r w:rsidR="002D43DD">
        <w:rPr>
          <w:kern w:val="24"/>
          <w:sz w:val="24"/>
          <w:szCs w:val="24"/>
        </w:rPr>
        <w:t>,</w:t>
      </w:r>
      <w:r w:rsidRPr="00D40AC8">
        <w:rPr>
          <w:kern w:val="24"/>
          <w:sz w:val="24"/>
          <w:szCs w:val="24"/>
        </w:rPr>
        <w:t xml:space="preserve"> not of traditional standard varieties of English as associated with native speakers, but </w:t>
      </w:r>
      <w:r w:rsidR="002D43DD">
        <w:rPr>
          <w:kern w:val="24"/>
          <w:sz w:val="24"/>
          <w:szCs w:val="24"/>
        </w:rPr>
        <w:t>of</w:t>
      </w:r>
      <w:r w:rsidRPr="00D40AC8">
        <w:rPr>
          <w:kern w:val="24"/>
          <w:sz w:val="24"/>
          <w:szCs w:val="24"/>
        </w:rPr>
        <w:t xml:space="preserve"> English as a Lingua Franca (ELF), that is the variations of English typically produced by native speakers of different languages (some of whom may be native English speakers). In such contexts, adherence to abstract standard or native speaker models as found in conventional descriptions of the so-called </w:t>
      </w:r>
      <w:r w:rsidRPr="00D40AC8">
        <w:rPr>
          <w:i/>
          <w:kern w:val="24"/>
          <w:sz w:val="24"/>
          <w:szCs w:val="24"/>
        </w:rPr>
        <w:t>interlanguage</w:t>
      </w:r>
      <w:r w:rsidRPr="00D40AC8">
        <w:rPr>
          <w:kern w:val="24"/>
          <w:sz w:val="24"/>
          <w:szCs w:val="24"/>
        </w:rPr>
        <w:t xml:space="preserve"> (see </w:t>
      </w:r>
      <w:proofErr w:type="spellStart"/>
      <w:r w:rsidRPr="00D40AC8">
        <w:rPr>
          <w:kern w:val="24"/>
          <w:sz w:val="24"/>
          <w:szCs w:val="24"/>
        </w:rPr>
        <w:t>Selinker</w:t>
      </w:r>
      <w:proofErr w:type="spellEnd"/>
      <w:r w:rsidRPr="00D40AC8">
        <w:rPr>
          <w:kern w:val="24"/>
          <w:sz w:val="24"/>
          <w:szCs w:val="24"/>
        </w:rPr>
        <w:t xml:space="preserve"> 1972) of second language learners takes second place to concerns of communicability and intelligibility. ELF variations</w:t>
      </w:r>
      <w:r w:rsidRPr="00D40AC8">
        <w:rPr>
          <w:rStyle w:val="Rimandonotaapidipagina"/>
          <w:kern w:val="24"/>
          <w:sz w:val="24"/>
          <w:szCs w:val="24"/>
        </w:rPr>
        <w:footnoteReference w:id="25"/>
      </w:r>
      <w:r w:rsidRPr="00D40AC8">
        <w:rPr>
          <w:kern w:val="24"/>
          <w:sz w:val="24"/>
          <w:szCs w:val="24"/>
        </w:rPr>
        <w:t xml:space="preserve"> are therefore seen as more </w:t>
      </w:r>
      <w:proofErr w:type="spellStart"/>
      <w:r w:rsidRPr="00D40AC8">
        <w:rPr>
          <w:kern w:val="24"/>
          <w:sz w:val="24"/>
          <w:szCs w:val="24"/>
        </w:rPr>
        <w:t>endonormative</w:t>
      </w:r>
      <w:proofErr w:type="spellEnd"/>
      <w:r w:rsidRPr="00D40AC8">
        <w:rPr>
          <w:kern w:val="24"/>
          <w:sz w:val="24"/>
          <w:szCs w:val="24"/>
        </w:rPr>
        <w:t xml:space="preserve"> (See Jenkins 1998, 2007; Seidlhofer 2004, 2011). Christiansen indeed (2015</w:t>
      </w:r>
      <w:r w:rsidR="00FC0F51">
        <w:rPr>
          <w:kern w:val="24"/>
          <w:sz w:val="24"/>
          <w:szCs w:val="24"/>
        </w:rPr>
        <w:t>a</w:t>
      </w:r>
      <w:r w:rsidRPr="00D40AC8">
        <w:rPr>
          <w:kern w:val="24"/>
          <w:sz w:val="24"/>
          <w:szCs w:val="24"/>
        </w:rPr>
        <w:t xml:space="preserve">) emphasises the improvised nature of much ELF discourse as opposed to the orchestrated one of typical interlanguage produced when users (as learners rather than full members of the ELF community) strive to emulate some standard or native speaker model. This propensity to experimentation and creativity is also a feature of language in general on new electronic media, as Crystal points out in his study of what he calls </w:t>
      </w:r>
      <w:proofErr w:type="spellStart"/>
      <w:r w:rsidRPr="00D40AC8">
        <w:rPr>
          <w:i/>
          <w:kern w:val="24"/>
          <w:sz w:val="24"/>
          <w:szCs w:val="24"/>
        </w:rPr>
        <w:t>Netspeak</w:t>
      </w:r>
      <w:proofErr w:type="spellEnd"/>
      <w:r w:rsidRPr="00D40AC8">
        <w:rPr>
          <w:kern w:val="24"/>
          <w:sz w:val="24"/>
          <w:szCs w:val="24"/>
        </w:rPr>
        <w:t xml:space="preserve"> (2001), which, with its informality and immediacy, is oriented towards speaking rather than traditional writing.</w:t>
      </w:r>
      <w:r w:rsidRPr="00D40AC8">
        <w:rPr>
          <w:rStyle w:val="Rimandonotaapidipagina"/>
          <w:kern w:val="24"/>
          <w:sz w:val="24"/>
          <w:szCs w:val="24"/>
        </w:rPr>
        <w:footnoteReference w:id="26"/>
      </w:r>
      <w:r w:rsidRPr="00D40AC8">
        <w:rPr>
          <w:kern w:val="24"/>
          <w:sz w:val="24"/>
          <w:szCs w:val="24"/>
        </w:rPr>
        <w:t xml:space="preserve"> </w:t>
      </w:r>
    </w:p>
    <w:p w14:paraId="329A7B8D" w14:textId="0095C564" w:rsidR="002A1379" w:rsidRPr="00D40AC8" w:rsidRDefault="002A1379" w:rsidP="002A1379">
      <w:pPr>
        <w:autoSpaceDE w:val="0"/>
        <w:autoSpaceDN w:val="0"/>
        <w:adjustRightInd w:val="0"/>
        <w:spacing w:after="0" w:line="240" w:lineRule="auto"/>
        <w:jc w:val="both"/>
        <w:rPr>
          <w:kern w:val="24"/>
          <w:sz w:val="24"/>
          <w:szCs w:val="24"/>
        </w:rPr>
      </w:pPr>
      <w:r>
        <w:rPr>
          <w:kern w:val="24"/>
        </w:rPr>
        <w:tab/>
      </w:r>
      <w:proofErr w:type="gramStart"/>
      <w:r w:rsidRPr="00D40AC8">
        <w:rPr>
          <w:kern w:val="24"/>
          <w:sz w:val="24"/>
          <w:szCs w:val="24"/>
        </w:rPr>
        <w:t>In this section, we will focus on the way that ELF</w:t>
      </w:r>
      <w:r w:rsidR="002D43DD">
        <w:rPr>
          <w:kern w:val="24"/>
          <w:sz w:val="24"/>
          <w:szCs w:val="24"/>
        </w:rPr>
        <w:t>,</w:t>
      </w:r>
      <w:r w:rsidRPr="00D40AC8">
        <w:rPr>
          <w:kern w:val="24"/>
          <w:sz w:val="24"/>
          <w:szCs w:val="24"/>
        </w:rPr>
        <w:t xml:space="preserve"> as found on a typical discussion forum on the internet</w:t>
      </w:r>
      <w:r w:rsidR="002D43DD">
        <w:rPr>
          <w:kern w:val="24"/>
          <w:sz w:val="24"/>
          <w:szCs w:val="24"/>
        </w:rPr>
        <w:t>,</w:t>
      </w:r>
      <w:r w:rsidRPr="00D40AC8">
        <w:rPr>
          <w:kern w:val="24"/>
          <w:sz w:val="24"/>
          <w:szCs w:val="24"/>
        </w:rPr>
        <w:t xml:space="preserve"> reflects the fact that users are often plurilingual and will sometimes use whatever linguistic resources that they have at their disposal (be the</w:t>
      </w:r>
      <w:r w:rsidR="002D43DD">
        <w:rPr>
          <w:kern w:val="24"/>
          <w:sz w:val="24"/>
          <w:szCs w:val="24"/>
        </w:rPr>
        <w:t>se</w:t>
      </w:r>
      <w:r w:rsidRPr="00D40AC8">
        <w:rPr>
          <w:kern w:val="24"/>
          <w:sz w:val="24"/>
          <w:szCs w:val="24"/>
        </w:rPr>
        <w:t xml:space="preserve"> L1, English</w:t>
      </w:r>
      <w:r w:rsidR="002D43DD">
        <w:rPr>
          <w:kern w:val="24"/>
          <w:sz w:val="24"/>
          <w:szCs w:val="24"/>
        </w:rPr>
        <w:t>,</w:t>
      </w:r>
      <w:r w:rsidRPr="00D40AC8">
        <w:rPr>
          <w:kern w:val="24"/>
          <w:sz w:val="24"/>
          <w:szCs w:val="24"/>
        </w:rPr>
        <w:t xml:space="preserve"> or some other language in the</w:t>
      </w:r>
      <w:r w:rsidR="002D43DD">
        <w:rPr>
          <w:kern w:val="24"/>
          <w:sz w:val="24"/>
          <w:szCs w:val="24"/>
        </w:rPr>
        <w:t xml:space="preserve"> user’s</w:t>
      </w:r>
      <w:r w:rsidRPr="00D40AC8">
        <w:rPr>
          <w:kern w:val="24"/>
          <w:sz w:val="24"/>
          <w:szCs w:val="24"/>
        </w:rPr>
        <w:t xml:space="preserve"> linguistic repertoire)</w:t>
      </w:r>
      <w:r w:rsidRPr="00D40AC8">
        <w:rPr>
          <w:rStyle w:val="Rimandonotaapidipagina"/>
          <w:kern w:val="24"/>
          <w:sz w:val="24"/>
          <w:szCs w:val="24"/>
        </w:rPr>
        <w:footnoteReference w:id="27"/>
      </w:r>
      <w:r w:rsidRPr="00D40AC8">
        <w:rPr>
          <w:kern w:val="24"/>
          <w:sz w:val="24"/>
          <w:szCs w:val="24"/>
        </w:rPr>
        <w:t xml:space="preserve"> not only as a distinct communicative activity where languages are not treated as separate systems but are all used as a single resource .</w:t>
      </w:r>
      <w:r w:rsidRPr="00D40AC8">
        <w:rPr>
          <w:rStyle w:val="Rimandonotaapidipagina"/>
          <w:kern w:val="24"/>
          <w:sz w:val="24"/>
          <w:szCs w:val="24"/>
        </w:rPr>
        <w:footnoteReference w:id="28"/>
      </w:r>
      <w:proofErr w:type="gramEnd"/>
      <w:r w:rsidRPr="00D40AC8">
        <w:rPr>
          <w:kern w:val="24"/>
          <w:sz w:val="24"/>
          <w:szCs w:val="24"/>
        </w:rPr>
        <w:t xml:space="preserve"> The linguistic fluidity of such a view of ELF is in harmony with the situation on the internet, where </w:t>
      </w:r>
      <w:r w:rsidRPr="00D40AC8">
        <w:rPr>
          <w:kern w:val="24"/>
          <w:sz w:val="24"/>
          <w:szCs w:val="24"/>
        </w:rPr>
        <w:lastRenderedPageBreak/>
        <w:t xml:space="preserve">languages co-exist and alternate, sometimes mixing and </w:t>
      </w:r>
      <w:r w:rsidR="00D028F4">
        <w:rPr>
          <w:kern w:val="24"/>
          <w:sz w:val="24"/>
          <w:szCs w:val="24"/>
        </w:rPr>
        <w:t xml:space="preserve">constituting </w:t>
      </w:r>
      <w:r w:rsidRPr="00D40AC8">
        <w:rPr>
          <w:kern w:val="24"/>
          <w:sz w:val="24"/>
          <w:szCs w:val="24"/>
        </w:rPr>
        <w:t xml:space="preserve">a </w:t>
      </w:r>
      <w:r w:rsidR="00D028F4">
        <w:rPr>
          <w:kern w:val="24"/>
          <w:sz w:val="24"/>
          <w:szCs w:val="24"/>
        </w:rPr>
        <w:t xml:space="preserve">situation </w:t>
      </w:r>
      <w:r w:rsidRPr="00D40AC8">
        <w:rPr>
          <w:kern w:val="24"/>
          <w:sz w:val="24"/>
          <w:szCs w:val="24"/>
        </w:rPr>
        <w:t xml:space="preserve">where a </w:t>
      </w:r>
      <w:proofErr w:type="spellStart"/>
      <w:r w:rsidRPr="00D40AC8">
        <w:rPr>
          <w:kern w:val="24"/>
          <w:sz w:val="24"/>
          <w:szCs w:val="24"/>
        </w:rPr>
        <w:t>plurilingual</w:t>
      </w:r>
      <w:proofErr w:type="spellEnd"/>
      <w:r w:rsidRPr="00D40AC8">
        <w:rPr>
          <w:kern w:val="24"/>
          <w:sz w:val="24"/>
          <w:szCs w:val="24"/>
        </w:rPr>
        <w:t xml:space="preserve"> user has clear advantages over a monolingual one.</w:t>
      </w:r>
      <w:r w:rsidRPr="00D40AC8">
        <w:rPr>
          <w:rStyle w:val="Rimandonotaapidipagina"/>
          <w:kern w:val="24"/>
          <w:sz w:val="24"/>
          <w:szCs w:val="24"/>
        </w:rPr>
        <w:footnoteReference w:id="29"/>
      </w:r>
      <w:r w:rsidRPr="00D40AC8">
        <w:rPr>
          <w:kern w:val="24"/>
          <w:sz w:val="24"/>
          <w:szCs w:val="24"/>
        </w:rPr>
        <w:t xml:space="preserve"> Indeed it </w:t>
      </w:r>
      <w:proofErr w:type="gramStart"/>
      <w:r w:rsidRPr="00D40AC8">
        <w:rPr>
          <w:kern w:val="24"/>
          <w:sz w:val="24"/>
          <w:szCs w:val="24"/>
        </w:rPr>
        <w:t>can be seen</w:t>
      </w:r>
      <w:proofErr w:type="gramEnd"/>
      <w:r w:rsidRPr="00D40AC8">
        <w:rPr>
          <w:kern w:val="24"/>
          <w:sz w:val="24"/>
          <w:szCs w:val="24"/>
        </w:rPr>
        <w:t xml:space="preserve"> how the creation and spread of the internet, and the growth of globalisation of which it is the result, have provided one of the main </w:t>
      </w:r>
      <w:r w:rsidRPr="00D40AC8">
        <w:rPr>
          <w:i/>
          <w:kern w:val="24"/>
          <w:sz w:val="24"/>
          <w:szCs w:val="24"/>
        </w:rPr>
        <w:t xml:space="preserve">raisons </w:t>
      </w:r>
      <w:proofErr w:type="spellStart"/>
      <w:r w:rsidRPr="00D40AC8">
        <w:rPr>
          <w:i/>
          <w:kern w:val="24"/>
          <w:sz w:val="24"/>
          <w:szCs w:val="24"/>
        </w:rPr>
        <w:t>d’etre</w:t>
      </w:r>
      <w:proofErr w:type="spellEnd"/>
      <w:r w:rsidRPr="00D40AC8">
        <w:rPr>
          <w:kern w:val="24"/>
          <w:sz w:val="24"/>
          <w:szCs w:val="24"/>
        </w:rPr>
        <w:t xml:space="preserve"> and</w:t>
      </w:r>
      <w:r w:rsidR="00D028F4">
        <w:rPr>
          <w:kern w:val="24"/>
          <w:sz w:val="24"/>
          <w:szCs w:val="24"/>
        </w:rPr>
        <w:t xml:space="preserve"> </w:t>
      </w:r>
      <w:r w:rsidRPr="00D40AC8">
        <w:rPr>
          <w:kern w:val="24"/>
          <w:sz w:val="24"/>
          <w:szCs w:val="24"/>
        </w:rPr>
        <w:t>breeding grounds for ELF, if no other were needed.</w:t>
      </w:r>
    </w:p>
    <w:p w14:paraId="1D373C16" w14:textId="5D7FC27B" w:rsidR="002A1379" w:rsidRPr="007D2936" w:rsidRDefault="002A1379" w:rsidP="007D2936">
      <w:pPr>
        <w:autoSpaceDE w:val="0"/>
        <w:autoSpaceDN w:val="0"/>
        <w:adjustRightInd w:val="0"/>
        <w:spacing w:after="0" w:line="240" w:lineRule="auto"/>
        <w:jc w:val="both"/>
        <w:rPr>
          <w:kern w:val="24"/>
        </w:rPr>
      </w:pPr>
      <w:r w:rsidRPr="00D40AC8">
        <w:rPr>
          <w:kern w:val="24"/>
          <w:sz w:val="24"/>
          <w:szCs w:val="24"/>
        </w:rPr>
        <w:tab/>
        <w:t>Christiansen (</w:t>
      </w:r>
      <w:r w:rsidR="00D028F4">
        <w:rPr>
          <w:kern w:val="24"/>
          <w:sz w:val="24"/>
          <w:szCs w:val="24"/>
        </w:rPr>
        <w:t>2016</w:t>
      </w:r>
      <w:r w:rsidRPr="00D40AC8">
        <w:rPr>
          <w:kern w:val="24"/>
          <w:sz w:val="24"/>
          <w:szCs w:val="24"/>
        </w:rPr>
        <w:t xml:space="preserve">) compiles a </w:t>
      </w:r>
      <w:r w:rsidRPr="00D40AC8">
        <w:rPr>
          <w:kern w:val="24"/>
          <w:sz w:val="24"/>
          <w:szCs w:val="24"/>
          <w:lang w:val="en-US"/>
        </w:rPr>
        <w:t xml:space="preserve">corpus made up of posts from the English-language site </w:t>
      </w:r>
      <w:proofErr w:type="spellStart"/>
      <w:r w:rsidRPr="00D40AC8">
        <w:rPr>
          <w:i/>
          <w:sz w:val="24"/>
          <w:szCs w:val="24"/>
        </w:rPr>
        <w:t>Studentsville</w:t>
      </w:r>
      <w:proofErr w:type="spellEnd"/>
      <w:r w:rsidRPr="00D40AC8">
        <w:rPr>
          <w:rStyle w:val="Rimandonotaapidipagina"/>
          <w:sz w:val="24"/>
          <w:szCs w:val="24"/>
        </w:rPr>
        <w:footnoteReference w:id="30"/>
      </w:r>
      <w:r w:rsidRPr="00D40AC8">
        <w:rPr>
          <w:sz w:val="24"/>
          <w:szCs w:val="24"/>
        </w:rPr>
        <w:t xml:space="preserve"> for international students looking for accommodation in popular university cities in Italy. It comprise</w:t>
      </w:r>
      <w:r w:rsidR="00F31432">
        <w:rPr>
          <w:sz w:val="24"/>
          <w:szCs w:val="24"/>
        </w:rPr>
        <w:t>s</w:t>
      </w:r>
      <w:r w:rsidRPr="00D40AC8">
        <w:rPr>
          <w:sz w:val="24"/>
          <w:szCs w:val="24"/>
        </w:rPr>
        <w:t xml:space="preserve"> </w:t>
      </w:r>
      <w:r w:rsidRPr="00D40AC8">
        <w:rPr>
          <w:bCs/>
          <w:sz w:val="24"/>
          <w:szCs w:val="24"/>
        </w:rPr>
        <w:t>2,995</w:t>
      </w:r>
      <w:r w:rsidRPr="00D40AC8">
        <w:rPr>
          <w:sz w:val="24"/>
          <w:szCs w:val="24"/>
        </w:rPr>
        <w:t xml:space="preserve"> posts, dating from 2006-2014 (January) amounting to approximately </w:t>
      </w:r>
      <w:r w:rsidRPr="00D40AC8">
        <w:rPr>
          <w:bCs/>
          <w:sz w:val="24"/>
          <w:szCs w:val="24"/>
        </w:rPr>
        <w:t>143,998</w:t>
      </w:r>
      <w:r w:rsidRPr="00D40AC8">
        <w:rPr>
          <w:b/>
          <w:bCs/>
          <w:sz w:val="24"/>
          <w:szCs w:val="24"/>
        </w:rPr>
        <w:t xml:space="preserve"> </w:t>
      </w:r>
      <w:r w:rsidRPr="00D40AC8">
        <w:rPr>
          <w:sz w:val="24"/>
          <w:szCs w:val="24"/>
        </w:rPr>
        <w:t>words. The posters represent over an estimated 80 different nationalities. Each</w:t>
      </w:r>
      <w:r w:rsidRPr="00D40AC8">
        <w:rPr>
          <w:kern w:val="24"/>
          <w:sz w:val="24"/>
          <w:szCs w:val="24"/>
        </w:rPr>
        <w:t xml:space="preserve"> post was categorised according to speaker origin according to </w:t>
      </w:r>
      <w:proofErr w:type="spellStart"/>
      <w:r w:rsidRPr="00D40AC8">
        <w:rPr>
          <w:kern w:val="24"/>
          <w:sz w:val="24"/>
          <w:szCs w:val="24"/>
        </w:rPr>
        <w:t>Kachru’s</w:t>
      </w:r>
      <w:proofErr w:type="spellEnd"/>
      <w:r w:rsidRPr="00D40AC8">
        <w:rPr>
          <w:kern w:val="24"/>
          <w:sz w:val="24"/>
          <w:szCs w:val="24"/>
        </w:rPr>
        <w:t xml:space="preserve"> (1985) three circle model (inner circle, IC; outer circle, OC; and expanding circle, EC), with a separate category for Italian L1 speakers (IT),</w:t>
      </w:r>
      <w:r w:rsidRPr="00D40AC8">
        <w:rPr>
          <w:rStyle w:val="Rimandonotaapidipagina"/>
          <w:kern w:val="24"/>
          <w:sz w:val="24"/>
          <w:szCs w:val="24"/>
        </w:rPr>
        <w:footnoteReference w:id="31"/>
      </w:r>
      <w:r w:rsidRPr="00D40AC8">
        <w:rPr>
          <w:kern w:val="24"/>
          <w:sz w:val="24"/>
          <w:szCs w:val="24"/>
        </w:rPr>
        <w:t xml:space="preserve"> technically part of EC but treated as a separate group as they represent speakers of the local language in the specific context. </w:t>
      </w:r>
    </w:p>
    <w:p w14:paraId="6B08E3BE" w14:textId="15CB286E" w:rsidR="002A1379" w:rsidRPr="00D40AC8" w:rsidRDefault="002A1379" w:rsidP="002A1379">
      <w:pPr>
        <w:spacing w:after="0" w:line="240" w:lineRule="auto"/>
        <w:ind w:firstLine="708"/>
        <w:jc w:val="both"/>
        <w:rPr>
          <w:kern w:val="24"/>
          <w:sz w:val="24"/>
          <w:szCs w:val="24"/>
        </w:rPr>
      </w:pPr>
      <w:r w:rsidRPr="00D40AC8">
        <w:rPr>
          <w:kern w:val="24"/>
          <w:sz w:val="24"/>
          <w:szCs w:val="24"/>
        </w:rPr>
        <w:t>Below some examples, from each of the speaker categories identified above, of many the posts in which</w:t>
      </w:r>
      <w:r w:rsidR="00F31432">
        <w:rPr>
          <w:kern w:val="24"/>
          <w:sz w:val="24"/>
          <w:szCs w:val="24"/>
        </w:rPr>
        <w:t xml:space="preserve"> </w:t>
      </w:r>
      <w:proofErr w:type="spellStart"/>
      <w:r w:rsidR="00F31432">
        <w:rPr>
          <w:kern w:val="24"/>
          <w:sz w:val="24"/>
          <w:szCs w:val="24"/>
        </w:rPr>
        <w:t>translanguag</w:t>
      </w:r>
      <w:r w:rsidRPr="00D40AC8">
        <w:rPr>
          <w:kern w:val="24"/>
          <w:sz w:val="24"/>
          <w:szCs w:val="24"/>
        </w:rPr>
        <w:t>ing</w:t>
      </w:r>
      <w:proofErr w:type="spellEnd"/>
      <w:r w:rsidRPr="00D40AC8">
        <w:rPr>
          <w:kern w:val="24"/>
          <w:sz w:val="24"/>
          <w:szCs w:val="24"/>
        </w:rPr>
        <w:t xml:space="preserve"> occurs.</w:t>
      </w:r>
      <w:r w:rsidRPr="00D40AC8">
        <w:rPr>
          <w:rStyle w:val="Rimandonotaapidipagina"/>
          <w:sz w:val="24"/>
          <w:szCs w:val="24"/>
        </w:rPr>
        <w:footnoteReference w:id="32"/>
      </w:r>
      <w:r w:rsidRPr="00D40AC8">
        <w:rPr>
          <w:kern w:val="24"/>
          <w:sz w:val="24"/>
          <w:szCs w:val="24"/>
        </w:rPr>
        <w:t xml:space="preserve"> </w:t>
      </w:r>
    </w:p>
    <w:p w14:paraId="4F15E25D" w14:textId="77777777" w:rsidR="002A1379" w:rsidRDefault="002A1379" w:rsidP="002A1379">
      <w:pPr>
        <w:pStyle w:val="Testonormale"/>
        <w:rPr>
          <w:rFonts w:ascii="Courier New" w:hAnsi="Courier New" w:cs="Courier New"/>
        </w:rPr>
      </w:pPr>
    </w:p>
    <w:p w14:paraId="1599EAD2" w14:textId="77777777" w:rsidR="002A1379" w:rsidRPr="00AF04D4" w:rsidRDefault="002A1379" w:rsidP="002A1379">
      <w:pPr>
        <w:pStyle w:val="Testonormale"/>
        <w:numPr>
          <w:ilvl w:val="0"/>
          <w:numId w:val="27"/>
        </w:numPr>
        <w:rPr>
          <w:rFonts w:ascii="Times New Roman" w:hAnsi="Times New Roman" w:cs="Times New Roman"/>
          <w:sz w:val="20"/>
          <w:szCs w:val="20"/>
        </w:rPr>
      </w:pPr>
      <w:r w:rsidRPr="00AF04D4">
        <w:rPr>
          <w:rFonts w:ascii="Times New Roman" w:hAnsi="Times New Roman" w:cs="Times New Roman"/>
          <w:sz w:val="20"/>
          <w:szCs w:val="20"/>
        </w:rPr>
        <w:t>EC</w:t>
      </w:r>
    </w:p>
    <w:p w14:paraId="4CD23662" w14:textId="77777777" w:rsidR="002A1379" w:rsidRPr="005E3546" w:rsidRDefault="002A1379" w:rsidP="002A1379">
      <w:pPr>
        <w:spacing w:after="0" w:line="240" w:lineRule="auto"/>
        <w:ind w:left="567" w:right="566"/>
        <w:jc w:val="both"/>
        <w:rPr>
          <w:sz w:val="20"/>
          <w:szCs w:val="20"/>
        </w:rPr>
      </w:pPr>
      <w:r w:rsidRPr="00AF04D4">
        <w:rPr>
          <w:b/>
          <w:sz w:val="20"/>
          <w:szCs w:val="20"/>
        </w:rPr>
        <w:t xml:space="preserve">Ciao </w:t>
      </w:r>
      <w:proofErr w:type="spellStart"/>
      <w:r w:rsidRPr="00AF04D4">
        <w:rPr>
          <w:b/>
          <w:sz w:val="20"/>
          <w:szCs w:val="20"/>
        </w:rPr>
        <w:t>tutti</w:t>
      </w:r>
      <w:proofErr w:type="spellEnd"/>
      <w:r w:rsidRPr="005E3546">
        <w:rPr>
          <w:sz w:val="20"/>
          <w:szCs w:val="20"/>
        </w:rPr>
        <w:t xml:space="preserve"> I am searching room in Perugia for one month duration in this March. It </w:t>
      </w:r>
      <w:proofErr w:type="spellStart"/>
      <w:r w:rsidRPr="005E3546">
        <w:rPr>
          <w:sz w:val="20"/>
          <w:szCs w:val="20"/>
        </w:rPr>
        <w:t>wuold</w:t>
      </w:r>
      <w:proofErr w:type="spellEnd"/>
      <w:r w:rsidRPr="005E3546">
        <w:rPr>
          <w:sz w:val="20"/>
          <w:szCs w:val="20"/>
        </w:rPr>
        <w:t xml:space="preserve"> be </w:t>
      </w:r>
    </w:p>
    <w:p w14:paraId="377D1B01" w14:textId="77777777" w:rsidR="002A1379" w:rsidRDefault="002A1379" w:rsidP="002A1379">
      <w:pPr>
        <w:spacing w:after="0" w:line="240" w:lineRule="auto"/>
        <w:ind w:left="567" w:right="424"/>
        <w:jc w:val="both"/>
        <w:rPr>
          <w:sz w:val="20"/>
          <w:szCs w:val="20"/>
        </w:rPr>
      </w:pPr>
      <w:proofErr w:type="gramStart"/>
      <w:r w:rsidRPr="005E3546">
        <w:rPr>
          <w:sz w:val="20"/>
          <w:szCs w:val="20"/>
        </w:rPr>
        <w:t>better</w:t>
      </w:r>
      <w:proofErr w:type="gramEnd"/>
      <w:r w:rsidRPr="005E3546">
        <w:rPr>
          <w:sz w:val="20"/>
          <w:szCs w:val="20"/>
        </w:rPr>
        <w:t xml:space="preserve"> in </w:t>
      </w:r>
      <w:proofErr w:type="spellStart"/>
      <w:r w:rsidRPr="005E3546">
        <w:rPr>
          <w:sz w:val="20"/>
          <w:szCs w:val="20"/>
        </w:rPr>
        <w:t>center</w:t>
      </w:r>
      <w:proofErr w:type="spellEnd"/>
      <w:r w:rsidRPr="005E3546">
        <w:rPr>
          <w:sz w:val="20"/>
          <w:szCs w:val="20"/>
        </w:rPr>
        <w:t xml:space="preserve"> of Perugia or near to language school. Let me to know</w:t>
      </w:r>
      <w:r>
        <w:rPr>
          <w:sz w:val="20"/>
          <w:szCs w:val="20"/>
        </w:rPr>
        <w:t xml:space="preserve"> </w:t>
      </w:r>
      <w:proofErr w:type="spellStart"/>
      <w:r w:rsidRPr="00AF04D4">
        <w:rPr>
          <w:b/>
          <w:sz w:val="20"/>
          <w:szCs w:val="20"/>
        </w:rPr>
        <w:t>Molte</w:t>
      </w:r>
      <w:proofErr w:type="spellEnd"/>
      <w:r w:rsidRPr="00AF04D4">
        <w:rPr>
          <w:b/>
          <w:sz w:val="20"/>
          <w:szCs w:val="20"/>
        </w:rPr>
        <w:t xml:space="preserve"> grazie</w:t>
      </w:r>
    </w:p>
    <w:p w14:paraId="5581C131" w14:textId="77777777" w:rsidR="002A1379" w:rsidRDefault="002A1379" w:rsidP="002A1379">
      <w:pPr>
        <w:spacing w:after="0" w:line="240" w:lineRule="auto"/>
        <w:ind w:left="567" w:right="-1"/>
        <w:jc w:val="right"/>
        <w:rPr>
          <w:sz w:val="20"/>
          <w:szCs w:val="20"/>
        </w:rPr>
      </w:pPr>
      <w:r>
        <w:rPr>
          <w:sz w:val="20"/>
          <w:szCs w:val="20"/>
        </w:rPr>
        <w:t>(Posted from Armenia)</w:t>
      </w:r>
    </w:p>
    <w:p w14:paraId="6DDD47BE" w14:textId="77777777" w:rsidR="002A1379" w:rsidRDefault="002A1379" w:rsidP="002A1379">
      <w:pPr>
        <w:spacing w:after="0" w:line="240" w:lineRule="auto"/>
        <w:ind w:left="567" w:right="-1"/>
        <w:jc w:val="right"/>
        <w:rPr>
          <w:sz w:val="20"/>
          <w:szCs w:val="20"/>
        </w:rPr>
      </w:pPr>
    </w:p>
    <w:p w14:paraId="5D164726" w14:textId="77777777" w:rsidR="002A1379" w:rsidRDefault="002A1379" w:rsidP="002A1379">
      <w:pPr>
        <w:numPr>
          <w:ilvl w:val="0"/>
          <w:numId w:val="27"/>
        </w:numPr>
        <w:spacing w:after="0" w:line="240" w:lineRule="auto"/>
        <w:ind w:right="-1"/>
        <w:jc w:val="both"/>
        <w:rPr>
          <w:sz w:val="20"/>
          <w:szCs w:val="20"/>
        </w:rPr>
      </w:pPr>
      <w:r>
        <w:rPr>
          <w:sz w:val="20"/>
          <w:szCs w:val="20"/>
        </w:rPr>
        <w:t>IT</w:t>
      </w:r>
    </w:p>
    <w:p w14:paraId="3AB451D9" w14:textId="77777777" w:rsidR="002A1379" w:rsidRDefault="002A1379" w:rsidP="002A1379">
      <w:pPr>
        <w:spacing w:after="0" w:line="240" w:lineRule="auto"/>
        <w:ind w:left="567" w:right="566"/>
        <w:jc w:val="both"/>
        <w:rPr>
          <w:sz w:val="20"/>
          <w:szCs w:val="20"/>
        </w:rPr>
      </w:pPr>
      <w:r w:rsidRPr="00833F25">
        <w:rPr>
          <w:sz w:val="20"/>
          <w:szCs w:val="20"/>
        </w:rPr>
        <w:t xml:space="preserve">Come and have a look at our affordable rooms, flats and studios in the Porta </w:t>
      </w:r>
      <w:proofErr w:type="spellStart"/>
      <w:r w:rsidRPr="00833F25">
        <w:rPr>
          <w:sz w:val="20"/>
          <w:szCs w:val="20"/>
        </w:rPr>
        <w:t>Pesa</w:t>
      </w:r>
      <w:proofErr w:type="spellEnd"/>
      <w:r w:rsidRPr="00833F25">
        <w:rPr>
          <w:sz w:val="20"/>
          <w:szCs w:val="20"/>
        </w:rPr>
        <w:t xml:space="preserve"> area of Perugia. This </w:t>
      </w:r>
      <w:proofErr w:type="gramStart"/>
      <w:r w:rsidRPr="00833F25">
        <w:rPr>
          <w:sz w:val="20"/>
          <w:szCs w:val="20"/>
        </w:rPr>
        <w:t>is a great location that</w:t>
      </w:r>
      <w:proofErr w:type="gramEnd"/>
      <w:r w:rsidRPr="00833F25">
        <w:rPr>
          <w:sz w:val="20"/>
          <w:szCs w:val="20"/>
        </w:rPr>
        <w:t xml:space="preserve"> will suit both students and professionals. </w:t>
      </w:r>
      <w:proofErr w:type="spellStart"/>
      <w:r w:rsidRPr="00833F25">
        <w:rPr>
          <w:b/>
          <w:sz w:val="20"/>
          <w:szCs w:val="20"/>
        </w:rPr>
        <w:t>Universita</w:t>
      </w:r>
      <w:proofErr w:type="spellEnd"/>
      <w:r w:rsidRPr="00833F25">
        <w:rPr>
          <w:b/>
          <w:sz w:val="20"/>
          <w:szCs w:val="20"/>
        </w:rPr>
        <w:t xml:space="preserve">' per </w:t>
      </w:r>
      <w:proofErr w:type="spellStart"/>
      <w:r w:rsidRPr="00833F25">
        <w:rPr>
          <w:b/>
          <w:sz w:val="20"/>
          <w:szCs w:val="20"/>
        </w:rPr>
        <w:t>Stranieri</w:t>
      </w:r>
      <w:proofErr w:type="spellEnd"/>
      <w:r w:rsidRPr="00833F25">
        <w:rPr>
          <w:sz w:val="20"/>
          <w:szCs w:val="20"/>
        </w:rPr>
        <w:t xml:space="preserve"> is just </w:t>
      </w:r>
      <w:proofErr w:type="gramStart"/>
      <w:r w:rsidRPr="00833F25">
        <w:rPr>
          <w:sz w:val="20"/>
          <w:szCs w:val="20"/>
        </w:rPr>
        <w:t>2</w:t>
      </w:r>
      <w:proofErr w:type="gramEnd"/>
      <w:r w:rsidRPr="00833F25">
        <w:rPr>
          <w:sz w:val="20"/>
          <w:szCs w:val="20"/>
        </w:rPr>
        <w:t xml:space="preserve"> mins away and the whole city centre is within walking distance. Please visit </w:t>
      </w:r>
      <w:r>
        <w:rPr>
          <w:sz w:val="20"/>
          <w:szCs w:val="20"/>
        </w:rPr>
        <w:t xml:space="preserve">[web address] </w:t>
      </w:r>
      <w:r w:rsidRPr="00833F25">
        <w:rPr>
          <w:sz w:val="20"/>
          <w:szCs w:val="20"/>
        </w:rPr>
        <w:t xml:space="preserve">for photos, costs and availability. </w:t>
      </w:r>
      <w:r>
        <w:rPr>
          <w:sz w:val="20"/>
          <w:szCs w:val="20"/>
        </w:rPr>
        <w:t xml:space="preserve">Good news for you: </w:t>
      </w:r>
      <w:proofErr w:type="gramStart"/>
      <w:r>
        <w:rPr>
          <w:sz w:val="20"/>
          <w:szCs w:val="20"/>
        </w:rPr>
        <w:t>we’</w:t>
      </w:r>
      <w:r w:rsidRPr="00833F25">
        <w:rPr>
          <w:sz w:val="20"/>
          <w:szCs w:val="20"/>
        </w:rPr>
        <w:t>re</w:t>
      </w:r>
      <w:proofErr w:type="gramEnd"/>
      <w:r w:rsidRPr="00833F25">
        <w:rPr>
          <w:sz w:val="20"/>
          <w:szCs w:val="20"/>
        </w:rPr>
        <w:t xml:space="preserve"> not an agency, so you'll save money. We have more than 15 </w:t>
      </w:r>
      <w:proofErr w:type="spellStart"/>
      <w:r w:rsidRPr="00833F25">
        <w:rPr>
          <w:sz w:val="20"/>
          <w:szCs w:val="20"/>
        </w:rPr>
        <w:t>years</w:t>
      </w:r>
      <w:r>
        <w:rPr>
          <w:sz w:val="20"/>
          <w:szCs w:val="20"/>
        </w:rPr>
        <w:t xml:space="preserve"> </w:t>
      </w:r>
      <w:r w:rsidRPr="00833F25">
        <w:rPr>
          <w:sz w:val="20"/>
          <w:szCs w:val="20"/>
        </w:rPr>
        <w:t>experience</w:t>
      </w:r>
      <w:proofErr w:type="spellEnd"/>
      <w:r w:rsidRPr="00833F25">
        <w:rPr>
          <w:sz w:val="20"/>
          <w:szCs w:val="20"/>
        </w:rPr>
        <w:t xml:space="preserve"> in lettings and we are happy to offer references from tenants coming from all over the world. So, feel free to browse the site, check the photos and get in touch to book your place in Perugia! </w:t>
      </w:r>
      <w:r w:rsidRPr="00833F25">
        <w:rPr>
          <w:b/>
          <w:sz w:val="20"/>
          <w:szCs w:val="20"/>
        </w:rPr>
        <w:t>A presto</w:t>
      </w:r>
      <w:r w:rsidRPr="00833F25">
        <w:rPr>
          <w:sz w:val="20"/>
          <w:szCs w:val="20"/>
        </w:rPr>
        <w:t xml:space="preserve">, </w:t>
      </w:r>
    </w:p>
    <w:p w14:paraId="32B4D1E4" w14:textId="77777777" w:rsidR="002A1379" w:rsidRDefault="002A1379" w:rsidP="002A1379">
      <w:pPr>
        <w:spacing w:after="0" w:line="240" w:lineRule="auto"/>
        <w:ind w:left="360" w:right="-1"/>
        <w:jc w:val="right"/>
        <w:rPr>
          <w:sz w:val="20"/>
          <w:szCs w:val="20"/>
        </w:rPr>
      </w:pPr>
      <w:r>
        <w:rPr>
          <w:sz w:val="20"/>
          <w:szCs w:val="20"/>
        </w:rPr>
        <w:t>(Posted from Italy)</w:t>
      </w:r>
    </w:p>
    <w:p w14:paraId="5DE4EC6C" w14:textId="77777777" w:rsidR="002A1379" w:rsidRDefault="002A1379" w:rsidP="002A1379">
      <w:pPr>
        <w:spacing w:after="0" w:line="240" w:lineRule="auto"/>
        <w:ind w:left="567" w:right="424"/>
        <w:jc w:val="right"/>
        <w:rPr>
          <w:sz w:val="20"/>
          <w:szCs w:val="20"/>
        </w:rPr>
      </w:pPr>
    </w:p>
    <w:p w14:paraId="324EC7D9" w14:textId="77777777" w:rsidR="002A1379" w:rsidRDefault="002A1379" w:rsidP="002A1379">
      <w:pPr>
        <w:numPr>
          <w:ilvl w:val="0"/>
          <w:numId w:val="27"/>
        </w:numPr>
        <w:spacing w:after="0" w:line="240" w:lineRule="auto"/>
        <w:ind w:right="424"/>
        <w:rPr>
          <w:sz w:val="20"/>
          <w:szCs w:val="20"/>
        </w:rPr>
      </w:pPr>
      <w:r>
        <w:rPr>
          <w:sz w:val="20"/>
          <w:szCs w:val="20"/>
        </w:rPr>
        <w:t>OC</w:t>
      </w:r>
    </w:p>
    <w:p w14:paraId="135596CB" w14:textId="77777777" w:rsidR="002A1379" w:rsidRPr="00730191" w:rsidRDefault="002A1379" w:rsidP="002A1379">
      <w:pPr>
        <w:pStyle w:val="Testonormale"/>
        <w:ind w:left="567" w:right="566"/>
        <w:jc w:val="both"/>
        <w:rPr>
          <w:rFonts w:ascii="Times New Roman" w:hAnsi="Times New Roman" w:cs="Times New Roman"/>
          <w:sz w:val="20"/>
          <w:szCs w:val="20"/>
        </w:rPr>
      </w:pPr>
      <w:r w:rsidRPr="00730191">
        <w:rPr>
          <w:rFonts w:ascii="Times New Roman" w:hAnsi="Times New Roman" w:cs="Times New Roman"/>
          <w:sz w:val="20"/>
          <w:szCs w:val="20"/>
        </w:rPr>
        <w:t xml:space="preserve">I am 24 years old female originally from India graduated from Dubai, UAE and I am looking for a </w:t>
      </w:r>
      <w:proofErr w:type="gramStart"/>
      <w:r w:rsidRPr="00730191">
        <w:rPr>
          <w:rFonts w:ascii="Times New Roman" w:hAnsi="Times New Roman" w:cs="Times New Roman"/>
          <w:sz w:val="20"/>
          <w:szCs w:val="20"/>
        </w:rPr>
        <w:t>long term</w:t>
      </w:r>
      <w:proofErr w:type="gramEnd"/>
      <w:r w:rsidRPr="00730191">
        <w:rPr>
          <w:rFonts w:ascii="Times New Roman" w:hAnsi="Times New Roman" w:cs="Times New Roman"/>
          <w:sz w:val="20"/>
          <w:szCs w:val="20"/>
        </w:rPr>
        <w:t xml:space="preserve"> accommodation in </w:t>
      </w:r>
      <w:r w:rsidRPr="00AF04D4">
        <w:rPr>
          <w:rFonts w:ascii="Times New Roman" w:hAnsi="Times New Roman" w:cs="Times New Roman"/>
          <w:b/>
          <w:sz w:val="20"/>
          <w:szCs w:val="20"/>
        </w:rPr>
        <w:t>Milano</w:t>
      </w:r>
      <w:r w:rsidRPr="00730191">
        <w:rPr>
          <w:rFonts w:ascii="Times New Roman" w:hAnsi="Times New Roman" w:cs="Times New Roman"/>
          <w:sz w:val="20"/>
          <w:szCs w:val="20"/>
        </w:rPr>
        <w:t xml:space="preserve">. I will be studying my Masters in Fashion - Marketing from </w:t>
      </w:r>
      <w:proofErr w:type="spellStart"/>
      <w:r w:rsidRPr="00730191">
        <w:rPr>
          <w:rFonts w:ascii="Times New Roman" w:hAnsi="Times New Roman" w:cs="Times New Roman"/>
          <w:sz w:val="20"/>
          <w:szCs w:val="20"/>
        </w:rPr>
        <w:t>IED</w:t>
      </w:r>
      <w:proofErr w:type="gramStart"/>
      <w:r w:rsidRPr="00730191">
        <w:rPr>
          <w:rFonts w:ascii="Times New Roman" w:hAnsi="Times New Roman" w:cs="Times New Roman"/>
          <w:sz w:val="20"/>
          <w:szCs w:val="20"/>
        </w:rPr>
        <w:t>,close</w:t>
      </w:r>
      <w:proofErr w:type="spellEnd"/>
      <w:proofErr w:type="gramEnd"/>
      <w:r w:rsidRPr="00730191">
        <w:rPr>
          <w:rFonts w:ascii="Times New Roman" w:hAnsi="Times New Roman" w:cs="Times New Roman"/>
          <w:sz w:val="20"/>
          <w:szCs w:val="20"/>
        </w:rPr>
        <w:t xml:space="preserve"> to the </w:t>
      </w:r>
      <w:r w:rsidRPr="00AF04D4">
        <w:rPr>
          <w:rFonts w:ascii="Times New Roman" w:hAnsi="Times New Roman" w:cs="Times New Roman"/>
          <w:b/>
          <w:sz w:val="20"/>
          <w:szCs w:val="20"/>
        </w:rPr>
        <w:t xml:space="preserve">Centro </w:t>
      </w:r>
      <w:proofErr w:type="spellStart"/>
      <w:r w:rsidRPr="00AF04D4">
        <w:rPr>
          <w:rFonts w:ascii="Times New Roman" w:hAnsi="Times New Roman" w:cs="Times New Roman"/>
          <w:b/>
          <w:sz w:val="20"/>
          <w:szCs w:val="20"/>
        </w:rPr>
        <w:t>Storico</w:t>
      </w:r>
      <w:proofErr w:type="spellEnd"/>
      <w:r w:rsidRPr="00730191">
        <w:rPr>
          <w:rFonts w:ascii="Times New Roman" w:hAnsi="Times New Roman" w:cs="Times New Roman"/>
          <w:sz w:val="20"/>
          <w:szCs w:val="20"/>
        </w:rPr>
        <w:t xml:space="preserve">, </w:t>
      </w:r>
      <w:proofErr w:type="spellStart"/>
      <w:r w:rsidRPr="00730191">
        <w:rPr>
          <w:rFonts w:ascii="Times New Roman" w:hAnsi="Times New Roman" w:cs="Times New Roman"/>
          <w:sz w:val="20"/>
          <w:szCs w:val="20"/>
        </w:rPr>
        <w:t>Viale</w:t>
      </w:r>
      <w:proofErr w:type="spellEnd"/>
      <w:r w:rsidRPr="00730191">
        <w:rPr>
          <w:rFonts w:ascii="Times New Roman" w:hAnsi="Times New Roman" w:cs="Times New Roman"/>
          <w:sz w:val="20"/>
          <w:szCs w:val="20"/>
        </w:rPr>
        <w:t xml:space="preserve"> Corsica, </w:t>
      </w:r>
      <w:proofErr w:type="spellStart"/>
      <w:r w:rsidRPr="00730191">
        <w:rPr>
          <w:rFonts w:ascii="Times New Roman" w:hAnsi="Times New Roman" w:cs="Times New Roman"/>
          <w:sz w:val="20"/>
          <w:szCs w:val="20"/>
        </w:rPr>
        <w:t>Viale</w:t>
      </w:r>
      <w:proofErr w:type="spellEnd"/>
      <w:r w:rsidRPr="00730191">
        <w:rPr>
          <w:rFonts w:ascii="Times New Roman" w:hAnsi="Times New Roman" w:cs="Times New Roman"/>
          <w:sz w:val="20"/>
          <w:szCs w:val="20"/>
        </w:rPr>
        <w:t xml:space="preserve"> </w:t>
      </w:r>
      <w:proofErr w:type="spellStart"/>
      <w:r w:rsidRPr="00730191">
        <w:rPr>
          <w:rFonts w:ascii="Times New Roman" w:hAnsi="Times New Roman" w:cs="Times New Roman"/>
          <w:sz w:val="20"/>
          <w:szCs w:val="20"/>
        </w:rPr>
        <w:t>Cermenate</w:t>
      </w:r>
      <w:proofErr w:type="spellEnd"/>
      <w:r w:rsidRPr="00730191">
        <w:rPr>
          <w:rFonts w:ascii="Times New Roman" w:hAnsi="Times New Roman" w:cs="Times New Roman"/>
          <w:sz w:val="20"/>
          <w:szCs w:val="20"/>
        </w:rPr>
        <w:t xml:space="preserve">, </w:t>
      </w:r>
      <w:proofErr w:type="spellStart"/>
      <w:r w:rsidRPr="00730191">
        <w:rPr>
          <w:rFonts w:ascii="Times New Roman" w:hAnsi="Times New Roman" w:cs="Times New Roman"/>
          <w:sz w:val="20"/>
          <w:szCs w:val="20"/>
        </w:rPr>
        <w:t>Ortomervato</w:t>
      </w:r>
      <w:proofErr w:type="spellEnd"/>
      <w:r w:rsidRPr="00730191">
        <w:rPr>
          <w:rFonts w:ascii="Times New Roman" w:hAnsi="Times New Roman" w:cs="Times New Roman"/>
          <w:sz w:val="20"/>
          <w:szCs w:val="20"/>
        </w:rPr>
        <w:t xml:space="preserve">. I prefer Paying Guest / Sharing /single room in </w:t>
      </w:r>
      <w:proofErr w:type="spellStart"/>
      <w:r w:rsidRPr="00730191">
        <w:rPr>
          <w:rFonts w:ascii="Times New Roman" w:hAnsi="Times New Roman" w:cs="Times New Roman"/>
          <w:sz w:val="20"/>
          <w:szCs w:val="20"/>
        </w:rPr>
        <w:t>appartment</w:t>
      </w:r>
      <w:proofErr w:type="spellEnd"/>
      <w:r w:rsidRPr="00730191">
        <w:rPr>
          <w:rFonts w:ascii="Times New Roman" w:hAnsi="Times New Roman" w:cs="Times New Roman"/>
          <w:sz w:val="20"/>
          <w:szCs w:val="20"/>
        </w:rPr>
        <w:t xml:space="preserve"> near my college campus. Price max. 400E/month </w:t>
      </w:r>
      <w:proofErr w:type="gramStart"/>
      <w:r w:rsidRPr="00730191">
        <w:rPr>
          <w:rFonts w:ascii="Times New Roman" w:hAnsi="Times New Roman" w:cs="Times New Roman"/>
          <w:sz w:val="20"/>
          <w:szCs w:val="20"/>
        </w:rPr>
        <w:t>all inclusive</w:t>
      </w:r>
      <w:proofErr w:type="gramEnd"/>
      <w:r w:rsidRPr="00730191">
        <w:rPr>
          <w:rFonts w:ascii="Times New Roman" w:hAnsi="Times New Roman" w:cs="Times New Roman"/>
          <w:sz w:val="20"/>
          <w:szCs w:val="20"/>
        </w:rPr>
        <w:t xml:space="preserve">. I will need the accommodation from 23 January 2012. I am quite friendly and speak fluent </w:t>
      </w:r>
      <w:proofErr w:type="spellStart"/>
      <w:proofErr w:type="gramStart"/>
      <w:r w:rsidRPr="00730191">
        <w:rPr>
          <w:rFonts w:ascii="Times New Roman" w:hAnsi="Times New Roman" w:cs="Times New Roman"/>
          <w:sz w:val="20"/>
          <w:szCs w:val="20"/>
        </w:rPr>
        <w:t>english</w:t>
      </w:r>
      <w:proofErr w:type="spellEnd"/>
      <w:proofErr w:type="gramEnd"/>
      <w:r w:rsidRPr="00730191">
        <w:rPr>
          <w:rFonts w:ascii="Times New Roman" w:hAnsi="Times New Roman" w:cs="Times New Roman"/>
          <w:sz w:val="20"/>
          <w:szCs w:val="20"/>
        </w:rPr>
        <w:t xml:space="preserve">. </w:t>
      </w:r>
      <w:proofErr w:type="spellStart"/>
      <w:proofErr w:type="gramStart"/>
      <w:r w:rsidRPr="00730191">
        <w:rPr>
          <w:rFonts w:ascii="Times New Roman" w:hAnsi="Times New Roman" w:cs="Times New Roman"/>
          <w:sz w:val="20"/>
          <w:szCs w:val="20"/>
        </w:rPr>
        <w:t>Non smoker</w:t>
      </w:r>
      <w:proofErr w:type="spellEnd"/>
      <w:proofErr w:type="gramEnd"/>
      <w:r w:rsidRPr="00730191">
        <w:rPr>
          <w:rFonts w:ascii="Times New Roman" w:hAnsi="Times New Roman" w:cs="Times New Roman"/>
          <w:sz w:val="20"/>
          <w:szCs w:val="20"/>
        </w:rPr>
        <w:t>. Need internet. Please contact me at [email address]. Thanks.</w:t>
      </w:r>
    </w:p>
    <w:p w14:paraId="55869DBF" w14:textId="77777777" w:rsidR="002A1379" w:rsidRDefault="002A1379" w:rsidP="002A1379">
      <w:pPr>
        <w:spacing w:after="0" w:line="240" w:lineRule="auto"/>
        <w:ind w:left="720" w:right="-1"/>
        <w:jc w:val="right"/>
        <w:rPr>
          <w:sz w:val="20"/>
          <w:szCs w:val="20"/>
        </w:rPr>
      </w:pPr>
      <w:r>
        <w:rPr>
          <w:sz w:val="20"/>
          <w:szCs w:val="20"/>
        </w:rPr>
        <w:t>(Posted from Dubai)</w:t>
      </w:r>
    </w:p>
    <w:p w14:paraId="285E847A" w14:textId="77777777" w:rsidR="002A1379" w:rsidRDefault="002A1379" w:rsidP="002A1379">
      <w:pPr>
        <w:spacing w:after="0" w:line="240" w:lineRule="auto"/>
        <w:ind w:left="720" w:right="424"/>
        <w:jc w:val="right"/>
        <w:rPr>
          <w:sz w:val="20"/>
          <w:szCs w:val="20"/>
        </w:rPr>
      </w:pPr>
    </w:p>
    <w:p w14:paraId="4D0CF8DD" w14:textId="77777777" w:rsidR="002A1379" w:rsidRDefault="002A1379" w:rsidP="002A1379">
      <w:pPr>
        <w:numPr>
          <w:ilvl w:val="0"/>
          <w:numId w:val="27"/>
        </w:numPr>
        <w:spacing w:after="0" w:line="240" w:lineRule="auto"/>
        <w:ind w:right="424"/>
        <w:rPr>
          <w:sz w:val="20"/>
          <w:szCs w:val="20"/>
        </w:rPr>
      </w:pPr>
      <w:r>
        <w:rPr>
          <w:sz w:val="20"/>
          <w:szCs w:val="20"/>
        </w:rPr>
        <w:t>IC</w:t>
      </w:r>
    </w:p>
    <w:p w14:paraId="05B40723" w14:textId="77777777" w:rsidR="002A1379" w:rsidRPr="00AF04D4" w:rsidRDefault="002A1379" w:rsidP="002A1379">
      <w:pPr>
        <w:pStyle w:val="Testonormale"/>
        <w:ind w:left="567" w:right="566"/>
        <w:jc w:val="both"/>
        <w:rPr>
          <w:rFonts w:ascii="Times New Roman" w:hAnsi="Times New Roman" w:cs="Times New Roman"/>
          <w:sz w:val="20"/>
          <w:szCs w:val="20"/>
        </w:rPr>
      </w:pPr>
      <w:proofErr w:type="gramStart"/>
      <w:r w:rsidRPr="00AF04D4">
        <w:rPr>
          <w:rFonts w:ascii="Times New Roman" w:hAnsi="Times New Roman" w:cs="Times New Roman"/>
          <w:sz w:val="20"/>
          <w:szCs w:val="20"/>
        </w:rPr>
        <w:t>I'm</w:t>
      </w:r>
      <w:proofErr w:type="gramEnd"/>
      <w:r w:rsidRPr="00AF04D4">
        <w:rPr>
          <w:rFonts w:ascii="Times New Roman" w:hAnsi="Times New Roman" w:cs="Times New Roman"/>
          <w:sz w:val="20"/>
          <w:szCs w:val="20"/>
        </w:rPr>
        <w:t xml:space="preserve"> a student who will be conducting research in </w:t>
      </w:r>
      <w:r w:rsidRPr="00AF04D4">
        <w:rPr>
          <w:rFonts w:ascii="Times New Roman" w:hAnsi="Times New Roman" w:cs="Times New Roman"/>
          <w:b/>
          <w:sz w:val="20"/>
          <w:szCs w:val="20"/>
        </w:rPr>
        <w:t>Milano</w:t>
      </w:r>
      <w:r w:rsidRPr="00AF04D4">
        <w:rPr>
          <w:rFonts w:ascii="Times New Roman" w:hAnsi="Times New Roman" w:cs="Times New Roman"/>
          <w:sz w:val="20"/>
          <w:szCs w:val="20"/>
        </w:rPr>
        <w:t xml:space="preserve"> for 2-3 months this winter. I need an affordable place to stay (shared apartment or studio apartment) for January, February and a week in March.</w:t>
      </w:r>
      <w:r>
        <w:rPr>
          <w:rFonts w:ascii="Times New Roman" w:hAnsi="Times New Roman" w:cs="Times New Roman"/>
          <w:sz w:val="20"/>
          <w:szCs w:val="20"/>
        </w:rPr>
        <w:t xml:space="preserve"> </w:t>
      </w:r>
      <w:r w:rsidRPr="00AF04D4">
        <w:rPr>
          <w:rFonts w:ascii="Times New Roman" w:hAnsi="Times New Roman" w:cs="Times New Roman"/>
          <w:b/>
          <w:sz w:val="20"/>
          <w:szCs w:val="20"/>
        </w:rPr>
        <w:t>Grazie</w:t>
      </w:r>
      <w:r w:rsidRPr="00AF04D4">
        <w:rPr>
          <w:rFonts w:ascii="Times New Roman" w:hAnsi="Times New Roman" w:cs="Times New Roman"/>
          <w:sz w:val="20"/>
          <w:szCs w:val="20"/>
        </w:rPr>
        <w:t xml:space="preserve">! </w:t>
      </w:r>
    </w:p>
    <w:p w14:paraId="66827CD0" w14:textId="77777777" w:rsidR="002A1379" w:rsidRPr="00AF04D4" w:rsidRDefault="002A1379" w:rsidP="002A1379">
      <w:pPr>
        <w:pStyle w:val="Testonormale"/>
        <w:ind w:left="567"/>
        <w:jc w:val="right"/>
        <w:rPr>
          <w:rFonts w:ascii="Times New Roman" w:hAnsi="Times New Roman" w:cs="Times New Roman"/>
          <w:sz w:val="20"/>
          <w:szCs w:val="20"/>
        </w:rPr>
      </w:pPr>
      <w:r>
        <w:rPr>
          <w:rFonts w:ascii="Times New Roman" w:hAnsi="Times New Roman" w:cs="Times New Roman"/>
          <w:sz w:val="20"/>
          <w:szCs w:val="20"/>
        </w:rPr>
        <w:t>(Posted from the USA)</w:t>
      </w:r>
    </w:p>
    <w:p w14:paraId="36FB331F" w14:textId="77777777" w:rsidR="002A1379" w:rsidRDefault="002A1379" w:rsidP="002A1379">
      <w:pPr>
        <w:spacing w:after="0" w:line="240" w:lineRule="auto"/>
        <w:ind w:right="424"/>
        <w:jc w:val="both"/>
        <w:rPr>
          <w:sz w:val="20"/>
          <w:szCs w:val="20"/>
        </w:rPr>
      </w:pPr>
    </w:p>
    <w:p w14:paraId="5DE4F3E4" w14:textId="2DDABBDC" w:rsidR="002A1379" w:rsidRPr="00D40AC8" w:rsidRDefault="002A1379" w:rsidP="002A1379">
      <w:pPr>
        <w:spacing w:after="0" w:line="240" w:lineRule="auto"/>
        <w:jc w:val="both"/>
        <w:rPr>
          <w:kern w:val="24"/>
          <w:sz w:val="24"/>
          <w:szCs w:val="24"/>
        </w:rPr>
      </w:pPr>
      <w:r w:rsidRPr="00D40AC8">
        <w:rPr>
          <w:sz w:val="24"/>
          <w:szCs w:val="24"/>
        </w:rPr>
        <w:lastRenderedPageBreak/>
        <w:t xml:space="preserve">In examples 1-3, the instances of expressions or forms from Italian </w:t>
      </w:r>
      <w:proofErr w:type="gramStart"/>
      <w:r w:rsidRPr="00D40AC8">
        <w:rPr>
          <w:sz w:val="24"/>
          <w:szCs w:val="24"/>
        </w:rPr>
        <w:t>are highlighted</w:t>
      </w:r>
      <w:proofErr w:type="gramEnd"/>
      <w:r w:rsidRPr="00D40AC8">
        <w:rPr>
          <w:sz w:val="24"/>
          <w:szCs w:val="24"/>
        </w:rPr>
        <w:t xml:space="preserve"> in bold. It can be seen that, in each case, the items seemed to have been deliberately selected and are not the products of unconscious </w:t>
      </w:r>
      <w:r w:rsidRPr="00D40AC8">
        <w:rPr>
          <w:i/>
          <w:sz w:val="24"/>
          <w:szCs w:val="24"/>
        </w:rPr>
        <w:t>interference</w:t>
      </w:r>
      <w:r w:rsidRPr="00D40AC8">
        <w:rPr>
          <w:sz w:val="24"/>
          <w:szCs w:val="24"/>
        </w:rPr>
        <w:t xml:space="preserve"> (</w:t>
      </w:r>
      <w:proofErr w:type="spellStart"/>
      <w:r w:rsidRPr="00D40AC8">
        <w:rPr>
          <w:sz w:val="24"/>
          <w:szCs w:val="24"/>
        </w:rPr>
        <w:t>Weinreich</w:t>
      </w:r>
      <w:proofErr w:type="spellEnd"/>
      <w:r w:rsidRPr="00D40AC8">
        <w:rPr>
          <w:sz w:val="24"/>
          <w:szCs w:val="24"/>
        </w:rPr>
        <w:t xml:space="preserve"> 1953) or transfer from Italian which is often the conventional explanation for code-switching </w:t>
      </w:r>
      <w:r w:rsidR="00162468">
        <w:rPr>
          <w:sz w:val="24"/>
          <w:szCs w:val="24"/>
        </w:rPr>
        <w:t xml:space="preserve">and mixing </w:t>
      </w:r>
      <w:r w:rsidRPr="00D40AC8">
        <w:rPr>
          <w:sz w:val="24"/>
          <w:szCs w:val="24"/>
        </w:rPr>
        <w:t xml:space="preserve">that sees </w:t>
      </w:r>
      <w:r w:rsidR="00162468">
        <w:rPr>
          <w:sz w:val="24"/>
          <w:szCs w:val="24"/>
        </w:rPr>
        <w:t>either</w:t>
      </w:r>
      <w:r w:rsidRPr="00D40AC8">
        <w:rPr>
          <w:sz w:val="24"/>
          <w:szCs w:val="24"/>
        </w:rPr>
        <w:t xml:space="preserve"> as a sign of deficiency or confusion at some level.” It is also evident that </w:t>
      </w:r>
      <w:proofErr w:type="gramStart"/>
      <w:r w:rsidRPr="00D40AC8">
        <w:rPr>
          <w:sz w:val="24"/>
          <w:szCs w:val="24"/>
        </w:rPr>
        <w:t xml:space="preserve">such </w:t>
      </w:r>
      <w:proofErr w:type="spellStart"/>
      <w:r w:rsidRPr="00D40AC8">
        <w:rPr>
          <w:sz w:val="24"/>
          <w:szCs w:val="24"/>
        </w:rPr>
        <w:t>translanguaging</w:t>
      </w:r>
      <w:proofErr w:type="spellEnd"/>
      <w:r w:rsidRPr="00D40AC8">
        <w:rPr>
          <w:sz w:val="24"/>
          <w:szCs w:val="24"/>
        </w:rPr>
        <w:t xml:space="preserve"> is found by all types of speaker</w:t>
      </w:r>
      <w:proofErr w:type="gramEnd"/>
      <w:r w:rsidRPr="00D40AC8">
        <w:rPr>
          <w:sz w:val="24"/>
          <w:szCs w:val="24"/>
        </w:rPr>
        <w:t xml:space="preserve">: EC, OC, IC and IT. </w:t>
      </w:r>
    </w:p>
    <w:p w14:paraId="336D648B" w14:textId="4EA8CCC0" w:rsidR="002A1379" w:rsidRPr="00D40AC8" w:rsidRDefault="002A1379" w:rsidP="002A1379">
      <w:pPr>
        <w:spacing w:after="0" w:line="240" w:lineRule="auto"/>
        <w:ind w:firstLine="708"/>
        <w:jc w:val="both"/>
        <w:rPr>
          <w:kern w:val="24"/>
          <w:sz w:val="24"/>
          <w:szCs w:val="24"/>
        </w:rPr>
      </w:pPr>
      <w:r w:rsidRPr="00D40AC8">
        <w:rPr>
          <w:kern w:val="24"/>
          <w:sz w:val="24"/>
          <w:szCs w:val="24"/>
        </w:rPr>
        <w:t xml:space="preserve">In the entire corpus, it was found that </w:t>
      </w:r>
      <w:r w:rsidRPr="00D40AC8">
        <w:rPr>
          <w:sz w:val="24"/>
          <w:szCs w:val="24"/>
        </w:rPr>
        <w:t>the use of these within the ELF variations was actually lower among IT (acco</w:t>
      </w:r>
      <w:r w:rsidR="00162468">
        <w:rPr>
          <w:sz w:val="24"/>
          <w:szCs w:val="24"/>
        </w:rPr>
        <w:t>unt</w:t>
      </w:r>
      <w:r w:rsidRPr="00D40AC8">
        <w:rPr>
          <w:sz w:val="24"/>
          <w:szCs w:val="24"/>
        </w:rPr>
        <w:t>ing for just under 1% of their use) and highest among EC followed by OC and then IC. If such occurrences were the product of unconscious transfer, then one could reasonably expect Italian speakers to among be “the worst offenders”. Furthermore, according to this theory, L1 English speakers, by contrast, would be least likely to code mix, if at all. In fact</w:t>
      </w:r>
      <w:r w:rsidR="00162468">
        <w:rPr>
          <w:sz w:val="24"/>
          <w:szCs w:val="24"/>
        </w:rPr>
        <w:t>,</w:t>
      </w:r>
      <w:r w:rsidRPr="00D40AC8">
        <w:rPr>
          <w:sz w:val="24"/>
          <w:szCs w:val="24"/>
        </w:rPr>
        <w:t xml:space="preserve"> although in the corpus they used Italian relatively rarely (around 5%), they did so considerably more than L1 Italian </w:t>
      </w:r>
      <w:proofErr w:type="gramStart"/>
      <w:r w:rsidRPr="00D40AC8">
        <w:rPr>
          <w:sz w:val="24"/>
          <w:szCs w:val="24"/>
        </w:rPr>
        <w:t>speakers</w:t>
      </w:r>
      <w:proofErr w:type="gramEnd"/>
      <w:r w:rsidRPr="00D40AC8">
        <w:rPr>
          <w:sz w:val="24"/>
          <w:szCs w:val="24"/>
        </w:rPr>
        <w:t xml:space="preserve">. </w:t>
      </w:r>
    </w:p>
    <w:p w14:paraId="06B705DC" w14:textId="3CC3C3E8" w:rsidR="002A1379" w:rsidRPr="00D40AC8" w:rsidRDefault="002A1379" w:rsidP="002A1379">
      <w:pPr>
        <w:spacing w:after="0" w:line="240" w:lineRule="auto"/>
        <w:ind w:firstLine="708"/>
        <w:jc w:val="both"/>
        <w:rPr>
          <w:sz w:val="24"/>
          <w:szCs w:val="24"/>
        </w:rPr>
      </w:pPr>
      <w:r w:rsidRPr="00D40AC8">
        <w:rPr>
          <w:sz w:val="24"/>
          <w:szCs w:val="24"/>
        </w:rPr>
        <w:t xml:space="preserve">The conclusion one could draw would be that it is the mostly non L1 English, non-L1 Italian ELF users in this Italian Forum who show the greatest propensity to </w:t>
      </w:r>
      <w:proofErr w:type="gramStart"/>
      <w:r w:rsidRPr="00D40AC8">
        <w:rPr>
          <w:sz w:val="24"/>
          <w:szCs w:val="24"/>
        </w:rPr>
        <w:t>Italianise</w:t>
      </w:r>
      <w:proofErr w:type="gramEnd"/>
      <w:r w:rsidRPr="00D40AC8">
        <w:rPr>
          <w:sz w:val="24"/>
          <w:szCs w:val="24"/>
        </w:rPr>
        <w:t xml:space="preserve"> their ELF discourse. Christiansen (</w:t>
      </w:r>
      <w:r w:rsidR="00162468">
        <w:rPr>
          <w:sz w:val="24"/>
          <w:szCs w:val="24"/>
        </w:rPr>
        <w:t>2016</w:t>
      </w:r>
      <w:r w:rsidRPr="00D40AC8">
        <w:rPr>
          <w:sz w:val="24"/>
          <w:szCs w:val="24"/>
        </w:rPr>
        <w:t xml:space="preserve">) speculates that, by doing so, they are showing a tendency towards identification and association with the local Italian context. By contrast, L1 Italians, the locals, by </w:t>
      </w:r>
      <w:r w:rsidRPr="00D40AC8">
        <w:rPr>
          <w:i/>
          <w:sz w:val="24"/>
          <w:szCs w:val="24"/>
        </w:rPr>
        <w:t>not</w:t>
      </w:r>
      <w:r w:rsidRPr="00D40AC8">
        <w:rPr>
          <w:sz w:val="24"/>
          <w:szCs w:val="24"/>
        </w:rPr>
        <w:t xml:space="preserve"> using Italian, are identifying themselves with the international ELF users. </w:t>
      </w:r>
    </w:p>
    <w:p w14:paraId="31BA8F3A" w14:textId="210F8C25" w:rsidR="002A1379" w:rsidRPr="007D2936" w:rsidRDefault="002A1379" w:rsidP="007D2936">
      <w:pPr>
        <w:autoSpaceDE w:val="0"/>
        <w:autoSpaceDN w:val="0"/>
        <w:adjustRightInd w:val="0"/>
        <w:spacing w:after="0" w:line="240" w:lineRule="auto"/>
        <w:jc w:val="both"/>
        <w:rPr>
          <w:kern w:val="24"/>
          <w:sz w:val="24"/>
          <w:szCs w:val="24"/>
        </w:rPr>
      </w:pPr>
      <w:r w:rsidRPr="00D40AC8">
        <w:rPr>
          <w:kern w:val="24"/>
          <w:sz w:val="24"/>
          <w:szCs w:val="24"/>
        </w:rPr>
        <w:tab/>
        <w:t xml:space="preserve">Within the ELF discourse, the use </w:t>
      </w:r>
      <w:r w:rsidR="00162468">
        <w:rPr>
          <w:kern w:val="24"/>
          <w:sz w:val="24"/>
          <w:szCs w:val="24"/>
        </w:rPr>
        <w:t xml:space="preserve">of </w:t>
      </w:r>
      <w:r w:rsidRPr="00D40AC8">
        <w:rPr>
          <w:kern w:val="24"/>
          <w:sz w:val="24"/>
          <w:szCs w:val="24"/>
        </w:rPr>
        <w:t xml:space="preserve">terms from Italian or from other, unidentifiable sources – sometimes it was difficult to identify the precise origin of certain non-English features (e.g. </w:t>
      </w:r>
      <w:proofErr w:type="spellStart"/>
      <w:r w:rsidRPr="00D40AC8">
        <w:rPr>
          <w:i/>
          <w:kern w:val="24"/>
          <w:sz w:val="24"/>
          <w:szCs w:val="24"/>
        </w:rPr>
        <w:t>accomodations</w:t>
      </w:r>
      <w:proofErr w:type="spellEnd"/>
      <w:r w:rsidRPr="00D40AC8">
        <w:rPr>
          <w:kern w:val="24"/>
          <w:sz w:val="24"/>
          <w:szCs w:val="24"/>
        </w:rPr>
        <w:t xml:space="preserve">, </w:t>
      </w:r>
      <w:proofErr w:type="spellStart"/>
      <w:r w:rsidRPr="00D40AC8">
        <w:rPr>
          <w:i/>
          <w:kern w:val="24"/>
          <w:sz w:val="24"/>
          <w:szCs w:val="24"/>
        </w:rPr>
        <w:t>turistic</w:t>
      </w:r>
      <w:proofErr w:type="spellEnd"/>
      <w:r w:rsidRPr="00D40AC8">
        <w:rPr>
          <w:kern w:val="24"/>
          <w:sz w:val="24"/>
          <w:szCs w:val="24"/>
        </w:rPr>
        <w:t xml:space="preserve">, </w:t>
      </w:r>
      <w:r w:rsidRPr="00D40AC8">
        <w:rPr>
          <w:i/>
          <w:kern w:val="24"/>
          <w:sz w:val="24"/>
          <w:szCs w:val="24"/>
        </w:rPr>
        <w:t>University Bocconi</w:t>
      </w:r>
      <w:r w:rsidRPr="00D40AC8">
        <w:rPr>
          <w:kern w:val="24"/>
          <w:sz w:val="24"/>
          <w:szCs w:val="24"/>
        </w:rPr>
        <w:t xml:space="preserve">, the latter displaying </w:t>
      </w:r>
      <w:r w:rsidRPr="00D40AC8">
        <w:rPr>
          <w:sz w:val="24"/>
          <w:szCs w:val="24"/>
        </w:rPr>
        <w:t>the right branching head-modifier word order typical not just of Italian but also of many, if not most, languages.</w:t>
      </w:r>
      <w:r w:rsidRPr="00D40AC8">
        <w:rPr>
          <w:kern w:val="24"/>
          <w:sz w:val="24"/>
          <w:szCs w:val="24"/>
        </w:rPr>
        <w:t>) – could be traced to ten distinct semantic contexts, with an extra category for miscellaneous cases (</w:t>
      </w:r>
      <w:proofErr w:type="spellStart"/>
      <w:r w:rsidRPr="00D40AC8">
        <w:rPr>
          <w:i/>
          <w:sz w:val="24"/>
          <w:szCs w:val="24"/>
        </w:rPr>
        <w:t>bonifico</w:t>
      </w:r>
      <w:proofErr w:type="spellEnd"/>
      <w:r w:rsidRPr="00D40AC8">
        <w:rPr>
          <w:sz w:val="24"/>
          <w:szCs w:val="24"/>
        </w:rPr>
        <w:t xml:space="preserve"> vs. </w:t>
      </w:r>
      <w:r w:rsidRPr="00D40AC8">
        <w:rPr>
          <w:i/>
          <w:sz w:val="24"/>
          <w:szCs w:val="24"/>
        </w:rPr>
        <w:t>postal/bank payment order</w:t>
      </w:r>
      <w:r w:rsidRPr="00D40AC8">
        <w:rPr>
          <w:sz w:val="24"/>
          <w:szCs w:val="24"/>
        </w:rPr>
        <w:t xml:space="preserve">; </w:t>
      </w:r>
      <w:proofErr w:type="spellStart"/>
      <w:r w:rsidRPr="00D40AC8">
        <w:rPr>
          <w:i/>
          <w:sz w:val="24"/>
          <w:szCs w:val="24"/>
        </w:rPr>
        <w:t>fidanzato</w:t>
      </w:r>
      <w:proofErr w:type="spellEnd"/>
      <w:r w:rsidRPr="00D40AC8">
        <w:rPr>
          <w:i/>
          <w:sz w:val="24"/>
          <w:szCs w:val="24"/>
        </w:rPr>
        <w:t>/</w:t>
      </w:r>
      <w:proofErr w:type="gramStart"/>
      <w:r w:rsidRPr="00D40AC8">
        <w:rPr>
          <w:i/>
          <w:sz w:val="24"/>
          <w:szCs w:val="24"/>
        </w:rPr>
        <w:t>a</w:t>
      </w:r>
      <w:r w:rsidRPr="00D40AC8">
        <w:rPr>
          <w:sz w:val="24"/>
          <w:szCs w:val="24"/>
        </w:rPr>
        <w:t xml:space="preserve"> vs.</w:t>
      </w:r>
      <w:proofErr w:type="gramEnd"/>
      <w:r w:rsidRPr="00D40AC8">
        <w:rPr>
          <w:sz w:val="24"/>
          <w:szCs w:val="24"/>
        </w:rPr>
        <w:t xml:space="preserve"> (</w:t>
      </w:r>
      <w:r w:rsidRPr="00D40AC8">
        <w:rPr>
          <w:i/>
          <w:sz w:val="24"/>
          <w:szCs w:val="24"/>
        </w:rPr>
        <w:t>steady</w:t>
      </w:r>
      <w:r w:rsidRPr="00D40AC8">
        <w:rPr>
          <w:sz w:val="24"/>
          <w:szCs w:val="24"/>
        </w:rPr>
        <w:t xml:space="preserve">) </w:t>
      </w:r>
      <w:r w:rsidRPr="00D40AC8">
        <w:rPr>
          <w:i/>
          <w:sz w:val="24"/>
          <w:szCs w:val="24"/>
        </w:rPr>
        <w:t>boy/girlfriend</w:t>
      </w:r>
      <w:r w:rsidRPr="00D40AC8">
        <w:rPr>
          <w:sz w:val="24"/>
          <w:szCs w:val="24"/>
        </w:rPr>
        <w:t>)</w:t>
      </w:r>
      <w:r w:rsidRPr="00D40AC8">
        <w:rPr>
          <w:kern w:val="24"/>
          <w:sz w:val="24"/>
          <w:szCs w:val="24"/>
        </w:rPr>
        <w:t>. Below in Figure 4,</w:t>
      </w:r>
      <w:r w:rsidRPr="00D40AC8">
        <w:rPr>
          <w:rStyle w:val="Rimandonotaapidipagina"/>
          <w:kern w:val="24"/>
          <w:sz w:val="24"/>
          <w:szCs w:val="24"/>
        </w:rPr>
        <w:footnoteReference w:id="33"/>
      </w:r>
      <w:r w:rsidRPr="00D40AC8">
        <w:rPr>
          <w:kern w:val="24"/>
          <w:sz w:val="24"/>
          <w:szCs w:val="24"/>
        </w:rPr>
        <w:t xml:space="preserve"> we list these categories and compare the number of occurrences of Italian and non-English forms in general with those for English in each:  </w:t>
      </w:r>
    </w:p>
    <w:p w14:paraId="5D157584" w14:textId="4F61923C" w:rsidR="002A1379" w:rsidRDefault="002A1379" w:rsidP="002A1379">
      <w:pPr>
        <w:autoSpaceDE w:val="0"/>
        <w:autoSpaceDN w:val="0"/>
        <w:adjustRightInd w:val="0"/>
        <w:spacing w:after="0" w:line="240" w:lineRule="auto"/>
        <w:jc w:val="center"/>
        <w:rPr>
          <w:kern w:val="24"/>
        </w:rPr>
      </w:pPr>
      <w:r>
        <w:rPr>
          <w:noProof/>
          <w:kern w:val="24"/>
          <w:lang w:eastAsia="en-GB"/>
        </w:rPr>
        <w:lastRenderedPageBreak/>
        <w:drawing>
          <wp:inline distT="0" distB="0" distL="0" distR="0" wp14:anchorId="069DEB4F" wp14:editId="2807D420">
            <wp:extent cx="3962400" cy="4143375"/>
            <wp:effectExtent l="19050" t="19050" r="19050" b="28575"/>
            <wp:docPr id="5" name="Immagine 5" descr="I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 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4143375"/>
                    </a:xfrm>
                    <a:prstGeom prst="rect">
                      <a:avLst/>
                    </a:prstGeom>
                    <a:noFill/>
                    <a:ln w="6350" cmpd="sng">
                      <a:solidFill>
                        <a:srgbClr val="000000"/>
                      </a:solidFill>
                      <a:miter lim="800000"/>
                      <a:headEnd/>
                      <a:tailEnd/>
                    </a:ln>
                    <a:effectLst/>
                  </pic:spPr>
                </pic:pic>
              </a:graphicData>
            </a:graphic>
          </wp:inline>
        </w:drawing>
      </w:r>
    </w:p>
    <w:p w14:paraId="1B4A33CE" w14:textId="77777777" w:rsidR="002A1379" w:rsidRDefault="002A1379" w:rsidP="002A1379">
      <w:pPr>
        <w:autoSpaceDE w:val="0"/>
        <w:autoSpaceDN w:val="0"/>
        <w:adjustRightInd w:val="0"/>
        <w:spacing w:after="0" w:line="240" w:lineRule="auto"/>
        <w:jc w:val="both"/>
        <w:rPr>
          <w:kern w:val="24"/>
        </w:rPr>
      </w:pPr>
    </w:p>
    <w:p w14:paraId="08B21A11" w14:textId="77777777" w:rsidR="002A1379" w:rsidRPr="00644CB9" w:rsidRDefault="002A1379" w:rsidP="002A1379">
      <w:pPr>
        <w:spacing w:after="0" w:line="240" w:lineRule="auto"/>
        <w:jc w:val="center"/>
        <w:rPr>
          <w:color w:val="000000"/>
          <w:sz w:val="20"/>
          <w:szCs w:val="20"/>
        </w:rPr>
      </w:pPr>
      <w:r>
        <w:rPr>
          <w:color w:val="000000"/>
          <w:sz w:val="20"/>
          <w:szCs w:val="20"/>
        </w:rPr>
        <w:t>Figure 4</w:t>
      </w:r>
    </w:p>
    <w:p w14:paraId="339EA271" w14:textId="77777777" w:rsidR="002A1379" w:rsidRPr="008F6C01" w:rsidRDefault="002A1379" w:rsidP="002A1379">
      <w:pPr>
        <w:spacing w:after="0" w:line="240" w:lineRule="auto"/>
        <w:jc w:val="center"/>
        <w:rPr>
          <w:color w:val="000000"/>
          <w:sz w:val="20"/>
          <w:szCs w:val="20"/>
        </w:rPr>
      </w:pPr>
      <w:r>
        <w:rPr>
          <w:color w:val="000000"/>
          <w:sz w:val="20"/>
          <w:szCs w:val="20"/>
        </w:rPr>
        <w:t xml:space="preserve">English vs. Italian / Non-English </w:t>
      </w:r>
      <w:r w:rsidRPr="008F6C01">
        <w:rPr>
          <w:color w:val="000000"/>
          <w:sz w:val="20"/>
          <w:szCs w:val="20"/>
        </w:rPr>
        <w:t>forms according to semantic field</w:t>
      </w:r>
    </w:p>
    <w:p w14:paraId="67CA9F97" w14:textId="77777777" w:rsidR="002A1379" w:rsidRPr="00644CB9" w:rsidRDefault="002A1379" w:rsidP="002A1379">
      <w:pPr>
        <w:autoSpaceDE w:val="0"/>
        <w:autoSpaceDN w:val="0"/>
        <w:adjustRightInd w:val="0"/>
        <w:spacing w:after="0" w:line="240" w:lineRule="auto"/>
        <w:jc w:val="center"/>
        <w:rPr>
          <w:kern w:val="24"/>
          <w:sz w:val="20"/>
          <w:szCs w:val="20"/>
        </w:rPr>
      </w:pPr>
    </w:p>
    <w:p w14:paraId="63595C30" w14:textId="77777777" w:rsidR="002A1379" w:rsidRDefault="002A1379" w:rsidP="002A1379">
      <w:pPr>
        <w:autoSpaceDE w:val="0"/>
        <w:autoSpaceDN w:val="0"/>
        <w:adjustRightInd w:val="0"/>
        <w:spacing w:after="0" w:line="240" w:lineRule="auto"/>
        <w:jc w:val="both"/>
        <w:rPr>
          <w:kern w:val="24"/>
        </w:rPr>
      </w:pPr>
    </w:p>
    <w:p w14:paraId="763292B3" w14:textId="432E2442" w:rsidR="002A1379" w:rsidRPr="00D40AC8" w:rsidRDefault="002A1379" w:rsidP="002A1379">
      <w:pPr>
        <w:spacing w:after="0" w:line="240" w:lineRule="auto"/>
        <w:jc w:val="both"/>
        <w:rPr>
          <w:color w:val="000000"/>
          <w:sz w:val="24"/>
          <w:szCs w:val="24"/>
        </w:rPr>
      </w:pPr>
      <w:r w:rsidRPr="00D40AC8">
        <w:rPr>
          <w:color w:val="000000"/>
          <w:sz w:val="24"/>
          <w:szCs w:val="24"/>
        </w:rPr>
        <w:t>From Figure 4, it emerges that in every category, English terms outnumber</w:t>
      </w:r>
      <w:r w:rsidRPr="00D40AC8">
        <w:rPr>
          <w:color w:val="000000"/>
          <w:kern w:val="24"/>
          <w:sz w:val="24"/>
          <w:szCs w:val="24"/>
        </w:rPr>
        <w:t xml:space="preserve"> </w:t>
      </w:r>
      <w:r w:rsidRPr="00D40AC8">
        <w:rPr>
          <w:color w:val="000000"/>
          <w:sz w:val="24"/>
          <w:szCs w:val="24"/>
        </w:rPr>
        <w:t xml:space="preserve">the Italian and non-English forms except for Place Names (e.g. </w:t>
      </w:r>
      <w:r w:rsidRPr="00D40AC8">
        <w:rPr>
          <w:i/>
          <w:color w:val="000000"/>
          <w:sz w:val="24"/>
          <w:szCs w:val="24"/>
        </w:rPr>
        <w:t>Milano</w:t>
      </w:r>
      <w:r w:rsidRPr="00D40AC8">
        <w:rPr>
          <w:color w:val="000000"/>
          <w:sz w:val="24"/>
          <w:szCs w:val="24"/>
        </w:rPr>
        <w:t xml:space="preserve"> vs. </w:t>
      </w:r>
      <w:r w:rsidRPr="00D40AC8">
        <w:rPr>
          <w:i/>
          <w:color w:val="000000"/>
          <w:sz w:val="24"/>
          <w:szCs w:val="24"/>
        </w:rPr>
        <w:t>Milan</w:t>
      </w:r>
      <w:r w:rsidRPr="00D40AC8">
        <w:rPr>
          <w:color w:val="000000"/>
          <w:sz w:val="24"/>
          <w:szCs w:val="24"/>
        </w:rPr>
        <w:t>) and Names of Institutions (</w:t>
      </w:r>
      <w:proofErr w:type="spellStart"/>
      <w:r w:rsidRPr="00D40AC8">
        <w:rPr>
          <w:i/>
          <w:color w:val="000000"/>
          <w:sz w:val="24"/>
          <w:szCs w:val="24"/>
        </w:rPr>
        <w:t>Università</w:t>
      </w:r>
      <w:proofErr w:type="spellEnd"/>
      <w:r w:rsidRPr="00D40AC8">
        <w:rPr>
          <w:i/>
          <w:color w:val="000000"/>
          <w:sz w:val="24"/>
          <w:szCs w:val="24"/>
        </w:rPr>
        <w:t xml:space="preserve"> Bocconi</w:t>
      </w:r>
      <w:r w:rsidRPr="00D40AC8">
        <w:rPr>
          <w:color w:val="000000"/>
          <w:sz w:val="24"/>
          <w:szCs w:val="24"/>
        </w:rPr>
        <w:t xml:space="preserve"> vs. </w:t>
      </w:r>
      <w:r w:rsidRPr="00D40AC8">
        <w:rPr>
          <w:i/>
          <w:color w:val="000000"/>
          <w:sz w:val="24"/>
          <w:szCs w:val="24"/>
        </w:rPr>
        <w:t>Bocconi University</w:t>
      </w:r>
      <w:r w:rsidRPr="00D40AC8">
        <w:rPr>
          <w:color w:val="000000"/>
          <w:sz w:val="24"/>
          <w:szCs w:val="24"/>
        </w:rPr>
        <w:t xml:space="preserve">). It is common practice for names in general to be left in the local or source language except in a few historical cases where conventional translations do exist (see Taylor: 1998:30). </w:t>
      </w:r>
      <w:proofErr w:type="gramStart"/>
      <w:r w:rsidRPr="00D40AC8">
        <w:rPr>
          <w:color w:val="000000"/>
          <w:sz w:val="24"/>
          <w:szCs w:val="24"/>
        </w:rPr>
        <w:t xml:space="preserve">Indeed, </w:t>
      </w:r>
      <w:r w:rsidR="00162468">
        <w:rPr>
          <w:color w:val="000000"/>
          <w:sz w:val="24"/>
          <w:szCs w:val="24"/>
        </w:rPr>
        <w:t xml:space="preserve">there are </w:t>
      </w:r>
      <w:r w:rsidRPr="00D40AC8">
        <w:rPr>
          <w:color w:val="000000"/>
          <w:sz w:val="24"/>
          <w:szCs w:val="24"/>
        </w:rPr>
        <w:t xml:space="preserve">English </w:t>
      </w:r>
      <w:r w:rsidR="00162468">
        <w:rPr>
          <w:color w:val="000000"/>
          <w:sz w:val="24"/>
          <w:szCs w:val="24"/>
        </w:rPr>
        <w:t>versions of the names of</w:t>
      </w:r>
      <w:r w:rsidRPr="00D40AC8">
        <w:rPr>
          <w:color w:val="000000"/>
          <w:sz w:val="24"/>
          <w:szCs w:val="24"/>
        </w:rPr>
        <w:t xml:space="preserve"> many Italian cities (e.g. </w:t>
      </w:r>
      <w:r w:rsidRPr="00D40AC8">
        <w:rPr>
          <w:i/>
          <w:color w:val="000000"/>
          <w:sz w:val="24"/>
          <w:szCs w:val="24"/>
        </w:rPr>
        <w:t>Naples</w:t>
      </w:r>
      <w:r w:rsidRPr="00D40AC8">
        <w:rPr>
          <w:color w:val="000000"/>
          <w:sz w:val="24"/>
          <w:szCs w:val="24"/>
        </w:rPr>
        <w:t xml:space="preserve">, </w:t>
      </w:r>
      <w:r w:rsidRPr="00D40AC8">
        <w:rPr>
          <w:i/>
          <w:color w:val="000000"/>
          <w:sz w:val="24"/>
          <w:szCs w:val="24"/>
        </w:rPr>
        <w:t>Florence</w:t>
      </w:r>
      <w:r w:rsidRPr="00D40AC8">
        <w:rPr>
          <w:color w:val="000000"/>
          <w:sz w:val="24"/>
          <w:szCs w:val="24"/>
        </w:rPr>
        <w:t xml:space="preserve">, </w:t>
      </w:r>
      <w:r w:rsidRPr="00D40AC8">
        <w:rPr>
          <w:i/>
          <w:color w:val="000000"/>
          <w:sz w:val="24"/>
          <w:szCs w:val="24"/>
        </w:rPr>
        <w:t>Rome</w:t>
      </w:r>
      <w:r w:rsidRPr="00D40AC8">
        <w:rPr>
          <w:color w:val="000000"/>
          <w:sz w:val="24"/>
          <w:szCs w:val="24"/>
        </w:rPr>
        <w:t xml:space="preserve">), nonetheless in the corpus it transpires that although the English forms are generally preferred, the local, Italian, forms are in wide use among ELF users – interestingly more so in the case of some cities than others (e.g. </w:t>
      </w:r>
      <w:r w:rsidRPr="00D40AC8">
        <w:rPr>
          <w:i/>
          <w:color w:val="000000"/>
          <w:sz w:val="24"/>
          <w:szCs w:val="24"/>
        </w:rPr>
        <w:t>Milan</w:t>
      </w:r>
      <w:r w:rsidR="00162468">
        <w:rPr>
          <w:i/>
          <w:color w:val="000000"/>
          <w:sz w:val="24"/>
          <w:szCs w:val="24"/>
        </w:rPr>
        <w:t xml:space="preserve"> is generally preferred over </w:t>
      </w:r>
      <w:r w:rsidRPr="00D40AC8">
        <w:rPr>
          <w:i/>
          <w:color w:val="000000"/>
          <w:sz w:val="24"/>
          <w:szCs w:val="24"/>
        </w:rPr>
        <w:t>Milano</w:t>
      </w:r>
      <w:r w:rsidRPr="00D40AC8">
        <w:rPr>
          <w:color w:val="000000"/>
          <w:sz w:val="24"/>
          <w:szCs w:val="24"/>
        </w:rPr>
        <w:t xml:space="preserve"> </w:t>
      </w:r>
      <w:r w:rsidR="00162468">
        <w:rPr>
          <w:color w:val="000000"/>
          <w:sz w:val="24"/>
          <w:szCs w:val="24"/>
        </w:rPr>
        <w:t xml:space="preserve">but </w:t>
      </w:r>
      <w:r w:rsidR="00162468" w:rsidRPr="006531E6">
        <w:rPr>
          <w:i/>
          <w:color w:val="000000"/>
          <w:sz w:val="24"/>
          <w:szCs w:val="24"/>
        </w:rPr>
        <w:t>Roma</w:t>
      </w:r>
      <w:r w:rsidR="00162468">
        <w:rPr>
          <w:color w:val="000000"/>
          <w:sz w:val="24"/>
          <w:szCs w:val="24"/>
        </w:rPr>
        <w:t xml:space="preserve"> is more frequent than </w:t>
      </w:r>
      <w:r w:rsidRPr="00D40AC8">
        <w:rPr>
          <w:i/>
          <w:color w:val="000000"/>
          <w:sz w:val="24"/>
          <w:szCs w:val="24"/>
        </w:rPr>
        <w:t>Rome</w:t>
      </w:r>
      <w:r w:rsidRPr="00D40AC8">
        <w:rPr>
          <w:color w:val="000000"/>
          <w:sz w:val="24"/>
          <w:szCs w:val="24"/>
        </w:rPr>
        <w:t>).</w:t>
      </w:r>
      <w:proofErr w:type="gramEnd"/>
      <w:r w:rsidRPr="00D40AC8">
        <w:rPr>
          <w:color w:val="000000"/>
          <w:sz w:val="24"/>
          <w:szCs w:val="24"/>
        </w:rPr>
        <w:t xml:space="preserve"> </w:t>
      </w:r>
      <w:r w:rsidRPr="00D40AC8">
        <w:rPr>
          <w:sz w:val="24"/>
          <w:szCs w:val="24"/>
        </w:rPr>
        <w:t xml:space="preserve">The other categories where Italian and non-English items are </w:t>
      </w:r>
      <w:proofErr w:type="gramStart"/>
      <w:r w:rsidRPr="00D40AC8">
        <w:rPr>
          <w:sz w:val="24"/>
          <w:szCs w:val="24"/>
        </w:rPr>
        <w:t>fairly common</w:t>
      </w:r>
      <w:proofErr w:type="gramEnd"/>
      <w:r w:rsidRPr="00D40AC8">
        <w:rPr>
          <w:sz w:val="24"/>
          <w:szCs w:val="24"/>
        </w:rPr>
        <w:t xml:space="preserve"> are About Town (e.g. </w:t>
      </w:r>
      <w:proofErr w:type="spellStart"/>
      <w:r w:rsidRPr="00D40AC8">
        <w:rPr>
          <w:i/>
          <w:sz w:val="24"/>
          <w:szCs w:val="24"/>
        </w:rPr>
        <w:t>duomo</w:t>
      </w:r>
      <w:proofErr w:type="spellEnd"/>
      <w:r w:rsidRPr="00D40AC8">
        <w:rPr>
          <w:sz w:val="24"/>
          <w:szCs w:val="24"/>
        </w:rPr>
        <w:t xml:space="preserve"> vs. </w:t>
      </w:r>
      <w:r w:rsidRPr="00D40AC8">
        <w:rPr>
          <w:i/>
          <w:sz w:val="24"/>
          <w:szCs w:val="24"/>
        </w:rPr>
        <w:t>cathedral</w:t>
      </w:r>
      <w:r w:rsidRPr="00D40AC8">
        <w:rPr>
          <w:sz w:val="24"/>
          <w:szCs w:val="24"/>
        </w:rPr>
        <w:t xml:space="preserve">), Education (e.g. </w:t>
      </w:r>
      <w:proofErr w:type="spellStart"/>
      <w:r w:rsidRPr="00D40AC8">
        <w:rPr>
          <w:i/>
          <w:sz w:val="24"/>
          <w:szCs w:val="24"/>
        </w:rPr>
        <w:t>dottorato</w:t>
      </w:r>
      <w:proofErr w:type="spellEnd"/>
      <w:r w:rsidRPr="00D40AC8">
        <w:rPr>
          <w:sz w:val="24"/>
          <w:szCs w:val="24"/>
        </w:rPr>
        <w:t xml:space="preserve"> vs. </w:t>
      </w:r>
      <w:r w:rsidRPr="00D40AC8">
        <w:rPr>
          <w:i/>
          <w:sz w:val="24"/>
          <w:szCs w:val="24"/>
        </w:rPr>
        <w:t>PhD</w:t>
      </w:r>
      <w:r w:rsidRPr="00D40AC8">
        <w:rPr>
          <w:sz w:val="24"/>
          <w:szCs w:val="24"/>
        </w:rPr>
        <w:t xml:space="preserve">), and Phatic (e.g. </w:t>
      </w:r>
      <w:r w:rsidRPr="00D40AC8">
        <w:rPr>
          <w:i/>
          <w:sz w:val="24"/>
          <w:szCs w:val="24"/>
        </w:rPr>
        <w:t>grazie</w:t>
      </w:r>
      <w:r w:rsidRPr="00D40AC8">
        <w:rPr>
          <w:sz w:val="24"/>
          <w:szCs w:val="24"/>
        </w:rPr>
        <w:t xml:space="preserve"> vs. </w:t>
      </w:r>
      <w:r w:rsidRPr="00D40AC8">
        <w:rPr>
          <w:i/>
          <w:sz w:val="24"/>
          <w:szCs w:val="24"/>
        </w:rPr>
        <w:t>thanks</w:t>
      </w:r>
      <w:r w:rsidRPr="00D40AC8">
        <w:rPr>
          <w:sz w:val="24"/>
          <w:szCs w:val="24"/>
        </w:rPr>
        <w:t xml:space="preserve">). </w:t>
      </w:r>
    </w:p>
    <w:p w14:paraId="0D32C123" w14:textId="65E72873" w:rsidR="002A1379" w:rsidRPr="00D40AC8" w:rsidRDefault="002A1379" w:rsidP="002A1379">
      <w:pPr>
        <w:spacing w:after="0" w:line="240" w:lineRule="auto"/>
        <w:ind w:firstLine="720"/>
        <w:jc w:val="both"/>
        <w:rPr>
          <w:sz w:val="24"/>
          <w:szCs w:val="24"/>
        </w:rPr>
      </w:pPr>
      <w:r w:rsidRPr="00D40AC8">
        <w:rPr>
          <w:sz w:val="24"/>
          <w:szCs w:val="24"/>
        </w:rPr>
        <w:t xml:space="preserve">Together these </w:t>
      </w:r>
      <w:r w:rsidR="002D43DD">
        <w:rPr>
          <w:sz w:val="24"/>
          <w:szCs w:val="24"/>
        </w:rPr>
        <w:t>constitute</w:t>
      </w:r>
      <w:r w:rsidRPr="00D40AC8">
        <w:rPr>
          <w:sz w:val="24"/>
          <w:szCs w:val="24"/>
        </w:rPr>
        <w:t xml:space="preserve"> areas of daily life where international </w:t>
      </w:r>
      <w:proofErr w:type="gramStart"/>
      <w:r w:rsidRPr="00D40AC8">
        <w:rPr>
          <w:sz w:val="24"/>
          <w:szCs w:val="24"/>
        </w:rPr>
        <w:t>students  have</w:t>
      </w:r>
      <w:proofErr w:type="gramEnd"/>
      <w:r w:rsidRPr="00D40AC8">
        <w:rPr>
          <w:sz w:val="24"/>
          <w:szCs w:val="24"/>
        </w:rPr>
        <w:t xml:space="preserve"> most contact with the local population. </w:t>
      </w:r>
      <w:proofErr w:type="spellStart"/>
      <w:r w:rsidRPr="00D40AC8">
        <w:rPr>
          <w:sz w:val="24"/>
          <w:szCs w:val="24"/>
        </w:rPr>
        <w:t>Phatics</w:t>
      </w:r>
      <w:proofErr w:type="spellEnd"/>
      <w:r w:rsidRPr="00D40AC8">
        <w:rPr>
          <w:sz w:val="24"/>
          <w:szCs w:val="24"/>
        </w:rPr>
        <w:t xml:space="preserve"> are particularly significant in that they consist of phrases, expressions and formula used to establish and maintain social relations. The occurrence of Italian forms within ELF discourse can hardly be put down to some competence gap in non-native speaker ELF users because the category of IC use them too, and in any case words like </w:t>
      </w:r>
      <w:r w:rsidRPr="00D40AC8">
        <w:rPr>
          <w:i/>
          <w:sz w:val="24"/>
          <w:szCs w:val="24"/>
        </w:rPr>
        <w:t>hi</w:t>
      </w:r>
      <w:r w:rsidRPr="00D40AC8">
        <w:rPr>
          <w:sz w:val="24"/>
          <w:szCs w:val="24"/>
        </w:rPr>
        <w:t xml:space="preserve">, </w:t>
      </w:r>
      <w:r w:rsidRPr="00D40AC8">
        <w:rPr>
          <w:i/>
          <w:sz w:val="24"/>
          <w:szCs w:val="24"/>
        </w:rPr>
        <w:t>please</w:t>
      </w:r>
      <w:r w:rsidRPr="00D40AC8">
        <w:rPr>
          <w:sz w:val="24"/>
          <w:szCs w:val="24"/>
        </w:rPr>
        <w:t xml:space="preserve">, </w:t>
      </w:r>
      <w:r w:rsidRPr="00D40AC8">
        <w:rPr>
          <w:i/>
          <w:sz w:val="24"/>
          <w:szCs w:val="24"/>
        </w:rPr>
        <w:t>thanks</w:t>
      </w:r>
      <w:r w:rsidRPr="00D40AC8">
        <w:rPr>
          <w:sz w:val="24"/>
          <w:szCs w:val="24"/>
        </w:rPr>
        <w:t xml:space="preserve">, are part of the repertoire of even the most elementary language learner. Rather, their use strongly suggests that a degree of affinity exists between the ELF user and the local community and culture, which is so strong that such phatic items </w:t>
      </w:r>
      <w:proofErr w:type="gramStart"/>
      <w:r w:rsidRPr="00D40AC8">
        <w:rPr>
          <w:sz w:val="24"/>
          <w:szCs w:val="24"/>
        </w:rPr>
        <w:t>are adopted</w:t>
      </w:r>
      <w:proofErr w:type="gramEnd"/>
      <w:r w:rsidRPr="00D40AC8">
        <w:rPr>
          <w:sz w:val="24"/>
          <w:szCs w:val="24"/>
        </w:rPr>
        <w:t xml:space="preserve">, </w:t>
      </w:r>
      <w:r w:rsidRPr="00D40AC8">
        <w:rPr>
          <w:sz w:val="24"/>
          <w:szCs w:val="24"/>
        </w:rPr>
        <w:lastRenderedPageBreak/>
        <w:t>consciously or not, for use also for interaction between ELF users, very possibly, together with the other examples of code mixing with Italian, as a specific in-group marker.</w:t>
      </w:r>
      <w:r w:rsidRPr="00D40AC8">
        <w:rPr>
          <w:rStyle w:val="Rimandonotaapidipagina"/>
          <w:sz w:val="24"/>
          <w:szCs w:val="24"/>
        </w:rPr>
        <w:footnoteReference w:id="34"/>
      </w:r>
      <w:r w:rsidRPr="00D40AC8">
        <w:rPr>
          <w:sz w:val="24"/>
          <w:szCs w:val="24"/>
        </w:rPr>
        <w:t xml:space="preserve"> Allied to the area of </w:t>
      </w:r>
      <w:proofErr w:type="spellStart"/>
      <w:r w:rsidRPr="00D40AC8">
        <w:rPr>
          <w:sz w:val="24"/>
          <w:szCs w:val="24"/>
        </w:rPr>
        <w:t>phatics</w:t>
      </w:r>
      <w:proofErr w:type="spellEnd"/>
      <w:r w:rsidRPr="00D40AC8">
        <w:rPr>
          <w:sz w:val="24"/>
          <w:szCs w:val="24"/>
        </w:rPr>
        <w:t xml:space="preserve"> is the use of colloquial expressions in general, both English (e.g. </w:t>
      </w:r>
      <w:r w:rsidRPr="00D40AC8">
        <w:rPr>
          <w:i/>
          <w:sz w:val="24"/>
          <w:szCs w:val="24"/>
        </w:rPr>
        <w:t>cheers</w:t>
      </w:r>
      <w:r w:rsidRPr="00D40AC8">
        <w:rPr>
          <w:sz w:val="24"/>
          <w:szCs w:val="24"/>
        </w:rPr>
        <w:t xml:space="preserve">; </w:t>
      </w:r>
      <w:proofErr w:type="spellStart"/>
      <w:r w:rsidRPr="00D40AC8">
        <w:rPr>
          <w:i/>
          <w:sz w:val="24"/>
          <w:szCs w:val="24"/>
        </w:rPr>
        <w:t>thanx</w:t>
      </w:r>
      <w:proofErr w:type="spellEnd"/>
      <w:r w:rsidRPr="00D40AC8">
        <w:rPr>
          <w:i/>
          <w:sz w:val="24"/>
          <w:szCs w:val="24"/>
        </w:rPr>
        <w:t xml:space="preserve">; </w:t>
      </w:r>
      <w:proofErr w:type="spellStart"/>
      <w:r w:rsidRPr="00D40AC8">
        <w:rPr>
          <w:i/>
          <w:sz w:val="24"/>
          <w:szCs w:val="24"/>
        </w:rPr>
        <w:t>roomi</w:t>
      </w:r>
      <w:proofErr w:type="spellEnd"/>
      <w:r w:rsidRPr="00D40AC8">
        <w:rPr>
          <w:sz w:val="24"/>
          <w:szCs w:val="24"/>
        </w:rPr>
        <w:t xml:space="preserve">) and Italian (e.g. </w:t>
      </w:r>
      <w:r w:rsidRPr="00D40AC8">
        <w:rPr>
          <w:i/>
          <w:sz w:val="24"/>
          <w:szCs w:val="24"/>
        </w:rPr>
        <w:t>salve</w:t>
      </w:r>
      <w:r w:rsidRPr="00D40AC8">
        <w:rPr>
          <w:sz w:val="24"/>
          <w:szCs w:val="24"/>
        </w:rPr>
        <w:t xml:space="preserve"> – hi; </w:t>
      </w:r>
      <w:proofErr w:type="spellStart"/>
      <w:r w:rsidRPr="00D40AC8">
        <w:rPr>
          <w:i/>
          <w:sz w:val="24"/>
          <w:szCs w:val="24"/>
        </w:rPr>
        <w:t>ragazzi</w:t>
      </w:r>
      <w:proofErr w:type="spellEnd"/>
      <w:r w:rsidRPr="00D40AC8">
        <w:rPr>
          <w:sz w:val="24"/>
          <w:szCs w:val="24"/>
        </w:rPr>
        <w:t xml:space="preserve"> – guys). </w:t>
      </w:r>
      <w:proofErr w:type="gramStart"/>
      <w:r w:rsidRPr="00D40AC8">
        <w:rPr>
          <w:sz w:val="24"/>
          <w:szCs w:val="24"/>
        </w:rPr>
        <w:t xml:space="preserve">Like slang terms (and the distinction is often blurred – see Christiansen 2008), one would expect these to be used either by the initiated, i.e. native speakers, or at least by non-native speakers with a high level of familiarity with the language (and indeed, such items are frowned upon in traditional foreign language curricula and hence </w:t>
      </w:r>
      <w:r w:rsidR="00162468">
        <w:rPr>
          <w:sz w:val="24"/>
          <w:szCs w:val="24"/>
        </w:rPr>
        <w:t xml:space="preserve">normally </w:t>
      </w:r>
      <w:r w:rsidRPr="00D40AC8">
        <w:rPr>
          <w:sz w:val="24"/>
          <w:szCs w:val="24"/>
        </w:rPr>
        <w:t>have to be picked up through authentic practice).</w:t>
      </w:r>
      <w:proofErr w:type="gramEnd"/>
      <w:r w:rsidRPr="00D40AC8">
        <w:rPr>
          <w:sz w:val="24"/>
          <w:szCs w:val="24"/>
        </w:rPr>
        <w:t xml:space="preserve"> It transpires that while Italian colloquialisms are relatively rare, here again they are used most by the categories of EC, </w:t>
      </w:r>
      <w:proofErr w:type="gramStart"/>
      <w:r w:rsidRPr="00D40AC8">
        <w:rPr>
          <w:sz w:val="24"/>
          <w:szCs w:val="24"/>
        </w:rPr>
        <w:t>and also</w:t>
      </w:r>
      <w:proofErr w:type="gramEnd"/>
      <w:r w:rsidRPr="00D40AC8">
        <w:rPr>
          <w:sz w:val="24"/>
          <w:szCs w:val="24"/>
        </w:rPr>
        <w:t xml:space="preserve"> OC not, as may have been expected, by IT. Similarly, use of English colloquialisms is most prevalent </w:t>
      </w:r>
      <w:r w:rsidR="00162468">
        <w:rPr>
          <w:sz w:val="24"/>
          <w:szCs w:val="24"/>
        </w:rPr>
        <w:t>among</w:t>
      </w:r>
      <w:r w:rsidRPr="00D40AC8">
        <w:rPr>
          <w:sz w:val="24"/>
          <w:szCs w:val="24"/>
        </w:rPr>
        <w:t xml:space="preserve"> EC followed by OC, and not IC. The fact then that some EFL users who are non-L1 English make ample use </w:t>
      </w:r>
      <w:r w:rsidR="000E6997">
        <w:rPr>
          <w:sz w:val="24"/>
          <w:szCs w:val="24"/>
        </w:rPr>
        <w:t xml:space="preserve">of </w:t>
      </w:r>
      <w:r w:rsidRPr="00D40AC8">
        <w:rPr>
          <w:sz w:val="24"/>
          <w:szCs w:val="24"/>
        </w:rPr>
        <w:t xml:space="preserve">colloquialisms in English and to a lesser degree in Italian shows that they feel comfortable enough in both languages to consider themselves insiders and consequently their code mixing and switching can be seen as a form of </w:t>
      </w:r>
      <w:proofErr w:type="spellStart"/>
      <w:r w:rsidRPr="00D40AC8">
        <w:rPr>
          <w:sz w:val="24"/>
          <w:szCs w:val="24"/>
        </w:rPr>
        <w:t>translanguaging</w:t>
      </w:r>
      <w:proofErr w:type="spellEnd"/>
      <w:r w:rsidRPr="00D40AC8">
        <w:rPr>
          <w:sz w:val="24"/>
          <w:szCs w:val="24"/>
        </w:rPr>
        <w:t xml:space="preserve">. </w:t>
      </w:r>
    </w:p>
    <w:p w14:paraId="6F28029A" w14:textId="77777777" w:rsidR="002A1379" w:rsidRPr="003744F3" w:rsidRDefault="002A1379" w:rsidP="002A1379">
      <w:pPr>
        <w:spacing w:after="0" w:line="240" w:lineRule="auto"/>
        <w:ind w:left="284" w:hanging="284"/>
        <w:jc w:val="both"/>
      </w:pPr>
    </w:p>
    <w:p w14:paraId="6CF8B232" w14:textId="77777777" w:rsidR="002A1379" w:rsidRDefault="002A1379" w:rsidP="002A1379">
      <w:pPr>
        <w:spacing w:after="0" w:line="240" w:lineRule="auto"/>
        <w:rPr>
          <w:rFonts w:ascii="Arial" w:hAnsi="Arial" w:cs="Arial"/>
          <w:b/>
          <w:sz w:val="28"/>
          <w:szCs w:val="28"/>
          <w:lang w:val="en-US" w:bidi="en-US"/>
        </w:rPr>
      </w:pPr>
    </w:p>
    <w:p w14:paraId="1BD929DE" w14:textId="77777777" w:rsidR="002A1379" w:rsidRPr="00330053" w:rsidRDefault="002A1379" w:rsidP="002A1379">
      <w:pPr>
        <w:spacing w:after="0" w:line="240" w:lineRule="auto"/>
        <w:rPr>
          <w:rFonts w:ascii="Arial" w:hAnsi="Arial" w:cs="Arial"/>
          <w:b/>
          <w:sz w:val="28"/>
          <w:szCs w:val="28"/>
          <w:lang w:val="en-US" w:bidi="en-US"/>
        </w:rPr>
      </w:pPr>
      <w:r w:rsidRPr="00330053">
        <w:rPr>
          <w:rFonts w:ascii="Arial" w:hAnsi="Arial" w:cs="Arial"/>
          <w:b/>
          <w:sz w:val="28"/>
          <w:szCs w:val="28"/>
          <w:lang w:val="en-US" w:bidi="en-US"/>
        </w:rPr>
        <w:t>4.0 Conclusions</w:t>
      </w:r>
    </w:p>
    <w:p w14:paraId="7527ED4E" w14:textId="77777777" w:rsidR="002A1379" w:rsidRDefault="002A1379" w:rsidP="002A1379">
      <w:pPr>
        <w:spacing w:after="0" w:line="240" w:lineRule="auto"/>
        <w:jc w:val="both"/>
        <w:rPr>
          <w:b/>
        </w:rPr>
      </w:pPr>
    </w:p>
    <w:p w14:paraId="17C7CA5E" w14:textId="7007B764" w:rsidR="002A1379" w:rsidRPr="007D2936" w:rsidRDefault="002A1379" w:rsidP="002A1379">
      <w:pPr>
        <w:spacing w:after="0" w:line="240" w:lineRule="auto"/>
        <w:jc w:val="both"/>
        <w:rPr>
          <w:sz w:val="24"/>
          <w:szCs w:val="24"/>
        </w:rPr>
      </w:pPr>
      <w:r w:rsidRPr="007D2936">
        <w:rPr>
          <w:sz w:val="24"/>
          <w:szCs w:val="24"/>
        </w:rPr>
        <w:t xml:space="preserve">As is apparent from Sections 2 and 3, although English continues to be the most dominant language on the internet, the web is by no means moving towards greater </w:t>
      </w:r>
      <w:proofErr w:type="spellStart"/>
      <w:r w:rsidRPr="007D2936">
        <w:rPr>
          <w:sz w:val="24"/>
          <w:szCs w:val="24"/>
        </w:rPr>
        <w:t>monolingualism</w:t>
      </w:r>
      <w:proofErr w:type="spellEnd"/>
      <w:r w:rsidR="00162468">
        <w:rPr>
          <w:sz w:val="24"/>
          <w:szCs w:val="24"/>
        </w:rPr>
        <w:t>:</w:t>
      </w:r>
      <w:r w:rsidRPr="007D2936">
        <w:rPr>
          <w:sz w:val="24"/>
          <w:szCs w:val="24"/>
        </w:rPr>
        <w:t xml:space="preserve"> the reverse in fact. It would of course be possible in theory for the internet to exist as a series of interconnected but separate language domains with most users remaining monolingual, especially those who are L1 speakers of major languages such as English, Chinese, or Spanish. This </w:t>
      </w:r>
      <w:proofErr w:type="gramStart"/>
      <w:r w:rsidRPr="007D2936">
        <w:rPr>
          <w:sz w:val="24"/>
          <w:szCs w:val="24"/>
        </w:rPr>
        <w:t>would not in itself constitute</w:t>
      </w:r>
      <w:proofErr w:type="gramEnd"/>
      <w:r w:rsidRPr="007D2936">
        <w:rPr>
          <w:sz w:val="24"/>
          <w:szCs w:val="24"/>
        </w:rPr>
        <w:t xml:space="preserve"> plurilingualism. </w:t>
      </w:r>
      <w:proofErr w:type="gramStart"/>
      <w:r w:rsidRPr="007D2936">
        <w:rPr>
          <w:sz w:val="24"/>
          <w:szCs w:val="24"/>
        </w:rPr>
        <w:t>However, the numbers of plurilingual users is rising, partly no doubt also because of the very existence of internet, as it creates opportunities for people to use and practice</w:t>
      </w:r>
      <w:r w:rsidR="00E40F4F">
        <w:rPr>
          <w:sz w:val="24"/>
          <w:szCs w:val="24"/>
        </w:rPr>
        <w:t xml:space="preserve"> diverse languages; a</w:t>
      </w:r>
      <w:r w:rsidRPr="007D2936">
        <w:rPr>
          <w:sz w:val="24"/>
          <w:szCs w:val="24"/>
        </w:rPr>
        <w:t>s Crystal 2001:220-221 notes, many lesser-spoken languages now have better survival prospects precisely because of their presence on the internet even if this “</w:t>
      </w:r>
      <w:proofErr w:type="spellStart"/>
      <w:r w:rsidRPr="007D2936">
        <w:rPr>
          <w:sz w:val="24"/>
          <w:szCs w:val="24"/>
        </w:rPr>
        <w:t>cyberpresence</w:t>
      </w:r>
      <w:proofErr w:type="spellEnd"/>
      <w:r w:rsidRPr="007D2936">
        <w:rPr>
          <w:sz w:val="24"/>
          <w:szCs w:val="24"/>
        </w:rPr>
        <w:t>” is relatively insignific</w:t>
      </w:r>
      <w:r w:rsidR="00E40F4F">
        <w:rPr>
          <w:sz w:val="24"/>
          <w:szCs w:val="24"/>
        </w:rPr>
        <w:t>ant compared to other languages</w:t>
      </w:r>
      <w:r w:rsidRPr="007D2936">
        <w:rPr>
          <w:sz w:val="24"/>
          <w:szCs w:val="24"/>
        </w:rPr>
        <w:t>.</w:t>
      </w:r>
      <w:proofErr w:type="gramEnd"/>
      <w:r w:rsidRPr="007D2936">
        <w:rPr>
          <w:sz w:val="24"/>
          <w:szCs w:val="24"/>
        </w:rPr>
        <w:t xml:space="preserve"> Internet citizens have the ability to truly </w:t>
      </w:r>
      <w:proofErr w:type="spellStart"/>
      <w:r w:rsidRPr="007D2936">
        <w:rPr>
          <w:sz w:val="24"/>
          <w:szCs w:val="24"/>
        </w:rPr>
        <w:t>translanguage</w:t>
      </w:r>
      <w:proofErr w:type="spellEnd"/>
      <w:r w:rsidRPr="007D2936">
        <w:rPr>
          <w:sz w:val="24"/>
          <w:szCs w:val="24"/>
        </w:rPr>
        <w:t xml:space="preserve">, that is conduct different activities, whether web-based or not, in different languages at the same time. For example, a student in Italy may look up information for a school project from internet sites in English, to then write a report in standard Italian, with Latin music in Spanish or Portuguese playing in the background – all while messaging their friends in their local dialect. </w:t>
      </w:r>
    </w:p>
    <w:p w14:paraId="66AB2388" w14:textId="0C2800C1" w:rsidR="002A1379" w:rsidRPr="007D2936" w:rsidRDefault="002A1379" w:rsidP="002A1379">
      <w:pPr>
        <w:spacing w:after="0" w:line="240" w:lineRule="auto"/>
        <w:jc w:val="both"/>
        <w:rPr>
          <w:sz w:val="24"/>
          <w:szCs w:val="24"/>
        </w:rPr>
      </w:pPr>
      <w:r w:rsidRPr="007D2936">
        <w:rPr>
          <w:sz w:val="24"/>
          <w:szCs w:val="24"/>
        </w:rPr>
        <w:tab/>
        <w:t xml:space="preserve">Indeed, because of the ease of access to different languages (and cultures) which </w:t>
      </w:r>
      <w:r w:rsidR="00162468">
        <w:rPr>
          <w:sz w:val="24"/>
          <w:szCs w:val="24"/>
        </w:rPr>
        <w:t xml:space="preserve">the </w:t>
      </w:r>
      <w:r w:rsidRPr="007D2936">
        <w:rPr>
          <w:sz w:val="24"/>
          <w:szCs w:val="24"/>
        </w:rPr>
        <w:t xml:space="preserve">internet offers, people have more opportunities to expose themselves to other languages, not just English. English, as we see in Section 3, is the single language that </w:t>
      </w:r>
      <w:proofErr w:type="gramStart"/>
      <w:r w:rsidRPr="007D2936">
        <w:rPr>
          <w:sz w:val="24"/>
          <w:szCs w:val="24"/>
        </w:rPr>
        <w:t>is found</w:t>
      </w:r>
      <w:proofErr w:type="gramEnd"/>
      <w:r w:rsidRPr="007D2936">
        <w:rPr>
          <w:sz w:val="24"/>
          <w:szCs w:val="24"/>
        </w:rPr>
        <w:t xml:space="preserve"> almost everywhere across the world and across cyberspace. It is also the most widely taught second or foreign language in schools around the world, which means that many people have not just easy access to it but also exposure to it at increasingly young ages through instruction. Indeed English L2 learners have the opportunity, which their peers in the past did not always have, to immediately start employing the language mainly because of the internet (</w:t>
      </w:r>
      <w:r w:rsidR="00162468">
        <w:rPr>
          <w:sz w:val="24"/>
          <w:szCs w:val="24"/>
        </w:rPr>
        <w:t>consequently</w:t>
      </w:r>
      <w:r w:rsidRPr="007D2936">
        <w:rPr>
          <w:sz w:val="24"/>
          <w:szCs w:val="24"/>
        </w:rPr>
        <w:t xml:space="preserve">, in this way, the traditional distinction between English as a Foreign and as a Second Language is breaking down). </w:t>
      </w:r>
      <w:proofErr w:type="gramStart"/>
      <w:r w:rsidRPr="007D2936">
        <w:rPr>
          <w:sz w:val="24"/>
          <w:szCs w:val="24"/>
        </w:rPr>
        <w:t xml:space="preserve">This is why, in this particular context, as in ELF ones in general, focus must be </w:t>
      </w:r>
      <w:r w:rsidR="002D43DD">
        <w:rPr>
          <w:sz w:val="24"/>
          <w:szCs w:val="24"/>
        </w:rPr>
        <w:t xml:space="preserve">placed </w:t>
      </w:r>
      <w:r w:rsidRPr="007D2936">
        <w:rPr>
          <w:sz w:val="24"/>
          <w:szCs w:val="24"/>
        </w:rPr>
        <w:t xml:space="preserve">on the non-native speaker as user </w:t>
      </w:r>
      <w:r w:rsidR="002D43DD">
        <w:rPr>
          <w:sz w:val="24"/>
          <w:szCs w:val="24"/>
        </w:rPr>
        <w:t xml:space="preserve">(regardless of </w:t>
      </w:r>
      <w:r w:rsidRPr="007D2936">
        <w:rPr>
          <w:sz w:val="24"/>
          <w:szCs w:val="24"/>
        </w:rPr>
        <w:t xml:space="preserve"> their level of competence against </w:t>
      </w:r>
      <w:r w:rsidRPr="007D2936">
        <w:rPr>
          <w:sz w:val="24"/>
          <w:szCs w:val="24"/>
        </w:rPr>
        <w:lastRenderedPageBreak/>
        <w:t xml:space="preserve">some abstract scale such as the Common European Framework of Reference </w:t>
      </w:r>
      <w:r w:rsidR="002D43DD">
        <w:rPr>
          <w:sz w:val="24"/>
          <w:szCs w:val="24"/>
        </w:rPr>
        <w:t xml:space="preserve">– </w:t>
      </w:r>
      <w:r w:rsidRPr="007D2936">
        <w:rPr>
          <w:sz w:val="24"/>
          <w:szCs w:val="24"/>
        </w:rPr>
        <w:t xml:space="preserve">Council of Europe 2001), </w:t>
      </w:r>
      <w:r w:rsidR="002D43DD">
        <w:rPr>
          <w:sz w:val="24"/>
          <w:szCs w:val="24"/>
        </w:rPr>
        <w:t xml:space="preserve">and </w:t>
      </w:r>
      <w:r w:rsidRPr="007D2936">
        <w:rPr>
          <w:sz w:val="24"/>
          <w:szCs w:val="24"/>
        </w:rPr>
        <w:t>not merely as a learner</w:t>
      </w:r>
      <w:r w:rsidR="00E40F4F">
        <w:rPr>
          <w:sz w:val="24"/>
          <w:szCs w:val="24"/>
        </w:rPr>
        <w:t xml:space="preserve">, </w:t>
      </w:r>
      <w:r w:rsidRPr="007D2936">
        <w:rPr>
          <w:sz w:val="24"/>
          <w:szCs w:val="24"/>
        </w:rPr>
        <w:t xml:space="preserve">which implies someone receiving explicit instruction to do something to </w:t>
      </w:r>
      <w:r w:rsidR="00E40F4F">
        <w:rPr>
          <w:sz w:val="24"/>
          <w:szCs w:val="24"/>
        </w:rPr>
        <w:t xml:space="preserve">practice </w:t>
      </w:r>
      <w:r w:rsidR="002D43DD">
        <w:rPr>
          <w:sz w:val="24"/>
          <w:szCs w:val="24"/>
        </w:rPr>
        <w:t>only</w:t>
      </w:r>
      <w:r w:rsidR="00E40F4F">
        <w:rPr>
          <w:sz w:val="24"/>
          <w:szCs w:val="24"/>
        </w:rPr>
        <w:t xml:space="preserve"> at some later date</w:t>
      </w:r>
      <w:r w:rsidRPr="007D2936">
        <w:rPr>
          <w:sz w:val="24"/>
          <w:szCs w:val="24"/>
        </w:rPr>
        <w:t>.</w:t>
      </w:r>
      <w:proofErr w:type="gramEnd"/>
      <w:r w:rsidRPr="007D2936">
        <w:rPr>
          <w:sz w:val="24"/>
          <w:szCs w:val="24"/>
        </w:rPr>
        <w:t xml:space="preserve"> </w:t>
      </w:r>
    </w:p>
    <w:p w14:paraId="4E7EF8C3" w14:textId="2C7BAA71" w:rsidR="002A1379" w:rsidRPr="007D2936" w:rsidRDefault="007D2936" w:rsidP="002A1379">
      <w:pPr>
        <w:spacing w:after="0" w:line="240" w:lineRule="auto"/>
        <w:ind w:firstLine="720"/>
        <w:jc w:val="both"/>
        <w:rPr>
          <w:sz w:val="24"/>
          <w:szCs w:val="24"/>
        </w:rPr>
      </w:pPr>
      <w:r>
        <w:rPr>
          <w:sz w:val="24"/>
          <w:szCs w:val="24"/>
        </w:rPr>
        <w:t xml:space="preserve">The implication of this </w:t>
      </w:r>
      <w:r w:rsidR="002A1379" w:rsidRPr="007D2936">
        <w:rPr>
          <w:sz w:val="24"/>
          <w:szCs w:val="24"/>
        </w:rPr>
        <w:t>i</w:t>
      </w:r>
      <w:r>
        <w:rPr>
          <w:sz w:val="24"/>
          <w:szCs w:val="24"/>
        </w:rPr>
        <w:t>s</w:t>
      </w:r>
      <w:r w:rsidR="002A1379" w:rsidRPr="007D2936">
        <w:rPr>
          <w:sz w:val="24"/>
          <w:szCs w:val="24"/>
        </w:rPr>
        <w:t xml:space="preserve"> that non-native speakers are </w:t>
      </w:r>
      <w:r w:rsidR="00E40F4F">
        <w:rPr>
          <w:sz w:val="24"/>
          <w:szCs w:val="24"/>
        </w:rPr>
        <w:t>habitually engaging in natural spontaneous</w:t>
      </w:r>
      <w:r w:rsidR="002A1379" w:rsidRPr="007D2936">
        <w:rPr>
          <w:sz w:val="24"/>
          <w:szCs w:val="24"/>
        </w:rPr>
        <w:t xml:space="preserve"> discourse </w:t>
      </w:r>
      <w:r w:rsidR="00E40F4F">
        <w:rPr>
          <w:sz w:val="24"/>
          <w:szCs w:val="24"/>
        </w:rPr>
        <w:t xml:space="preserve">in English </w:t>
      </w:r>
      <w:r w:rsidR="002A1379" w:rsidRPr="007D2936">
        <w:rPr>
          <w:sz w:val="24"/>
          <w:szCs w:val="24"/>
        </w:rPr>
        <w:t xml:space="preserve">even at lower levels of competence, and their objectives are not so much emulating native speaker behaviour as accomplishing real world tasks (consulting information, shopping online, or as in the corpus discussed in Section 3.0, renting student accommodation). Naturally, in such a context, linguistic competence </w:t>
      </w:r>
      <w:r w:rsidR="002A1379" w:rsidRPr="007D2936">
        <w:rPr>
          <w:i/>
          <w:sz w:val="24"/>
          <w:szCs w:val="24"/>
        </w:rPr>
        <w:t>per se</w:t>
      </w:r>
      <w:r w:rsidR="002A1379" w:rsidRPr="007D2936">
        <w:rPr>
          <w:sz w:val="24"/>
          <w:szCs w:val="24"/>
        </w:rPr>
        <w:t xml:space="preserve"> takes second place to communicative performance: getting something done. </w:t>
      </w:r>
      <w:proofErr w:type="gramStart"/>
      <w:r w:rsidR="002A1379" w:rsidRPr="007D2936">
        <w:rPr>
          <w:sz w:val="24"/>
          <w:szCs w:val="24"/>
        </w:rPr>
        <w:t xml:space="preserve">This might mean that many ELF variations may display features of </w:t>
      </w:r>
      <w:proofErr w:type="spellStart"/>
      <w:r w:rsidR="002A1379" w:rsidRPr="007D2936">
        <w:rPr>
          <w:sz w:val="24"/>
          <w:szCs w:val="24"/>
        </w:rPr>
        <w:t>pidginisation</w:t>
      </w:r>
      <w:proofErr w:type="spellEnd"/>
      <w:r w:rsidR="002A1379" w:rsidRPr="007D2936">
        <w:rPr>
          <w:sz w:val="24"/>
          <w:szCs w:val="24"/>
        </w:rPr>
        <w:t xml:space="preserve"> or creolisation, such as some innovation and simplification (</w:t>
      </w:r>
      <w:proofErr w:type="spellStart"/>
      <w:r w:rsidR="002A1379" w:rsidRPr="007D2936">
        <w:rPr>
          <w:sz w:val="24"/>
          <w:szCs w:val="24"/>
        </w:rPr>
        <w:t>Mufwene</w:t>
      </w:r>
      <w:proofErr w:type="spellEnd"/>
      <w:r w:rsidR="002A1379" w:rsidRPr="007D2936">
        <w:rPr>
          <w:sz w:val="24"/>
          <w:szCs w:val="24"/>
        </w:rPr>
        <w:t xml:space="preserve"> 2001)</w:t>
      </w:r>
      <w:r w:rsidR="002A1379" w:rsidRPr="007D2936">
        <w:rPr>
          <w:rStyle w:val="Rimandonotaapidipagina"/>
          <w:sz w:val="24"/>
          <w:szCs w:val="24"/>
        </w:rPr>
        <w:footnoteReference w:id="35"/>
      </w:r>
      <w:r w:rsidR="002A1379" w:rsidRPr="007D2936">
        <w:rPr>
          <w:sz w:val="24"/>
          <w:szCs w:val="24"/>
        </w:rPr>
        <w:t xml:space="preserve"> – simplification being to some extent inevitable as the language spreads (McWhorter 2007) – as well as transfers from other languages – not just the various speakers’ L1</w:t>
      </w:r>
      <w:r w:rsidR="008415F9">
        <w:rPr>
          <w:sz w:val="24"/>
          <w:szCs w:val="24"/>
        </w:rPr>
        <w:t>s</w:t>
      </w:r>
      <w:r w:rsidR="002A1379" w:rsidRPr="007D2936">
        <w:rPr>
          <w:sz w:val="24"/>
          <w:szCs w:val="24"/>
        </w:rPr>
        <w:t xml:space="preserve"> but also other influential languages in the region (e.g. Spanish in South America, Arabic in the Middle East and North Africa) or field (e.g. French in Haute Cuisine; Italian in coffee bars</w:t>
      </w:r>
      <w:r w:rsidR="00FC0F51">
        <w:rPr>
          <w:sz w:val="24"/>
          <w:szCs w:val="24"/>
        </w:rPr>
        <w:t xml:space="preserve"> – see Christiansen 2015b</w:t>
      </w:r>
      <w:r w:rsidR="002A1379" w:rsidRPr="007D2936">
        <w:rPr>
          <w:sz w:val="24"/>
          <w:szCs w:val="24"/>
        </w:rPr>
        <w:t>).</w:t>
      </w:r>
      <w:proofErr w:type="gramEnd"/>
      <w:r w:rsidR="002A1379" w:rsidRPr="007D2936">
        <w:rPr>
          <w:sz w:val="24"/>
          <w:szCs w:val="24"/>
        </w:rPr>
        <w:t xml:space="preserve"> ELF will thus become gradually more lingua franca</w:t>
      </w:r>
      <w:r w:rsidR="002A1379" w:rsidRPr="007D2936">
        <w:rPr>
          <w:rStyle w:val="Rimandonotaapidipagina"/>
          <w:sz w:val="24"/>
          <w:szCs w:val="24"/>
        </w:rPr>
        <w:footnoteReference w:id="36"/>
      </w:r>
      <w:r w:rsidR="002A1379" w:rsidRPr="007D2936">
        <w:rPr>
          <w:sz w:val="24"/>
          <w:szCs w:val="24"/>
        </w:rPr>
        <w:t xml:space="preserve"> and arguably less English with ordinary users </w:t>
      </w:r>
      <w:proofErr w:type="gramStart"/>
      <w:r w:rsidR="002A1379" w:rsidRPr="007D2936">
        <w:rPr>
          <w:sz w:val="24"/>
          <w:szCs w:val="24"/>
        </w:rPr>
        <w:t>becoming more sophisticated</w:t>
      </w:r>
      <w:proofErr w:type="gramEnd"/>
      <w:r w:rsidR="002A1379" w:rsidRPr="007D2936">
        <w:rPr>
          <w:sz w:val="24"/>
          <w:szCs w:val="24"/>
        </w:rPr>
        <w:t xml:space="preserve"> at mixing and matching languages from their linguistic repertoires in order to communicate in the globalized context that </w:t>
      </w:r>
      <w:r w:rsidR="008415F9">
        <w:rPr>
          <w:sz w:val="24"/>
          <w:szCs w:val="24"/>
        </w:rPr>
        <w:t xml:space="preserve">the </w:t>
      </w:r>
      <w:r w:rsidR="002A1379" w:rsidRPr="007D2936">
        <w:rPr>
          <w:sz w:val="24"/>
          <w:szCs w:val="24"/>
        </w:rPr>
        <w:t>internet has brought into their lives.</w:t>
      </w:r>
    </w:p>
    <w:p w14:paraId="781A414E" w14:textId="77777777" w:rsidR="002A1379" w:rsidRPr="007D2936" w:rsidRDefault="002A1379" w:rsidP="002A1379">
      <w:pPr>
        <w:spacing w:after="0" w:line="240" w:lineRule="auto"/>
        <w:ind w:firstLine="720"/>
        <w:jc w:val="both"/>
        <w:rPr>
          <w:sz w:val="24"/>
          <w:szCs w:val="24"/>
        </w:rPr>
      </w:pPr>
    </w:p>
    <w:p w14:paraId="22483FD4" w14:textId="77777777" w:rsidR="002A1379" w:rsidRPr="00D32829" w:rsidRDefault="002A1379" w:rsidP="002A1379">
      <w:pPr>
        <w:spacing w:after="0" w:line="240" w:lineRule="auto"/>
        <w:jc w:val="both"/>
      </w:pPr>
      <w:r>
        <w:tab/>
        <w:t xml:space="preserve"> </w:t>
      </w:r>
    </w:p>
    <w:p w14:paraId="48C57079" w14:textId="71B28CAC" w:rsidR="00AD7A20" w:rsidRDefault="00AD7A20">
      <w:pPr>
        <w:spacing w:after="0" w:line="240" w:lineRule="auto"/>
      </w:pPr>
      <w:r>
        <w:br w:type="page"/>
      </w:r>
    </w:p>
    <w:p w14:paraId="69CB8FA7" w14:textId="77777777" w:rsidR="002A1379" w:rsidRPr="003744F3" w:rsidRDefault="002A1379" w:rsidP="002A1379">
      <w:pPr>
        <w:spacing w:after="0" w:line="240" w:lineRule="auto"/>
        <w:ind w:firstLine="720"/>
        <w:jc w:val="both"/>
      </w:pPr>
    </w:p>
    <w:p w14:paraId="59789E3C" w14:textId="77777777" w:rsidR="002A1379" w:rsidRPr="007D2936" w:rsidRDefault="002A1379" w:rsidP="007D2936">
      <w:pPr>
        <w:spacing w:after="0" w:line="240" w:lineRule="auto"/>
        <w:rPr>
          <w:rFonts w:ascii="Arial" w:hAnsi="Arial" w:cs="Arial"/>
          <w:b/>
          <w:sz w:val="28"/>
          <w:szCs w:val="28"/>
        </w:rPr>
      </w:pPr>
      <w:r w:rsidRPr="007D2936">
        <w:rPr>
          <w:rFonts w:ascii="Arial" w:hAnsi="Arial" w:cs="Arial"/>
          <w:b/>
          <w:sz w:val="28"/>
          <w:szCs w:val="28"/>
        </w:rPr>
        <w:t>References</w:t>
      </w:r>
    </w:p>
    <w:p w14:paraId="035B3A31" w14:textId="77777777" w:rsidR="002A1379" w:rsidRPr="00170C00" w:rsidRDefault="002A1379" w:rsidP="002A1379">
      <w:pPr>
        <w:autoSpaceDE w:val="0"/>
        <w:autoSpaceDN w:val="0"/>
        <w:adjustRightInd w:val="0"/>
        <w:spacing w:after="0" w:line="240" w:lineRule="auto"/>
        <w:jc w:val="both"/>
        <w:rPr>
          <w:kern w:val="24"/>
        </w:rPr>
      </w:pPr>
    </w:p>
    <w:p w14:paraId="3F156225" w14:textId="1284F249" w:rsidR="00E67EF8" w:rsidRPr="00E67EF8" w:rsidRDefault="00E67EF8" w:rsidP="00E67EF8">
      <w:pPr>
        <w:spacing w:after="0" w:line="240" w:lineRule="auto"/>
        <w:ind w:left="567" w:hanging="567"/>
        <w:jc w:val="both"/>
        <w:rPr>
          <w:iCs/>
          <w:sz w:val="20"/>
          <w:szCs w:val="20"/>
        </w:rPr>
      </w:pPr>
      <w:proofErr w:type="spellStart"/>
      <w:r w:rsidRPr="00E67EF8">
        <w:rPr>
          <w:iCs/>
          <w:sz w:val="20"/>
          <w:szCs w:val="20"/>
        </w:rPr>
        <w:t>Blommaert</w:t>
      </w:r>
      <w:proofErr w:type="spellEnd"/>
      <w:r w:rsidRPr="00E67EF8">
        <w:rPr>
          <w:iCs/>
          <w:sz w:val="20"/>
          <w:szCs w:val="20"/>
        </w:rPr>
        <w:t xml:space="preserve">, Jan (2010) </w:t>
      </w:r>
      <w:proofErr w:type="gramStart"/>
      <w:r w:rsidRPr="004C3C1B">
        <w:rPr>
          <w:i/>
          <w:iCs/>
          <w:sz w:val="20"/>
          <w:szCs w:val="20"/>
        </w:rPr>
        <w:t>The</w:t>
      </w:r>
      <w:proofErr w:type="gramEnd"/>
      <w:r w:rsidRPr="004C3C1B">
        <w:rPr>
          <w:i/>
          <w:iCs/>
          <w:sz w:val="20"/>
          <w:szCs w:val="20"/>
        </w:rPr>
        <w:t xml:space="preserve"> Sociolinguistics of Globalization</w:t>
      </w:r>
      <w:r>
        <w:rPr>
          <w:iCs/>
          <w:sz w:val="20"/>
          <w:szCs w:val="20"/>
        </w:rPr>
        <w:t>. Cambridge:</w:t>
      </w:r>
      <w:r w:rsidRPr="00E67EF8">
        <w:rPr>
          <w:iCs/>
          <w:sz w:val="20"/>
          <w:szCs w:val="20"/>
        </w:rPr>
        <w:t xml:space="preserve"> Cambridge University Press.</w:t>
      </w:r>
    </w:p>
    <w:p w14:paraId="3957C118" w14:textId="30CA1368" w:rsidR="00E67EF8" w:rsidRDefault="00E67EF8" w:rsidP="00E67EF8">
      <w:pPr>
        <w:spacing w:after="0" w:line="240" w:lineRule="auto"/>
        <w:ind w:left="567" w:hanging="567"/>
        <w:jc w:val="both"/>
        <w:rPr>
          <w:iCs/>
          <w:sz w:val="20"/>
          <w:szCs w:val="20"/>
        </w:rPr>
      </w:pPr>
      <w:proofErr w:type="spellStart"/>
      <w:r w:rsidRPr="00E67EF8">
        <w:rPr>
          <w:iCs/>
          <w:sz w:val="20"/>
          <w:szCs w:val="20"/>
        </w:rPr>
        <w:t>Blommaert</w:t>
      </w:r>
      <w:proofErr w:type="spellEnd"/>
      <w:r w:rsidRPr="00E67EF8">
        <w:rPr>
          <w:iCs/>
          <w:sz w:val="20"/>
          <w:szCs w:val="20"/>
        </w:rPr>
        <w:t>, Jan (2012) “</w:t>
      </w:r>
      <w:proofErr w:type="spellStart"/>
      <w:r w:rsidRPr="00E67EF8">
        <w:rPr>
          <w:iCs/>
          <w:sz w:val="20"/>
          <w:szCs w:val="20"/>
        </w:rPr>
        <w:t>Supervernaculars</w:t>
      </w:r>
      <w:proofErr w:type="spellEnd"/>
      <w:r w:rsidRPr="00E67EF8">
        <w:rPr>
          <w:iCs/>
          <w:sz w:val="20"/>
          <w:szCs w:val="20"/>
        </w:rPr>
        <w:t xml:space="preserve"> and their Dialects”, </w:t>
      </w:r>
      <w:r w:rsidRPr="004C3C1B">
        <w:rPr>
          <w:i/>
          <w:iCs/>
          <w:sz w:val="20"/>
          <w:szCs w:val="20"/>
        </w:rPr>
        <w:t>Dutch Jour</w:t>
      </w:r>
      <w:r w:rsidR="004C3C1B" w:rsidRPr="004C3C1B">
        <w:rPr>
          <w:i/>
          <w:iCs/>
          <w:sz w:val="20"/>
          <w:szCs w:val="20"/>
        </w:rPr>
        <w:t>nal of Applied Linguistics</w:t>
      </w:r>
      <w:r w:rsidR="004C3C1B">
        <w:rPr>
          <w:iCs/>
          <w:sz w:val="20"/>
          <w:szCs w:val="20"/>
        </w:rPr>
        <w:t xml:space="preserve"> 1(1) pp.</w:t>
      </w:r>
      <w:r w:rsidRPr="00E67EF8">
        <w:rPr>
          <w:iCs/>
          <w:sz w:val="20"/>
          <w:szCs w:val="20"/>
        </w:rPr>
        <w:t xml:space="preserve"> 1-14.</w:t>
      </w:r>
    </w:p>
    <w:p w14:paraId="5DD42DD6" w14:textId="75B19818" w:rsidR="002A1379" w:rsidRPr="00CD2260" w:rsidRDefault="002A1379" w:rsidP="002A1379">
      <w:pPr>
        <w:spacing w:after="0" w:line="240" w:lineRule="auto"/>
        <w:ind w:left="567" w:hanging="567"/>
        <w:jc w:val="both"/>
        <w:rPr>
          <w:sz w:val="20"/>
          <w:szCs w:val="20"/>
        </w:rPr>
      </w:pPr>
      <w:r w:rsidRPr="00CD2260">
        <w:rPr>
          <w:iCs/>
          <w:sz w:val="20"/>
          <w:szCs w:val="20"/>
        </w:rPr>
        <w:t>Christiansen, Thomas (2008).</w:t>
      </w:r>
      <w:r w:rsidRPr="00CD2260">
        <w:rPr>
          <w:sz w:val="20"/>
          <w:szCs w:val="20"/>
        </w:rPr>
        <w:t xml:space="preserve"> “Trends in the use of slang in the panel show </w:t>
      </w:r>
      <w:r w:rsidRPr="006531E6">
        <w:rPr>
          <w:i/>
          <w:sz w:val="20"/>
          <w:szCs w:val="20"/>
        </w:rPr>
        <w:t xml:space="preserve">Just </w:t>
      </w:r>
      <w:proofErr w:type="gramStart"/>
      <w:r w:rsidRPr="006531E6">
        <w:rPr>
          <w:i/>
          <w:sz w:val="20"/>
          <w:szCs w:val="20"/>
        </w:rPr>
        <w:t>A</w:t>
      </w:r>
      <w:proofErr w:type="gramEnd"/>
      <w:r w:rsidRPr="006531E6">
        <w:rPr>
          <w:i/>
          <w:sz w:val="20"/>
          <w:szCs w:val="20"/>
        </w:rPr>
        <w:t xml:space="preserve"> Minute</w:t>
      </w:r>
      <w:r w:rsidRPr="00CD2260">
        <w:rPr>
          <w:sz w:val="20"/>
          <w:szCs w:val="20"/>
        </w:rPr>
        <w:t xml:space="preserve"> in the period 1967-2006.” In S. </w:t>
      </w:r>
      <w:proofErr w:type="spellStart"/>
      <w:r w:rsidRPr="00CD2260">
        <w:rPr>
          <w:sz w:val="20"/>
          <w:szCs w:val="20"/>
        </w:rPr>
        <w:t>Kermas</w:t>
      </w:r>
      <w:proofErr w:type="spellEnd"/>
      <w:r w:rsidRPr="00CD2260">
        <w:rPr>
          <w:sz w:val="20"/>
          <w:szCs w:val="20"/>
        </w:rPr>
        <w:t xml:space="preserve"> </w:t>
      </w:r>
      <w:r w:rsidR="00F31432">
        <w:rPr>
          <w:sz w:val="20"/>
          <w:szCs w:val="20"/>
        </w:rPr>
        <w:t>/</w:t>
      </w:r>
      <w:r w:rsidRPr="00CD2260">
        <w:rPr>
          <w:sz w:val="20"/>
          <w:szCs w:val="20"/>
        </w:rPr>
        <w:t xml:space="preserve"> M. </w:t>
      </w:r>
      <w:proofErr w:type="spellStart"/>
      <w:r w:rsidRPr="00CD2260">
        <w:rPr>
          <w:sz w:val="20"/>
          <w:szCs w:val="20"/>
        </w:rPr>
        <w:t>Gotti</w:t>
      </w:r>
      <w:proofErr w:type="spellEnd"/>
      <w:r w:rsidRPr="00CD2260">
        <w:rPr>
          <w:sz w:val="20"/>
          <w:szCs w:val="20"/>
        </w:rPr>
        <w:t xml:space="preserve"> (eds.), </w:t>
      </w:r>
      <w:proofErr w:type="gramStart"/>
      <w:r w:rsidRPr="00CD2260">
        <w:rPr>
          <w:i/>
          <w:sz w:val="20"/>
          <w:szCs w:val="20"/>
        </w:rPr>
        <w:t>Socially-conditioned</w:t>
      </w:r>
      <w:proofErr w:type="gramEnd"/>
      <w:r w:rsidRPr="00CD2260">
        <w:rPr>
          <w:i/>
          <w:sz w:val="20"/>
          <w:szCs w:val="20"/>
        </w:rPr>
        <w:t xml:space="preserve"> Language Change: Diachronic and Synchronic Insights</w:t>
      </w:r>
      <w:r w:rsidRPr="00CD2260">
        <w:rPr>
          <w:sz w:val="20"/>
          <w:szCs w:val="20"/>
        </w:rPr>
        <w:t xml:space="preserve">. Lecce: </w:t>
      </w:r>
      <w:proofErr w:type="spellStart"/>
      <w:r w:rsidRPr="00CD2260">
        <w:rPr>
          <w:sz w:val="20"/>
          <w:szCs w:val="20"/>
        </w:rPr>
        <w:t>Edizione</w:t>
      </w:r>
      <w:proofErr w:type="spellEnd"/>
      <w:r w:rsidRPr="00CD2260">
        <w:rPr>
          <w:sz w:val="20"/>
          <w:szCs w:val="20"/>
        </w:rPr>
        <w:t xml:space="preserve"> </w:t>
      </w:r>
      <w:proofErr w:type="gramStart"/>
      <w:r w:rsidRPr="00CD2260">
        <w:rPr>
          <w:sz w:val="20"/>
          <w:szCs w:val="20"/>
        </w:rPr>
        <w:t>del</w:t>
      </w:r>
      <w:proofErr w:type="gramEnd"/>
      <w:r w:rsidRPr="00CD2260">
        <w:rPr>
          <w:sz w:val="20"/>
          <w:szCs w:val="20"/>
        </w:rPr>
        <w:t xml:space="preserve"> </w:t>
      </w:r>
      <w:proofErr w:type="spellStart"/>
      <w:r w:rsidRPr="00CD2260">
        <w:rPr>
          <w:sz w:val="20"/>
          <w:szCs w:val="20"/>
        </w:rPr>
        <w:t>Grifo</w:t>
      </w:r>
      <w:proofErr w:type="spellEnd"/>
      <w:r w:rsidRPr="00CD2260">
        <w:rPr>
          <w:sz w:val="20"/>
          <w:szCs w:val="20"/>
        </w:rPr>
        <w:t>, pp. 445-469.</w:t>
      </w:r>
    </w:p>
    <w:p w14:paraId="2FEF41E3" w14:textId="02273A0A" w:rsidR="002A1379" w:rsidRPr="000E6997" w:rsidRDefault="000E6997" w:rsidP="000E6997">
      <w:pPr>
        <w:spacing w:after="0" w:line="240" w:lineRule="auto"/>
        <w:ind w:left="567" w:right="-109"/>
        <w:jc w:val="both"/>
        <w:rPr>
          <w:sz w:val="20"/>
          <w:szCs w:val="20"/>
          <w:lang w:eastAsia="it-IT"/>
        </w:rPr>
      </w:pPr>
      <w:r w:rsidRPr="000E6997">
        <w:rPr>
          <w:sz w:val="20"/>
          <w:szCs w:val="20"/>
          <w:lang w:eastAsia="it-IT"/>
        </w:rPr>
        <w:t>-</w:t>
      </w:r>
      <w:r>
        <w:rPr>
          <w:sz w:val="20"/>
          <w:szCs w:val="20"/>
          <w:lang w:eastAsia="it-IT"/>
        </w:rPr>
        <w:t xml:space="preserve">- </w:t>
      </w:r>
      <w:r w:rsidR="002A1379" w:rsidRPr="000E6997">
        <w:rPr>
          <w:sz w:val="20"/>
          <w:szCs w:val="20"/>
          <w:lang w:eastAsia="it-IT"/>
        </w:rPr>
        <w:t xml:space="preserve">(2009) “English in Ireland and Irish in English. Hiberno-English as exemplar of World English”, in Dolce M.R. / </w:t>
      </w:r>
      <w:proofErr w:type="spellStart"/>
      <w:r w:rsidR="002A1379" w:rsidRPr="000E6997">
        <w:rPr>
          <w:sz w:val="20"/>
          <w:szCs w:val="20"/>
          <w:lang w:eastAsia="it-IT"/>
        </w:rPr>
        <w:t>Natale</w:t>
      </w:r>
      <w:proofErr w:type="spellEnd"/>
      <w:r w:rsidR="002A1379" w:rsidRPr="000E6997">
        <w:rPr>
          <w:sz w:val="20"/>
          <w:szCs w:val="20"/>
          <w:lang w:eastAsia="it-IT"/>
        </w:rPr>
        <w:t xml:space="preserve"> A.R. (</w:t>
      </w:r>
      <w:proofErr w:type="spellStart"/>
      <w:proofErr w:type="gramStart"/>
      <w:r w:rsidR="002A1379" w:rsidRPr="000E6997">
        <w:rPr>
          <w:sz w:val="20"/>
          <w:szCs w:val="20"/>
          <w:lang w:eastAsia="it-IT"/>
        </w:rPr>
        <w:t>eds</w:t>
      </w:r>
      <w:proofErr w:type="spellEnd"/>
      <w:proofErr w:type="gramEnd"/>
      <w:r w:rsidR="002A1379" w:rsidRPr="000E6997">
        <w:rPr>
          <w:sz w:val="20"/>
          <w:szCs w:val="20"/>
          <w:lang w:eastAsia="it-IT"/>
        </w:rPr>
        <w:t>)</w:t>
      </w:r>
      <w:r w:rsidR="002A1379" w:rsidRPr="000E6997">
        <w:rPr>
          <w:sz w:val="20"/>
          <w:szCs w:val="20"/>
        </w:rPr>
        <w:t xml:space="preserve"> </w:t>
      </w:r>
      <w:r w:rsidR="002A1379" w:rsidRPr="000E6997">
        <w:rPr>
          <w:i/>
          <w:iCs/>
          <w:sz w:val="20"/>
          <w:szCs w:val="20"/>
          <w:lang w:eastAsia="it-IT"/>
        </w:rPr>
        <w:t>Bernard Hickey, a Roving Cultural Ambassador: Essays in His Memory:</w:t>
      </w:r>
      <w:r w:rsidR="002A1379" w:rsidRPr="000E6997">
        <w:rPr>
          <w:sz w:val="20"/>
          <w:szCs w:val="20"/>
          <w:lang w:eastAsia="it-IT"/>
        </w:rPr>
        <w:t> FORUM, Udine, pp. 61-83.</w:t>
      </w:r>
    </w:p>
    <w:p w14:paraId="08BF5E76" w14:textId="543EF600" w:rsidR="002A1379" w:rsidRPr="000E6997" w:rsidRDefault="000E6997" w:rsidP="000E6997">
      <w:pPr>
        <w:spacing w:after="0" w:line="240" w:lineRule="auto"/>
        <w:ind w:left="567" w:right="-109"/>
        <w:jc w:val="both"/>
        <w:rPr>
          <w:kern w:val="24"/>
          <w:sz w:val="20"/>
          <w:szCs w:val="20"/>
        </w:rPr>
      </w:pPr>
      <w:r>
        <w:rPr>
          <w:kern w:val="24"/>
          <w:sz w:val="20"/>
          <w:szCs w:val="20"/>
        </w:rPr>
        <w:t xml:space="preserve">-- </w:t>
      </w:r>
      <w:r w:rsidR="002A1379" w:rsidRPr="00E551B9">
        <w:rPr>
          <w:kern w:val="24"/>
          <w:sz w:val="20"/>
          <w:szCs w:val="20"/>
        </w:rPr>
        <w:t>(</w:t>
      </w:r>
      <w:r w:rsidR="002A1379">
        <w:rPr>
          <w:kern w:val="24"/>
          <w:sz w:val="20"/>
          <w:szCs w:val="20"/>
        </w:rPr>
        <w:t>2015</w:t>
      </w:r>
      <w:r w:rsidR="00FC0F51">
        <w:rPr>
          <w:kern w:val="24"/>
          <w:sz w:val="20"/>
          <w:szCs w:val="20"/>
        </w:rPr>
        <w:t>a</w:t>
      </w:r>
      <w:r w:rsidR="002A1379" w:rsidRPr="005E7304">
        <w:rPr>
          <w:kern w:val="24"/>
          <w:sz w:val="20"/>
          <w:szCs w:val="20"/>
        </w:rPr>
        <w:t xml:space="preserve">) </w:t>
      </w:r>
      <w:r w:rsidR="002A1379" w:rsidRPr="005E7304">
        <w:rPr>
          <w:rFonts w:eastAsia="Calibri"/>
          <w:sz w:val="20"/>
          <w:szCs w:val="20"/>
        </w:rPr>
        <w:t>“</w:t>
      </w:r>
      <w:r w:rsidR="002A1379" w:rsidRPr="005E7304">
        <w:rPr>
          <w:sz w:val="20"/>
          <w:szCs w:val="20"/>
        </w:rPr>
        <w:t xml:space="preserve">Anaphora in question-answer sessions in university ELF contexts.” in </w:t>
      </w:r>
      <w:proofErr w:type="spellStart"/>
      <w:r w:rsidR="002A1379" w:rsidRPr="005E7304">
        <w:rPr>
          <w:i/>
          <w:sz w:val="20"/>
          <w:szCs w:val="20"/>
        </w:rPr>
        <w:t>Lingue</w:t>
      </w:r>
      <w:proofErr w:type="spellEnd"/>
      <w:r w:rsidR="002A1379" w:rsidRPr="005E7304">
        <w:rPr>
          <w:i/>
          <w:sz w:val="20"/>
          <w:szCs w:val="20"/>
        </w:rPr>
        <w:t xml:space="preserve"> e </w:t>
      </w:r>
      <w:proofErr w:type="spellStart"/>
      <w:r w:rsidR="002A1379" w:rsidRPr="005E7304">
        <w:rPr>
          <w:i/>
          <w:sz w:val="20"/>
          <w:szCs w:val="20"/>
        </w:rPr>
        <w:t>Linguaggi</w:t>
      </w:r>
      <w:proofErr w:type="spellEnd"/>
      <w:r w:rsidR="004C3C1B">
        <w:rPr>
          <w:sz w:val="20"/>
          <w:szCs w:val="20"/>
        </w:rPr>
        <w:t xml:space="preserve"> 13,</w:t>
      </w:r>
      <w:r w:rsidR="002A1379">
        <w:rPr>
          <w:sz w:val="20"/>
          <w:szCs w:val="20"/>
        </w:rPr>
        <w:t xml:space="preserve"> pp. 87-105.</w:t>
      </w:r>
    </w:p>
    <w:p w14:paraId="67404DD5" w14:textId="5ED896A7" w:rsidR="00FC0F51" w:rsidRPr="00FC0F51" w:rsidRDefault="000E6997" w:rsidP="002A1379">
      <w:pPr>
        <w:spacing w:after="0" w:line="240" w:lineRule="auto"/>
        <w:ind w:left="567" w:right="-109"/>
        <w:jc w:val="both"/>
        <w:rPr>
          <w:kern w:val="24"/>
          <w:sz w:val="20"/>
          <w:szCs w:val="20"/>
        </w:rPr>
      </w:pPr>
      <w:r>
        <w:rPr>
          <w:kern w:val="24"/>
          <w:sz w:val="20"/>
          <w:szCs w:val="20"/>
        </w:rPr>
        <w:t xml:space="preserve">-- </w:t>
      </w:r>
      <w:r w:rsidR="00FC0F51" w:rsidRPr="00FC0F51">
        <w:rPr>
          <w:kern w:val="24"/>
          <w:sz w:val="20"/>
          <w:szCs w:val="20"/>
        </w:rPr>
        <w:t>(2015</w:t>
      </w:r>
      <w:r w:rsidR="00FC0F51">
        <w:rPr>
          <w:kern w:val="24"/>
          <w:sz w:val="20"/>
          <w:szCs w:val="20"/>
        </w:rPr>
        <w:t>b</w:t>
      </w:r>
      <w:r w:rsidR="00FC0F51" w:rsidRPr="00FC0F51">
        <w:rPr>
          <w:kern w:val="24"/>
          <w:sz w:val="20"/>
          <w:szCs w:val="20"/>
        </w:rPr>
        <w:t xml:space="preserve">) “The rise of English as the global lingua franca. Is the world heading towards greater </w:t>
      </w:r>
      <w:proofErr w:type="spellStart"/>
      <w:r w:rsidR="00FC0F51" w:rsidRPr="00FC0F51">
        <w:rPr>
          <w:kern w:val="24"/>
          <w:sz w:val="20"/>
          <w:szCs w:val="20"/>
        </w:rPr>
        <w:t>monolingualism</w:t>
      </w:r>
      <w:proofErr w:type="spellEnd"/>
      <w:r w:rsidR="00FC0F51" w:rsidRPr="00FC0F51">
        <w:rPr>
          <w:kern w:val="24"/>
          <w:sz w:val="20"/>
          <w:szCs w:val="20"/>
        </w:rPr>
        <w:t xml:space="preserve"> or new forms of plurilingualism?” in </w:t>
      </w:r>
      <w:proofErr w:type="spellStart"/>
      <w:r w:rsidR="00FC0F51" w:rsidRPr="00FC0F51">
        <w:rPr>
          <w:kern w:val="24"/>
          <w:sz w:val="20"/>
          <w:szCs w:val="20"/>
        </w:rPr>
        <w:t>Lingue</w:t>
      </w:r>
      <w:proofErr w:type="spellEnd"/>
      <w:r w:rsidR="00FC0F51" w:rsidRPr="00FC0F51">
        <w:rPr>
          <w:kern w:val="24"/>
          <w:sz w:val="20"/>
          <w:szCs w:val="20"/>
        </w:rPr>
        <w:t xml:space="preserve"> e </w:t>
      </w:r>
      <w:proofErr w:type="spellStart"/>
      <w:r w:rsidR="00FC0F51" w:rsidRPr="00FC0F51">
        <w:rPr>
          <w:kern w:val="24"/>
          <w:sz w:val="20"/>
          <w:szCs w:val="20"/>
        </w:rPr>
        <w:t>Linguaggi</w:t>
      </w:r>
      <w:proofErr w:type="spellEnd"/>
      <w:r w:rsidR="00FC0F51" w:rsidRPr="00FC0F51">
        <w:rPr>
          <w:kern w:val="24"/>
          <w:sz w:val="20"/>
          <w:szCs w:val="20"/>
        </w:rPr>
        <w:t xml:space="preserve"> 15. pp. 129-154</w:t>
      </w:r>
    </w:p>
    <w:p w14:paraId="309782CD" w14:textId="326FED49" w:rsidR="002A1379" w:rsidRDefault="000E6997" w:rsidP="002A1379">
      <w:pPr>
        <w:spacing w:after="0" w:line="240" w:lineRule="auto"/>
        <w:ind w:left="567" w:right="-109"/>
        <w:jc w:val="both"/>
        <w:rPr>
          <w:sz w:val="20"/>
          <w:szCs w:val="20"/>
        </w:rPr>
      </w:pPr>
      <w:r>
        <w:rPr>
          <w:rFonts w:eastAsia="Calibri"/>
          <w:sz w:val="20"/>
          <w:szCs w:val="20"/>
        </w:rPr>
        <w:t xml:space="preserve">-- </w:t>
      </w:r>
      <w:r w:rsidR="00D028F4">
        <w:rPr>
          <w:rFonts w:eastAsia="Calibri"/>
          <w:sz w:val="20"/>
          <w:szCs w:val="20"/>
        </w:rPr>
        <w:t>(2016</w:t>
      </w:r>
      <w:r w:rsidR="002A1379" w:rsidRPr="00554397">
        <w:rPr>
          <w:rFonts w:eastAsia="Calibri"/>
          <w:sz w:val="20"/>
          <w:szCs w:val="20"/>
        </w:rPr>
        <w:t>) “</w:t>
      </w:r>
      <w:r w:rsidR="002A1379" w:rsidRPr="00554397">
        <w:rPr>
          <w:sz w:val="20"/>
          <w:szCs w:val="20"/>
        </w:rPr>
        <w:t xml:space="preserve">The localisation of ELF. Code mixing and switching between ELF and Italian in Italian internet accommodation forums for international students” in </w:t>
      </w:r>
      <w:proofErr w:type="spellStart"/>
      <w:r w:rsidR="002A1379" w:rsidRPr="00554397">
        <w:rPr>
          <w:sz w:val="20"/>
          <w:szCs w:val="20"/>
        </w:rPr>
        <w:t>Tsantila</w:t>
      </w:r>
      <w:proofErr w:type="spellEnd"/>
      <w:r w:rsidR="002A1379" w:rsidRPr="00554397">
        <w:rPr>
          <w:sz w:val="20"/>
          <w:szCs w:val="20"/>
        </w:rPr>
        <w:t>, N</w:t>
      </w:r>
      <w:r w:rsidR="00F31432">
        <w:rPr>
          <w:sz w:val="20"/>
          <w:szCs w:val="20"/>
        </w:rPr>
        <w:t xml:space="preserve">atasha / </w:t>
      </w:r>
      <w:proofErr w:type="spellStart"/>
      <w:r w:rsidR="00F31432">
        <w:rPr>
          <w:sz w:val="20"/>
          <w:szCs w:val="20"/>
        </w:rPr>
        <w:t>Mandalios</w:t>
      </w:r>
      <w:proofErr w:type="spellEnd"/>
      <w:r w:rsidR="00F31432">
        <w:rPr>
          <w:sz w:val="20"/>
          <w:szCs w:val="20"/>
        </w:rPr>
        <w:t xml:space="preserve">, Jane / </w:t>
      </w:r>
      <w:proofErr w:type="spellStart"/>
      <w:r w:rsidR="00F31432">
        <w:rPr>
          <w:sz w:val="20"/>
          <w:szCs w:val="20"/>
        </w:rPr>
        <w:t>Melpomeni</w:t>
      </w:r>
      <w:proofErr w:type="spellEnd"/>
      <w:r w:rsidR="00F31432">
        <w:rPr>
          <w:sz w:val="20"/>
          <w:szCs w:val="20"/>
        </w:rPr>
        <w:t xml:space="preserve"> </w:t>
      </w:r>
      <w:proofErr w:type="spellStart"/>
      <w:r w:rsidR="00F31432">
        <w:rPr>
          <w:sz w:val="20"/>
          <w:szCs w:val="20"/>
        </w:rPr>
        <w:t>Ilkos</w:t>
      </w:r>
      <w:proofErr w:type="spellEnd"/>
      <w:r w:rsidR="002A1379" w:rsidRPr="00554397">
        <w:rPr>
          <w:sz w:val="20"/>
          <w:szCs w:val="20"/>
        </w:rPr>
        <w:t xml:space="preserve"> (</w:t>
      </w:r>
      <w:proofErr w:type="spellStart"/>
      <w:proofErr w:type="gramStart"/>
      <w:r w:rsidR="002A1379" w:rsidRPr="00554397">
        <w:rPr>
          <w:sz w:val="20"/>
          <w:szCs w:val="20"/>
        </w:rPr>
        <w:t>eds</w:t>
      </w:r>
      <w:proofErr w:type="spellEnd"/>
      <w:proofErr w:type="gramEnd"/>
      <w:r w:rsidR="002A1379" w:rsidRPr="00554397">
        <w:rPr>
          <w:sz w:val="20"/>
          <w:szCs w:val="20"/>
        </w:rPr>
        <w:t xml:space="preserve">), </w:t>
      </w:r>
      <w:r w:rsidR="002A1379" w:rsidRPr="00554397">
        <w:rPr>
          <w:i/>
          <w:sz w:val="20"/>
          <w:szCs w:val="20"/>
        </w:rPr>
        <w:t>ELF: Pedagogical and Interdisciplinary Perspectives</w:t>
      </w:r>
      <w:r w:rsidR="002A1379" w:rsidRPr="00554397">
        <w:rPr>
          <w:sz w:val="20"/>
          <w:szCs w:val="20"/>
        </w:rPr>
        <w:t>, At</w:t>
      </w:r>
      <w:r w:rsidR="00F31432">
        <w:rPr>
          <w:sz w:val="20"/>
          <w:szCs w:val="20"/>
        </w:rPr>
        <w:t>h</w:t>
      </w:r>
      <w:r w:rsidR="002A1379" w:rsidRPr="00554397">
        <w:rPr>
          <w:sz w:val="20"/>
          <w:szCs w:val="20"/>
        </w:rPr>
        <w:t>en</w:t>
      </w:r>
      <w:r w:rsidR="00F31432">
        <w:rPr>
          <w:sz w:val="20"/>
          <w:szCs w:val="20"/>
        </w:rPr>
        <w:t>s</w:t>
      </w:r>
      <w:r w:rsidR="002A1379" w:rsidRPr="00554397">
        <w:rPr>
          <w:sz w:val="20"/>
          <w:szCs w:val="20"/>
        </w:rPr>
        <w:t xml:space="preserve">: </w:t>
      </w:r>
      <w:r w:rsidR="00F31432">
        <w:rPr>
          <w:sz w:val="20"/>
          <w:szCs w:val="20"/>
        </w:rPr>
        <w:t>DEREE – The American College of Greece, pp. 60-69.</w:t>
      </w:r>
      <w:r w:rsidR="002A1379" w:rsidRPr="00554397">
        <w:rPr>
          <w:sz w:val="20"/>
          <w:szCs w:val="20"/>
        </w:rPr>
        <w:t xml:space="preserve"> </w:t>
      </w:r>
    </w:p>
    <w:p w14:paraId="3F81B336" w14:textId="77777777" w:rsidR="002A1379" w:rsidRPr="00A8643D" w:rsidRDefault="002A1379" w:rsidP="002A1379">
      <w:pPr>
        <w:spacing w:after="0" w:line="240" w:lineRule="auto"/>
        <w:ind w:left="567" w:hanging="567"/>
        <w:jc w:val="both"/>
        <w:rPr>
          <w:bCs/>
          <w:sz w:val="20"/>
          <w:szCs w:val="20"/>
          <w:lang w:val="en-US"/>
        </w:rPr>
      </w:pPr>
      <w:r w:rsidRPr="00E551B9">
        <w:rPr>
          <w:sz w:val="20"/>
          <w:szCs w:val="20"/>
          <w:lang w:val="en-US"/>
        </w:rPr>
        <w:t xml:space="preserve">Council of Europe (2001) </w:t>
      </w:r>
      <w:r w:rsidRPr="00E551B9">
        <w:rPr>
          <w:i/>
          <w:sz w:val="20"/>
          <w:szCs w:val="20"/>
          <w:lang w:val="en-US"/>
        </w:rPr>
        <w:t>Common</w:t>
      </w:r>
      <w:r w:rsidRPr="00E551B9">
        <w:rPr>
          <w:sz w:val="20"/>
          <w:szCs w:val="20"/>
          <w:lang w:val="en-US"/>
        </w:rPr>
        <w:t xml:space="preserve"> </w:t>
      </w:r>
      <w:r w:rsidRPr="00E551B9">
        <w:rPr>
          <w:i/>
          <w:sz w:val="20"/>
          <w:szCs w:val="20"/>
          <w:lang w:val="en-US"/>
        </w:rPr>
        <w:t xml:space="preserve">European Framework of </w:t>
      </w:r>
      <w:r w:rsidRPr="00E551B9">
        <w:rPr>
          <w:bCs/>
          <w:i/>
          <w:sz w:val="20"/>
          <w:szCs w:val="20"/>
          <w:lang w:val="en-US"/>
        </w:rPr>
        <w:t>Reference for Languages: Learning, Teaching, Assessment</w:t>
      </w:r>
      <w:r w:rsidRPr="00E551B9">
        <w:rPr>
          <w:bCs/>
          <w:sz w:val="20"/>
          <w:szCs w:val="20"/>
          <w:lang w:val="en-US"/>
        </w:rPr>
        <w:t>. Cambridge: Cambridge University Press.</w:t>
      </w:r>
    </w:p>
    <w:p w14:paraId="6DC4F60E" w14:textId="77777777" w:rsidR="002A1379" w:rsidRDefault="002A1379" w:rsidP="002A1379">
      <w:pPr>
        <w:autoSpaceDE w:val="0"/>
        <w:autoSpaceDN w:val="0"/>
        <w:adjustRightInd w:val="0"/>
        <w:spacing w:after="0" w:line="240" w:lineRule="auto"/>
        <w:ind w:left="567" w:hanging="567"/>
        <w:jc w:val="both"/>
        <w:rPr>
          <w:kern w:val="24"/>
          <w:sz w:val="20"/>
          <w:szCs w:val="20"/>
        </w:rPr>
      </w:pPr>
      <w:proofErr w:type="spellStart"/>
      <w:r>
        <w:rPr>
          <w:kern w:val="24"/>
          <w:sz w:val="20"/>
          <w:szCs w:val="20"/>
        </w:rPr>
        <w:t>Crytsal</w:t>
      </w:r>
      <w:proofErr w:type="spellEnd"/>
      <w:r>
        <w:rPr>
          <w:kern w:val="24"/>
          <w:sz w:val="20"/>
          <w:szCs w:val="20"/>
        </w:rPr>
        <w:t xml:space="preserve">, David (2001) </w:t>
      </w:r>
      <w:r>
        <w:rPr>
          <w:i/>
          <w:kern w:val="24"/>
          <w:sz w:val="20"/>
          <w:szCs w:val="20"/>
        </w:rPr>
        <w:t>L</w:t>
      </w:r>
      <w:r w:rsidRPr="00D645DD">
        <w:rPr>
          <w:i/>
          <w:kern w:val="24"/>
          <w:sz w:val="20"/>
          <w:szCs w:val="20"/>
        </w:rPr>
        <w:t xml:space="preserve">anguage </w:t>
      </w:r>
      <w:r>
        <w:rPr>
          <w:i/>
          <w:kern w:val="24"/>
          <w:sz w:val="20"/>
          <w:szCs w:val="20"/>
        </w:rPr>
        <w:t>a</w:t>
      </w:r>
      <w:r w:rsidRPr="00D645DD">
        <w:rPr>
          <w:i/>
          <w:kern w:val="24"/>
          <w:sz w:val="20"/>
          <w:szCs w:val="20"/>
        </w:rPr>
        <w:t xml:space="preserve">nd the </w:t>
      </w:r>
      <w:r>
        <w:rPr>
          <w:i/>
          <w:kern w:val="24"/>
          <w:sz w:val="20"/>
          <w:szCs w:val="20"/>
        </w:rPr>
        <w:t>internet</w:t>
      </w:r>
      <w:r w:rsidRPr="00D645DD">
        <w:rPr>
          <w:i/>
          <w:kern w:val="24"/>
          <w:sz w:val="20"/>
          <w:szCs w:val="20"/>
        </w:rPr>
        <w:t xml:space="preserve">, </w:t>
      </w:r>
      <w:r w:rsidRPr="00C940C3">
        <w:rPr>
          <w:kern w:val="24"/>
          <w:sz w:val="20"/>
          <w:szCs w:val="20"/>
        </w:rPr>
        <w:t>Cambridge</w:t>
      </w:r>
      <w:r>
        <w:rPr>
          <w:kern w:val="24"/>
          <w:sz w:val="20"/>
          <w:szCs w:val="20"/>
        </w:rPr>
        <w:t>: Cambridge University Press.</w:t>
      </w:r>
    </w:p>
    <w:p w14:paraId="38207651" w14:textId="77777777" w:rsidR="002A1379" w:rsidRDefault="002A1379" w:rsidP="002A1379">
      <w:pPr>
        <w:autoSpaceDE w:val="0"/>
        <w:autoSpaceDN w:val="0"/>
        <w:adjustRightInd w:val="0"/>
        <w:spacing w:after="0" w:line="240" w:lineRule="auto"/>
        <w:ind w:left="567" w:hanging="567"/>
        <w:jc w:val="both"/>
        <w:rPr>
          <w:kern w:val="24"/>
          <w:sz w:val="20"/>
          <w:szCs w:val="20"/>
        </w:rPr>
      </w:pPr>
      <w:proofErr w:type="spellStart"/>
      <w:r>
        <w:rPr>
          <w:kern w:val="24"/>
          <w:sz w:val="20"/>
          <w:szCs w:val="20"/>
        </w:rPr>
        <w:t>García</w:t>
      </w:r>
      <w:proofErr w:type="spellEnd"/>
      <w:r>
        <w:rPr>
          <w:kern w:val="24"/>
          <w:sz w:val="20"/>
          <w:szCs w:val="20"/>
        </w:rPr>
        <w:t>, Ofelia /</w:t>
      </w:r>
      <w:r w:rsidRPr="00C01B23">
        <w:rPr>
          <w:kern w:val="24"/>
          <w:sz w:val="20"/>
          <w:szCs w:val="20"/>
        </w:rPr>
        <w:t xml:space="preserve"> Li Wei </w:t>
      </w:r>
      <w:r>
        <w:rPr>
          <w:kern w:val="24"/>
          <w:sz w:val="20"/>
          <w:szCs w:val="20"/>
        </w:rPr>
        <w:t>(2014)</w:t>
      </w:r>
      <w:r w:rsidRPr="00C01B23">
        <w:rPr>
          <w:kern w:val="24"/>
          <w:sz w:val="20"/>
          <w:szCs w:val="20"/>
        </w:rPr>
        <w:t xml:space="preserve"> </w:t>
      </w:r>
      <w:r w:rsidRPr="00C01B23">
        <w:rPr>
          <w:i/>
          <w:kern w:val="24"/>
          <w:sz w:val="20"/>
          <w:szCs w:val="20"/>
        </w:rPr>
        <w:t>Translanguaging: Language, Bilingualism and Education</w:t>
      </w:r>
      <w:r w:rsidRPr="00C01B23">
        <w:rPr>
          <w:kern w:val="24"/>
          <w:sz w:val="20"/>
          <w:szCs w:val="20"/>
        </w:rPr>
        <w:t xml:space="preserve">. </w:t>
      </w:r>
      <w:proofErr w:type="spellStart"/>
      <w:r w:rsidRPr="00C01B23">
        <w:rPr>
          <w:kern w:val="24"/>
          <w:sz w:val="20"/>
          <w:szCs w:val="20"/>
        </w:rPr>
        <w:t>Houndmills</w:t>
      </w:r>
      <w:proofErr w:type="spellEnd"/>
      <w:r w:rsidRPr="00C01B23">
        <w:rPr>
          <w:kern w:val="24"/>
          <w:sz w:val="20"/>
          <w:szCs w:val="20"/>
        </w:rPr>
        <w:t>, Basingstoke: Palgrave Macmillan.</w:t>
      </w:r>
    </w:p>
    <w:p w14:paraId="5067C563" w14:textId="77777777" w:rsidR="002A1379" w:rsidRPr="003F017D" w:rsidRDefault="002A1379" w:rsidP="002A1379">
      <w:pPr>
        <w:autoSpaceDE w:val="0"/>
        <w:autoSpaceDN w:val="0"/>
        <w:adjustRightInd w:val="0"/>
        <w:spacing w:after="0" w:line="240" w:lineRule="auto"/>
        <w:ind w:left="567" w:hanging="567"/>
        <w:jc w:val="both"/>
        <w:rPr>
          <w:sz w:val="20"/>
          <w:szCs w:val="20"/>
        </w:rPr>
      </w:pPr>
      <w:r>
        <w:rPr>
          <w:sz w:val="20"/>
          <w:szCs w:val="20"/>
        </w:rPr>
        <w:t>Jenkins, Jenifer</w:t>
      </w:r>
      <w:r w:rsidRPr="003F017D">
        <w:rPr>
          <w:sz w:val="20"/>
          <w:szCs w:val="20"/>
        </w:rPr>
        <w:t xml:space="preserve"> (1998) “Which pronunciation norms and models for English as an International Language?” </w:t>
      </w:r>
      <w:r>
        <w:rPr>
          <w:sz w:val="20"/>
          <w:szCs w:val="20"/>
        </w:rPr>
        <w:t xml:space="preserve">in </w:t>
      </w:r>
      <w:r w:rsidRPr="003F017D">
        <w:rPr>
          <w:i/>
          <w:sz w:val="20"/>
          <w:szCs w:val="20"/>
        </w:rPr>
        <w:t>ELT Journal</w:t>
      </w:r>
      <w:r>
        <w:rPr>
          <w:sz w:val="20"/>
          <w:szCs w:val="20"/>
        </w:rPr>
        <w:t>, 52/2 pp.</w:t>
      </w:r>
      <w:r w:rsidRPr="003F017D">
        <w:rPr>
          <w:sz w:val="20"/>
          <w:szCs w:val="20"/>
        </w:rPr>
        <w:t xml:space="preserve"> 119-126.</w:t>
      </w:r>
    </w:p>
    <w:p w14:paraId="380C3724" w14:textId="60392F89" w:rsidR="002A1379" w:rsidRDefault="000E6997" w:rsidP="002A1379">
      <w:pPr>
        <w:autoSpaceDE w:val="0"/>
        <w:autoSpaceDN w:val="0"/>
        <w:adjustRightInd w:val="0"/>
        <w:spacing w:after="0" w:line="240" w:lineRule="auto"/>
        <w:ind w:left="426" w:firstLine="141"/>
        <w:jc w:val="both"/>
        <w:rPr>
          <w:sz w:val="20"/>
          <w:szCs w:val="20"/>
          <w:lang w:val="en-US"/>
        </w:rPr>
      </w:pPr>
      <w:r>
        <w:rPr>
          <w:sz w:val="20"/>
          <w:szCs w:val="20"/>
        </w:rPr>
        <w:t xml:space="preserve">-- </w:t>
      </w:r>
      <w:r w:rsidR="002A1379">
        <w:rPr>
          <w:sz w:val="20"/>
          <w:szCs w:val="20"/>
        </w:rPr>
        <w:t>(</w:t>
      </w:r>
      <w:r w:rsidR="002A1379" w:rsidRPr="003F017D">
        <w:rPr>
          <w:sz w:val="20"/>
          <w:szCs w:val="20"/>
          <w:lang w:val="en-US"/>
        </w:rPr>
        <w:t xml:space="preserve">2007) </w:t>
      </w:r>
      <w:r w:rsidR="002A1379" w:rsidRPr="003F017D">
        <w:rPr>
          <w:i/>
          <w:sz w:val="20"/>
          <w:szCs w:val="20"/>
          <w:lang w:val="en-US"/>
        </w:rPr>
        <w:t>English as a Lingua Franca: Attitude and Identity</w:t>
      </w:r>
      <w:r w:rsidR="002A1379">
        <w:rPr>
          <w:sz w:val="20"/>
          <w:szCs w:val="20"/>
          <w:lang w:val="en-US"/>
        </w:rPr>
        <w:t>, Oxford:</w:t>
      </w:r>
      <w:r w:rsidR="002A1379" w:rsidRPr="003F017D">
        <w:rPr>
          <w:sz w:val="20"/>
          <w:szCs w:val="20"/>
          <w:lang w:val="en-US"/>
        </w:rPr>
        <w:t xml:space="preserve"> Oxford University Press.</w:t>
      </w:r>
    </w:p>
    <w:p w14:paraId="47AC2131" w14:textId="0CE17C1B" w:rsidR="002A1379" w:rsidRPr="003F017D" w:rsidRDefault="000E6997" w:rsidP="002A1379">
      <w:pPr>
        <w:autoSpaceDE w:val="0"/>
        <w:autoSpaceDN w:val="0"/>
        <w:adjustRightInd w:val="0"/>
        <w:spacing w:after="0" w:line="240" w:lineRule="auto"/>
        <w:ind w:left="567"/>
        <w:jc w:val="both"/>
        <w:rPr>
          <w:sz w:val="20"/>
          <w:szCs w:val="20"/>
          <w:lang w:val="en-US"/>
        </w:rPr>
      </w:pPr>
      <w:r>
        <w:rPr>
          <w:sz w:val="20"/>
          <w:szCs w:val="20"/>
          <w:lang w:val="en-US"/>
        </w:rPr>
        <w:t xml:space="preserve">-- </w:t>
      </w:r>
      <w:r w:rsidR="002A1379">
        <w:rPr>
          <w:sz w:val="20"/>
          <w:szCs w:val="20"/>
          <w:lang w:val="en-US"/>
        </w:rPr>
        <w:t>(2015) “</w:t>
      </w:r>
      <w:r w:rsidR="002A1379" w:rsidRPr="00C01B23">
        <w:rPr>
          <w:sz w:val="20"/>
          <w:szCs w:val="20"/>
          <w:lang w:val="en-US"/>
        </w:rPr>
        <w:t>Repositioning English and multilingualism in English as a Lingua Franca</w:t>
      </w:r>
      <w:r w:rsidR="002A1379">
        <w:rPr>
          <w:sz w:val="20"/>
          <w:szCs w:val="20"/>
          <w:lang w:val="en-US"/>
        </w:rPr>
        <w:t xml:space="preserve">” in </w:t>
      </w:r>
      <w:proofErr w:type="spellStart"/>
      <w:r w:rsidR="002A1379" w:rsidRPr="00C01B23">
        <w:rPr>
          <w:i/>
          <w:sz w:val="20"/>
          <w:szCs w:val="20"/>
          <w:lang w:val="en-US"/>
        </w:rPr>
        <w:t>Englishes</w:t>
      </w:r>
      <w:proofErr w:type="spellEnd"/>
      <w:r w:rsidR="002A1379" w:rsidRPr="00C01B23">
        <w:rPr>
          <w:i/>
          <w:sz w:val="20"/>
          <w:szCs w:val="20"/>
          <w:lang w:val="en-US"/>
        </w:rPr>
        <w:t xml:space="preserve"> in Practice</w:t>
      </w:r>
      <w:r w:rsidR="002A1379">
        <w:rPr>
          <w:i/>
          <w:sz w:val="20"/>
          <w:szCs w:val="20"/>
          <w:lang w:val="en-US"/>
        </w:rPr>
        <w:t xml:space="preserve">, </w:t>
      </w:r>
      <w:r w:rsidR="002A1379">
        <w:rPr>
          <w:sz w:val="20"/>
          <w:szCs w:val="20"/>
          <w:lang w:val="en-US"/>
        </w:rPr>
        <w:t xml:space="preserve">2(3). Pp. </w:t>
      </w:r>
      <w:r w:rsidR="002A1379" w:rsidRPr="00C01B23">
        <w:rPr>
          <w:sz w:val="20"/>
          <w:szCs w:val="20"/>
          <w:lang w:val="en-US"/>
        </w:rPr>
        <w:t>49-85</w:t>
      </w:r>
    </w:p>
    <w:p w14:paraId="318228B9" w14:textId="504D1BC0" w:rsidR="002A1379" w:rsidRPr="00E551B9" w:rsidRDefault="002A1379" w:rsidP="002A1379">
      <w:pPr>
        <w:autoSpaceDE w:val="0"/>
        <w:autoSpaceDN w:val="0"/>
        <w:adjustRightInd w:val="0"/>
        <w:spacing w:after="0" w:line="240" w:lineRule="auto"/>
        <w:ind w:left="567" w:hanging="567"/>
        <w:jc w:val="both"/>
        <w:rPr>
          <w:kern w:val="24"/>
          <w:sz w:val="20"/>
          <w:szCs w:val="20"/>
          <w:lang w:val="en-US"/>
        </w:rPr>
      </w:pPr>
      <w:proofErr w:type="spellStart"/>
      <w:r w:rsidRPr="00E551B9">
        <w:rPr>
          <w:kern w:val="24"/>
          <w:sz w:val="20"/>
          <w:szCs w:val="20"/>
          <w:lang w:val="en-US"/>
        </w:rPr>
        <w:t>Kachru</w:t>
      </w:r>
      <w:proofErr w:type="spellEnd"/>
      <w:r w:rsidRPr="00E551B9">
        <w:rPr>
          <w:kern w:val="24"/>
          <w:sz w:val="20"/>
          <w:szCs w:val="20"/>
          <w:lang w:val="en-US"/>
        </w:rPr>
        <w:t>, B.B. (1985) “Standards, codification and sociolinguistic realism: the English language in the outer cir</w:t>
      </w:r>
      <w:r>
        <w:rPr>
          <w:kern w:val="24"/>
          <w:sz w:val="20"/>
          <w:szCs w:val="20"/>
          <w:lang w:val="en-US"/>
        </w:rPr>
        <w:t xml:space="preserve">cle.” In </w:t>
      </w:r>
      <w:r w:rsidRPr="00E551B9">
        <w:rPr>
          <w:kern w:val="24"/>
          <w:sz w:val="20"/>
          <w:szCs w:val="20"/>
          <w:lang w:val="en-US"/>
        </w:rPr>
        <w:t xml:space="preserve">Quirk </w:t>
      </w:r>
      <w:r>
        <w:rPr>
          <w:kern w:val="24"/>
          <w:sz w:val="20"/>
          <w:szCs w:val="20"/>
          <w:lang w:val="en-US"/>
        </w:rPr>
        <w:t>R</w:t>
      </w:r>
      <w:r w:rsidR="00F31432">
        <w:rPr>
          <w:kern w:val="24"/>
          <w:sz w:val="20"/>
          <w:szCs w:val="20"/>
          <w:lang w:val="en-US"/>
        </w:rPr>
        <w:t>andolph</w:t>
      </w:r>
      <w:r>
        <w:rPr>
          <w:kern w:val="24"/>
          <w:sz w:val="20"/>
          <w:szCs w:val="20"/>
          <w:lang w:val="en-US"/>
        </w:rPr>
        <w:t xml:space="preserve"> </w:t>
      </w:r>
      <w:r w:rsidR="00F31432">
        <w:rPr>
          <w:kern w:val="24"/>
          <w:sz w:val="20"/>
          <w:szCs w:val="20"/>
          <w:lang w:val="en-US"/>
        </w:rPr>
        <w:t xml:space="preserve">/ </w:t>
      </w:r>
      <w:r w:rsidRPr="00E551B9">
        <w:rPr>
          <w:kern w:val="24"/>
          <w:sz w:val="20"/>
          <w:szCs w:val="20"/>
          <w:lang w:val="en-US"/>
        </w:rPr>
        <w:t>H</w:t>
      </w:r>
      <w:r w:rsidR="00F31432">
        <w:rPr>
          <w:kern w:val="24"/>
          <w:sz w:val="20"/>
          <w:szCs w:val="20"/>
          <w:lang w:val="en-US"/>
        </w:rPr>
        <w:t>enry</w:t>
      </w:r>
      <w:r w:rsidRPr="00E551B9">
        <w:rPr>
          <w:kern w:val="24"/>
          <w:sz w:val="20"/>
          <w:szCs w:val="20"/>
          <w:lang w:val="en-US"/>
        </w:rPr>
        <w:t xml:space="preserve"> G. </w:t>
      </w:r>
      <w:proofErr w:type="spellStart"/>
      <w:r w:rsidRPr="00E551B9">
        <w:rPr>
          <w:kern w:val="24"/>
          <w:sz w:val="20"/>
          <w:szCs w:val="20"/>
          <w:lang w:val="en-US"/>
        </w:rPr>
        <w:t>Widdowson</w:t>
      </w:r>
      <w:proofErr w:type="spellEnd"/>
      <w:r w:rsidRPr="00E551B9">
        <w:rPr>
          <w:kern w:val="24"/>
          <w:sz w:val="20"/>
          <w:szCs w:val="20"/>
          <w:lang w:val="en-US"/>
        </w:rPr>
        <w:t xml:space="preserve"> (eds.), </w:t>
      </w:r>
      <w:r w:rsidRPr="00E551B9">
        <w:rPr>
          <w:i/>
          <w:iCs/>
          <w:kern w:val="24"/>
          <w:sz w:val="20"/>
          <w:szCs w:val="20"/>
          <w:lang w:val="en-US"/>
        </w:rPr>
        <w:t>English in the World: Teaching and Learning the Language and Literatures.</w:t>
      </w:r>
      <w:r w:rsidRPr="00E551B9">
        <w:rPr>
          <w:kern w:val="24"/>
          <w:sz w:val="20"/>
          <w:szCs w:val="20"/>
          <w:lang w:val="en-US"/>
        </w:rPr>
        <w:t xml:space="preserve"> Cambridge: Cambridge University Press, pp. 11-30.</w:t>
      </w:r>
    </w:p>
    <w:p w14:paraId="69610577" w14:textId="28E48952" w:rsidR="002A1379" w:rsidRPr="000E6997" w:rsidRDefault="000E6997" w:rsidP="000E6997">
      <w:pPr>
        <w:autoSpaceDE w:val="0"/>
        <w:autoSpaceDN w:val="0"/>
        <w:adjustRightInd w:val="0"/>
        <w:spacing w:after="0" w:line="240" w:lineRule="auto"/>
        <w:ind w:firstLine="567"/>
        <w:jc w:val="both"/>
        <w:rPr>
          <w:sz w:val="20"/>
          <w:szCs w:val="20"/>
        </w:rPr>
      </w:pPr>
      <w:r w:rsidRPr="000E6997">
        <w:rPr>
          <w:kern w:val="24"/>
          <w:sz w:val="20"/>
          <w:szCs w:val="20"/>
          <w:lang w:val="en-US"/>
        </w:rPr>
        <w:t>-</w:t>
      </w:r>
      <w:r>
        <w:rPr>
          <w:kern w:val="24"/>
          <w:sz w:val="20"/>
          <w:szCs w:val="20"/>
          <w:lang w:val="en-US"/>
        </w:rPr>
        <w:t xml:space="preserve">- </w:t>
      </w:r>
      <w:r w:rsidR="002A1379" w:rsidRPr="000E6997">
        <w:rPr>
          <w:kern w:val="24"/>
          <w:sz w:val="20"/>
          <w:szCs w:val="20"/>
          <w:lang w:val="en-US"/>
        </w:rPr>
        <w:t>(2005)</w:t>
      </w:r>
      <w:r w:rsidR="002A1379" w:rsidRPr="000E6997">
        <w:rPr>
          <w:sz w:val="20"/>
          <w:szCs w:val="20"/>
        </w:rPr>
        <w:t xml:space="preserve"> </w:t>
      </w:r>
      <w:r w:rsidR="002A1379" w:rsidRPr="000E6997">
        <w:rPr>
          <w:i/>
          <w:sz w:val="20"/>
          <w:szCs w:val="20"/>
        </w:rPr>
        <w:t xml:space="preserve">Asian </w:t>
      </w:r>
      <w:proofErr w:type="spellStart"/>
      <w:proofErr w:type="gramStart"/>
      <w:r w:rsidR="002A1379" w:rsidRPr="000E6997">
        <w:rPr>
          <w:i/>
          <w:sz w:val="20"/>
          <w:szCs w:val="20"/>
        </w:rPr>
        <w:t>Englishes</w:t>
      </w:r>
      <w:proofErr w:type="spellEnd"/>
      <w:r w:rsidR="002A1379" w:rsidRPr="000E6997">
        <w:rPr>
          <w:i/>
          <w:sz w:val="20"/>
          <w:szCs w:val="20"/>
        </w:rPr>
        <w:t>: Beyond</w:t>
      </w:r>
      <w:proofErr w:type="gramEnd"/>
      <w:r w:rsidR="002A1379" w:rsidRPr="000E6997">
        <w:rPr>
          <w:i/>
          <w:sz w:val="20"/>
          <w:szCs w:val="20"/>
        </w:rPr>
        <w:t xml:space="preserve"> the Canon</w:t>
      </w:r>
      <w:r w:rsidR="007D2936" w:rsidRPr="000E6997">
        <w:rPr>
          <w:sz w:val="20"/>
          <w:szCs w:val="20"/>
        </w:rPr>
        <w:t>. Hong</w:t>
      </w:r>
      <w:r w:rsidR="002A1379" w:rsidRPr="000E6997">
        <w:rPr>
          <w:sz w:val="20"/>
          <w:szCs w:val="20"/>
        </w:rPr>
        <w:t xml:space="preserve"> Kong: Hong Kong University Press.</w:t>
      </w:r>
    </w:p>
    <w:p w14:paraId="4A1B9247" w14:textId="77777777" w:rsidR="002A1379" w:rsidRDefault="002A1379" w:rsidP="002A1379">
      <w:pPr>
        <w:autoSpaceDE w:val="0"/>
        <w:autoSpaceDN w:val="0"/>
        <w:adjustRightInd w:val="0"/>
        <w:spacing w:after="0" w:line="240" w:lineRule="auto"/>
        <w:ind w:left="567" w:hanging="567"/>
        <w:jc w:val="both"/>
        <w:rPr>
          <w:sz w:val="20"/>
          <w:szCs w:val="20"/>
        </w:rPr>
      </w:pPr>
      <w:r>
        <w:rPr>
          <w:sz w:val="20"/>
          <w:szCs w:val="20"/>
        </w:rPr>
        <w:t xml:space="preserve">McWhorter, John (2007) </w:t>
      </w:r>
      <w:r w:rsidRPr="00865B71">
        <w:rPr>
          <w:i/>
          <w:sz w:val="20"/>
          <w:szCs w:val="20"/>
        </w:rPr>
        <w:t>Language Interrupted: Signs of Non-Native Acquisition in Standard Language Grammars</w:t>
      </w:r>
      <w:r>
        <w:rPr>
          <w:sz w:val="20"/>
          <w:szCs w:val="20"/>
        </w:rPr>
        <w:t>. New York: Oxford University Press.</w:t>
      </w:r>
    </w:p>
    <w:p w14:paraId="1EC784C9" w14:textId="46334E83" w:rsidR="002A1379" w:rsidRDefault="002A1379" w:rsidP="002A1379">
      <w:pPr>
        <w:autoSpaceDE w:val="0"/>
        <w:autoSpaceDN w:val="0"/>
        <w:adjustRightInd w:val="0"/>
        <w:spacing w:after="0" w:line="240" w:lineRule="auto"/>
        <w:ind w:left="567" w:hanging="567"/>
        <w:jc w:val="both"/>
        <w:rPr>
          <w:sz w:val="20"/>
          <w:szCs w:val="20"/>
        </w:rPr>
      </w:pPr>
      <w:proofErr w:type="spellStart"/>
      <w:r>
        <w:rPr>
          <w:sz w:val="20"/>
          <w:szCs w:val="20"/>
        </w:rPr>
        <w:t>Mufwene</w:t>
      </w:r>
      <w:proofErr w:type="spellEnd"/>
      <w:r>
        <w:rPr>
          <w:sz w:val="20"/>
          <w:szCs w:val="20"/>
        </w:rPr>
        <w:t xml:space="preserve"> </w:t>
      </w:r>
      <w:proofErr w:type="spellStart"/>
      <w:r>
        <w:rPr>
          <w:sz w:val="20"/>
          <w:szCs w:val="20"/>
        </w:rPr>
        <w:t>Salikoko</w:t>
      </w:r>
      <w:proofErr w:type="spellEnd"/>
      <w:r>
        <w:rPr>
          <w:sz w:val="20"/>
          <w:szCs w:val="20"/>
        </w:rPr>
        <w:t xml:space="preserve"> S. (2001) </w:t>
      </w:r>
      <w:proofErr w:type="gramStart"/>
      <w:r w:rsidRPr="003027EF">
        <w:rPr>
          <w:i/>
          <w:sz w:val="20"/>
          <w:szCs w:val="20"/>
        </w:rPr>
        <w:t>The</w:t>
      </w:r>
      <w:proofErr w:type="gramEnd"/>
      <w:r w:rsidRPr="003027EF">
        <w:rPr>
          <w:i/>
          <w:sz w:val="20"/>
          <w:szCs w:val="20"/>
        </w:rPr>
        <w:t xml:space="preserve"> Ecology of Language Evolution</w:t>
      </w:r>
      <w:r>
        <w:rPr>
          <w:sz w:val="20"/>
          <w:szCs w:val="20"/>
        </w:rPr>
        <w:t>. Cambridge</w:t>
      </w:r>
      <w:r w:rsidR="00E67EF8">
        <w:rPr>
          <w:sz w:val="20"/>
          <w:szCs w:val="20"/>
        </w:rPr>
        <w:t>:</w:t>
      </w:r>
      <w:r>
        <w:rPr>
          <w:sz w:val="20"/>
          <w:szCs w:val="20"/>
        </w:rPr>
        <w:t xml:space="preserve"> Cambridge University Press.</w:t>
      </w:r>
    </w:p>
    <w:p w14:paraId="0FC89D94" w14:textId="5659F9F2" w:rsidR="00E67EF8" w:rsidRPr="00E67EF8" w:rsidRDefault="00E67EF8" w:rsidP="002A1379">
      <w:pPr>
        <w:autoSpaceDE w:val="0"/>
        <w:autoSpaceDN w:val="0"/>
        <w:adjustRightInd w:val="0"/>
        <w:spacing w:after="0" w:line="240" w:lineRule="auto"/>
        <w:ind w:left="567" w:hanging="567"/>
        <w:jc w:val="both"/>
        <w:rPr>
          <w:kern w:val="24"/>
          <w:sz w:val="20"/>
          <w:szCs w:val="20"/>
        </w:rPr>
      </w:pPr>
      <w:r w:rsidRPr="00E67EF8">
        <w:rPr>
          <w:kern w:val="24"/>
          <w:sz w:val="20"/>
          <w:szCs w:val="20"/>
        </w:rPr>
        <w:t xml:space="preserve">Pennycook, Alastair (2007) </w:t>
      </w:r>
      <w:r w:rsidRPr="00E67EF8">
        <w:rPr>
          <w:i/>
          <w:kern w:val="24"/>
          <w:sz w:val="20"/>
          <w:szCs w:val="20"/>
        </w:rPr>
        <w:t xml:space="preserve">Global </w:t>
      </w:r>
      <w:proofErr w:type="spellStart"/>
      <w:r w:rsidRPr="00E67EF8">
        <w:rPr>
          <w:i/>
          <w:kern w:val="24"/>
          <w:sz w:val="20"/>
          <w:szCs w:val="20"/>
        </w:rPr>
        <w:t>Englishes</w:t>
      </w:r>
      <w:proofErr w:type="spellEnd"/>
      <w:r w:rsidRPr="00E67EF8">
        <w:rPr>
          <w:i/>
          <w:kern w:val="24"/>
          <w:sz w:val="20"/>
          <w:szCs w:val="20"/>
        </w:rPr>
        <w:t xml:space="preserve"> and Transcultural Flows</w:t>
      </w:r>
      <w:r>
        <w:rPr>
          <w:kern w:val="24"/>
          <w:sz w:val="20"/>
          <w:szCs w:val="20"/>
        </w:rPr>
        <w:t>. London:</w:t>
      </w:r>
      <w:r w:rsidRPr="00E67EF8">
        <w:rPr>
          <w:kern w:val="24"/>
          <w:sz w:val="20"/>
          <w:szCs w:val="20"/>
        </w:rPr>
        <w:t xml:space="preserve"> Routledge.</w:t>
      </w:r>
    </w:p>
    <w:p w14:paraId="673DE870" w14:textId="47B3ED3D" w:rsidR="002A1379" w:rsidRDefault="002A1379" w:rsidP="002A1379">
      <w:pPr>
        <w:autoSpaceDE w:val="0"/>
        <w:autoSpaceDN w:val="0"/>
        <w:adjustRightInd w:val="0"/>
        <w:spacing w:after="0" w:line="240" w:lineRule="auto"/>
        <w:ind w:left="567" w:hanging="567"/>
        <w:jc w:val="both"/>
        <w:rPr>
          <w:kern w:val="24"/>
          <w:sz w:val="20"/>
          <w:szCs w:val="20"/>
        </w:rPr>
      </w:pPr>
      <w:proofErr w:type="spellStart"/>
      <w:r w:rsidRPr="00D645DD">
        <w:rPr>
          <w:kern w:val="24"/>
          <w:sz w:val="20"/>
          <w:szCs w:val="20"/>
        </w:rPr>
        <w:t>Pimienta</w:t>
      </w:r>
      <w:proofErr w:type="spellEnd"/>
      <w:r w:rsidRPr="00D645DD">
        <w:rPr>
          <w:kern w:val="24"/>
          <w:sz w:val="20"/>
          <w:szCs w:val="20"/>
        </w:rPr>
        <w:t>,</w:t>
      </w:r>
      <w:r>
        <w:rPr>
          <w:kern w:val="24"/>
          <w:sz w:val="20"/>
          <w:szCs w:val="20"/>
        </w:rPr>
        <w:t xml:space="preserve"> Daniel</w:t>
      </w:r>
      <w:r w:rsidR="00F31432">
        <w:rPr>
          <w:kern w:val="24"/>
          <w:sz w:val="20"/>
          <w:szCs w:val="20"/>
        </w:rPr>
        <w:t xml:space="preserve"> /</w:t>
      </w:r>
      <w:r>
        <w:rPr>
          <w:kern w:val="24"/>
          <w:sz w:val="20"/>
          <w:szCs w:val="20"/>
        </w:rPr>
        <w:t xml:space="preserve"> Daniel Prado</w:t>
      </w:r>
      <w:r w:rsidR="00F31432">
        <w:rPr>
          <w:kern w:val="24"/>
          <w:sz w:val="20"/>
          <w:szCs w:val="20"/>
        </w:rPr>
        <w:t xml:space="preserve"> /</w:t>
      </w:r>
      <w:r>
        <w:rPr>
          <w:kern w:val="24"/>
          <w:sz w:val="20"/>
          <w:szCs w:val="20"/>
        </w:rPr>
        <w:t xml:space="preserve"> </w:t>
      </w:r>
      <w:r w:rsidRPr="00D645DD">
        <w:rPr>
          <w:kern w:val="24"/>
          <w:sz w:val="20"/>
          <w:szCs w:val="20"/>
        </w:rPr>
        <w:t>Álvaro Blanco</w:t>
      </w:r>
      <w:r>
        <w:rPr>
          <w:kern w:val="24"/>
          <w:sz w:val="20"/>
          <w:szCs w:val="20"/>
        </w:rPr>
        <w:t xml:space="preserve"> (2010) </w:t>
      </w:r>
      <w:r w:rsidRPr="00D645DD">
        <w:rPr>
          <w:i/>
          <w:kern w:val="24"/>
          <w:sz w:val="20"/>
          <w:szCs w:val="20"/>
        </w:rPr>
        <w:t xml:space="preserve">Twelve years of measuring linguistic diversity in the </w:t>
      </w:r>
      <w:r>
        <w:rPr>
          <w:i/>
          <w:kern w:val="24"/>
          <w:sz w:val="20"/>
          <w:szCs w:val="20"/>
        </w:rPr>
        <w:t>internet</w:t>
      </w:r>
      <w:r w:rsidRPr="00D645DD">
        <w:rPr>
          <w:i/>
          <w:kern w:val="24"/>
          <w:sz w:val="20"/>
          <w:szCs w:val="20"/>
        </w:rPr>
        <w:t>: balance and perspectives</w:t>
      </w:r>
      <w:r>
        <w:rPr>
          <w:kern w:val="24"/>
          <w:sz w:val="20"/>
          <w:szCs w:val="20"/>
        </w:rPr>
        <w:t>. Paris: UNESCO.</w:t>
      </w:r>
    </w:p>
    <w:p w14:paraId="4D0AED39" w14:textId="5CA1235C" w:rsidR="002A1379" w:rsidRPr="00E37368" w:rsidRDefault="002A1379" w:rsidP="002A1379">
      <w:pPr>
        <w:autoSpaceDE w:val="0"/>
        <w:autoSpaceDN w:val="0"/>
        <w:adjustRightInd w:val="0"/>
        <w:spacing w:after="0" w:line="240" w:lineRule="auto"/>
        <w:ind w:left="567" w:hanging="567"/>
        <w:jc w:val="both"/>
        <w:rPr>
          <w:kern w:val="24"/>
          <w:sz w:val="20"/>
          <w:szCs w:val="20"/>
          <w:lang w:val="en-US"/>
        </w:rPr>
      </w:pPr>
      <w:r w:rsidRPr="006531E6">
        <w:rPr>
          <w:kern w:val="24"/>
          <w:sz w:val="20"/>
          <w:szCs w:val="20"/>
          <w:lang w:val="fr-FR"/>
        </w:rPr>
        <w:t xml:space="preserve">Romaine, S. </w:t>
      </w:r>
      <w:r w:rsidR="00F31432" w:rsidRPr="006531E6">
        <w:rPr>
          <w:kern w:val="24"/>
          <w:sz w:val="20"/>
          <w:szCs w:val="20"/>
          <w:lang w:val="fr-FR"/>
        </w:rPr>
        <w:t>/</w:t>
      </w:r>
      <w:r w:rsidRPr="006531E6">
        <w:rPr>
          <w:kern w:val="24"/>
          <w:sz w:val="20"/>
          <w:szCs w:val="20"/>
          <w:lang w:val="fr-FR"/>
        </w:rPr>
        <w:t xml:space="preserve"> B.B. Kachru (1998). </w:t>
      </w:r>
      <w:r w:rsidRPr="00E37368">
        <w:rPr>
          <w:kern w:val="24"/>
          <w:sz w:val="20"/>
          <w:szCs w:val="20"/>
          <w:lang w:val="en-US"/>
        </w:rPr>
        <w:t xml:space="preserve">"code-mixing and code-switching." in T. McArthur (ed.) </w:t>
      </w:r>
      <w:r w:rsidRPr="00E37368">
        <w:rPr>
          <w:i/>
          <w:kern w:val="24"/>
          <w:sz w:val="20"/>
          <w:szCs w:val="20"/>
          <w:lang w:val="en-US"/>
        </w:rPr>
        <w:t>Concise Oxford Companion to the English Language</w:t>
      </w:r>
      <w:r w:rsidRPr="00E37368">
        <w:rPr>
          <w:kern w:val="24"/>
          <w:sz w:val="20"/>
          <w:szCs w:val="20"/>
          <w:lang w:val="en-US"/>
        </w:rPr>
        <w:t>. Oxford: Oxford University Press, pp. 228-229.</w:t>
      </w:r>
    </w:p>
    <w:p w14:paraId="373B8A0F" w14:textId="374B5F91" w:rsidR="002A1379" w:rsidRPr="00E551B9" w:rsidRDefault="002A1379" w:rsidP="002A1379">
      <w:pPr>
        <w:autoSpaceDE w:val="0"/>
        <w:autoSpaceDN w:val="0"/>
        <w:adjustRightInd w:val="0"/>
        <w:spacing w:after="0" w:line="240" w:lineRule="auto"/>
        <w:ind w:left="567" w:hanging="567"/>
        <w:jc w:val="both"/>
        <w:rPr>
          <w:kern w:val="24"/>
          <w:sz w:val="20"/>
          <w:szCs w:val="20"/>
        </w:rPr>
      </w:pPr>
      <w:r w:rsidRPr="00E551B9">
        <w:rPr>
          <w:kern w:val="24"/>
          <w:sz w:val="20"/>
          <w:szCs w:val="20"/>
        </w:rPr>
        <w:t xml:space="preserve">Ronen, </w:t>
      </w:r>
      <w:proofErr w:type="spellStart"/>
      <w:r w:rsidRPr="00E551B9">
        <w:rPr>
          <w:kern w:val="24"/>
          <w:sz w:val="20"/>
          <w:szCs w:val="20"/>
        </w:rPr>
        <w:t>Shahar</w:t>
      </w:r>
      <w:proofErr w:type="spellEnd"/>
      <w:r w:rsidR="00F31432">
        <w:rPr>
          <w:kern w:val="24"/>
          <w:sz w:val="20"/>
          <w:szCs w:val="20"/>
        </w:rPr>
        <w:t xml:space="preserve"> /</w:t>
      </w:r>
      <w:r w:rsidRPr="00E551B9">
        <w:rPr>
          <w:kern w:val="24"/>
          <w:sz w:val="20"/>
          <w:szCs w:val="20"/>
        </w:rPr>
        <w:t xml:space="preserve"> Bruno </w:t>
      </w:r>
      <w:proofErr w:type="spellStart"/>
      <w:r w:rsidRPr="00E551B9">
        <w:rPr>
          <w:kern w:val="24"/>
          <w:sz w:val="20"/>
          <w:szCs w:val="20"/>
        </w:rPr>
        <w:t>Gonçalves</w:t>
      </w:r>
      <w:proofErr w:type="spellEnd"/>
      <w:r w:rsidR="00F31432">
        <w:rPr>
          <w:kern w:val="24"/>
          <w:sz w:val="20"/>
          <w:szCs w:val="20"/>
        </w:rPr>
        <w:t xml:space="preserve"> /</w:t>
      </w:r>
      <w:r w:rsidRPr="00E551B9">
        <w:rPr>
          <w:kern w:val="24"/>
          <w:sz w:val="20"/>
          <w:szCs w:val="20"/>
        </w:rPr>
        <w:t xml:space="preserve"> Kevin Z. Hu</w:t>
      </w:r>
      <w:r w:rsidR="00F31432">
        <w:rPr>
          <w:kern w:val="24"/>
          <w:sz w:val="20"/>
          <w:szCs w:val="20"/>
        </w:rPr>
        <w:t xml:space="preserve"> /</w:t>
      </w:r>
      <w:r w:rsidRPr="00E551B9">
        <w:rPr>
          <w:kern w:val="24"/>
          <w:sz w:val="20"/>
          <w:szCs w:val="20"/>
        </w:rPr>
        <w:t xml:space="preserve"> Alessandro </w:t>
      </w:r>
      <w:proofErr w:type="spellStart"/>
      <w:r w:rsidRPr="00E551B9">
        <w:rPr>
          <w:kern w:val="24"/>
          <w:sz w:val="20"/>
          <w:szCs w:val="20"/>
        </w:rPr>
        <w:t>Vespignani</w:t>
      </w:r>
      <w:proofErr w:type="spellEnd"/>
      <w:r w:rsidR="00F31432">
        <w:rPr>
          <w:kern w:val="24"/>
          <w:sz w:val="20"/>
          <w:szCs w:val="20"/>
        </w:rPr>
        <w:t xml:space="preserve"> /</w:t>
      </w:r>
      <w:r w:rsidRPr="00E551B9">
        <w:rPr>
          <w:kern w:val="24"/>
          <w:sz w:val="20"/>
          <w:szCs w:val="20"/>
        </w:rPr>
        <w:t xml:space="preserve"> Steven Pinker</w:t>
      </w:r>
      <w:r w:rsidR="00F31432">
        <w:rPr>
          <w:kern w:val="24"/>
          <w:sz w:val="20"/>
          <w:szCs w:val="20"/>
        </w:rPr>
        <w:t xml:space="preserve"> /</w:t>
      </w:r>
      <w:r w:rsidRPr="00E551B9">
        <w:rPr>
          <w:kern w:val="24"/>
          <w:sz w:val="20"/>
          <w:szCs w:val="20"/>
        </w:rPr>
        <w:t xml:space="preserve"> César Hidalgo (2014) “Links that speak: The global language network and its association with global fame,” </w:t>
      </w:r>
      <w:proofErr w:type="gramStart"/>
      <w:r w:rsidRPr="00E551B9">
        <w:rPr>
          <w:kern w:val="24"/>
          <w:sz w:val="20"/>
          <w:szCs w:val="20"/>
        </w:rPr>
        <w:t xml:space="preserve">in  </w:t>
      </w:r>
      <w:r w:rsidRPr="00E551B9">
        <w:rPr>
          <w:i/>
          <w:iCs/>
          <w:kern w:val="24"/>
          <w:sz w:val="20"/>
          <w:szCs w:val="20"/>
        </w:rPr>
        <w:t>Proceedings</w:t>
      </w:r>
      <w:proofErr w:type="gramEnd"/>
      <w:r w:rsidRPr="00E551B9">
        <w:rPr>
          <w:i/>
          <w:iCs/>
          <w:kern w:val="24"/>
          <w:sz w:val="20"/>
          <w:szCs w:val="20"/>
        </w:rPr>
        <w:t xml:space="preserve"> of the National Academy of Sciences</w:t>
      </w:r>
      <w:r w:rsidRPr="00E551B9">
        <w:rPr>
          <w:kern w:val="24"/>
          <w:sz w:val="20"/>
          <w:szCs w:val="20"/>
        </w:rPr>
        <w:t>, December 2014.</w:t>
      </w:r>
    </w:p>
    <w:p w14:paraId="022C3FF0" w14:textId="77777777" w:rsidR="002A1379" w:rsidRPr="00C940C3" w:rsidRDefault="002A1379" w:rsidP="002A1379">
      <w:pPr>
        <w:autoSpaceDE w:val="0"/>
        <w:autoSpaceDN w:val="0"/>
        <w:adjustRightInd w:val="0"/>
        <w:spacing w:after="0" w:line="240" w:lineRule="auto"/>
        <w:ind w:left="567" w:hanging="567"/>
        <w:jc w:val="both"/>
        <w:rPr>
          <w:kern w:val="24"/>
          <w:sz w:val="20"/>
          <w:szCs w:val="20"/>
        </w:rPr>
      </w:pPr>
      <w:r w:rsidRPr="00E551B9">
        <w:rPr>
          <w:kern w:val="24"/>
          <w:sz w:val="20"/>
          <w:szCs w:val="20"/>
        </w:rPr>
        <w:t xml:space="preserve">Seidlhofer, Barbara </w:t>
      </w:r>
      <w:r>
        <w:rPr>
          <w:kern w:val="24"/>
          <w:sz w:val="20"/>
          <w:szCs w:val="20"/>
        </w:rPr>
        <w:t>(2004) “</w:t>
      </w:r>
      <w:r w:rsidRPr="00C940C3">
        <w:rPr>
          <w:kern w:val="24"/>
          <w:sz w:val="20"/>
          <w:szCs w:val="20"/>
        </w:rPr>
        <w:t xml:space="preserve">Research perspectives on teaching English as lingua </w:t>
      </w:r>
      <w:r>
        <w:rPr>
          <w:kern w:val="24"/>
          <w:sz w:val="20"/>
          <w:szCs w:val="20"/>
        </w:rPr>
        <w:t>franca,”</w:t>
      </w:r>
      <w:r w:rsidRPr="00C940C3">
        <w:rPr>
          <w:kern w:val="24"/>
          <w:sz w:val="20"/>
          <w:szCs w:val="20"/>
        </w:rPr>
        <w:t xml:space="preserve"> </w:t>
      </w:r>
      <w:r>
        <w:rPr>
          <w:kern w:val="24"/>
          <w:sz w:val="20"/>
          <w:szCs w:val="20"/>
        </w:rPr>
        <w:t xml:space="preserve">in </w:t>
      </w:r>
      <w:r w:rsidRPr="00C940C3">
        <w:rPr>
          <w:i/>
          <w:kern w:val="24"/>
          <w:sz w:val="20"/>
          <w:szCs w:val="20"/>
        </w:rPr>
        <w:t xml:space="preserve">Annual Review of Applied Linguistics </w:t>
      </w:r>
      <w:r w:rsidRPr="00C940C3">
        <w:rPr>
          <w:kern w:val="24"/>
          <w:sz w:val="20"/>
          <w:szCs w:val="20"/>
        </w:rPr>
        <w:t xml:space="preserve">24: </w:t>
      </w:r>
      <w:r>
        <w:rPr>
          <w:kern w:val="24"/>
          <w:sz w:val="20"/>
          <w:szCs w:val="20"/>
        </w:rPr>
        <w:t xml:space="preserve">pp. </w:t>
      </w:r>
      <w:r w:rsidRPr="00C940C3">
        <w:rPr>
          <w:kern w:val="24"/>
          <w:sz w:val="20"/>
          <w:szCs w:val="20"/>
        </w:rPr>
        <w:t>209-239.</w:t>
      </w:r>
    </w:p>
    <w:p w14:paraId="769D8F89" w14:textId="37516B62" w:rsidR="002A1379" w:rsidRPr="000E6997" w:rsidRDefault="000E6997" w:rsidP="000E6997">
      <w:pPr>
        <w:autoSpaceDE w:val="0"/>
        <w:autoSpaceDN w:val="0"/>
        <w:adjustRightInd w:val="0"/>
        <w:spacing w:after="0" w:line="240" w:lineRule="auto"/>
        <w:ind w:left="567"/>
        <w:jc w:val="both"/>
        <w:rPr>
          <w:kern w:val="24"/>
          <w:sz w:val="20"/>
          <w:szCs w:val="20"/>
        </w:rPr>
      </w:pPr>
      <w:r w:rsidRPr="000E6997">
        <w:rPr>
          <w:kern w:val="24"/>
          <w:sz w:val="20"/>
          <w:szCs w:val="20"/>
        </w:rPr>
        <w:t>-</w:t>
      </w:r>
      <w:r>
        <w:rPr>
          <w:kern w:val="24"/>
          <w:sz w:val="20"/>
          <w:szCs w:val="20"/>
        </w:rPr>
        <w:t xml:space="preserve">- </w:t>
      </w:r>
      <w:r w:rsidR="002A1379" w:rsidRPr="000E6997">
        <w:rPr>
          <w:kern w:val="24"/>
          <w:sz w:val="20"/>
          <w:szCs w:val="20"/>
        </w:rPr>
        <w:t xml:space="preserve">(2011) </w:t>
      </w:r>
      <w:r w:rsidR="002A1379" w:rsidRPr="000E6997">
        <w:rPr>
          <w:i/>
          <w:iCs/>
          <w:kern w:val="24"/>
          <w:sz w:val="20"/>
          <w:szCs w:val="20"/>
        </w:rPr>
        <w:t xml:space="preserve">Understanding English as a Lingua Franca: A Complete Introduction to the Theoretical Nature and Practical Implications of English used as a Lingua Franca. </w:t>
      </w:r>
      <w:r w:rsidR="002A1379" w:rsidRPr="000E6997">
        <w:rPr>
          <w:kern w:val="24"/>
          <w:sz w:val="20"/>
          <w:szCs w:val="20"/>
        </w:rPr>
        <w:t>Oxford:</w:t>
      </w:r>
      <w:r w:rsidR="002A1379" w:rsidRPr="000E6997">
        <w:rPr>
          <w:i/>
          <w:iCs/>
          <w:kern w:val="24"/>
          <w:sz w:val="20"/>
          <w:szCs w:val="20"/>
        </w:rPr>
        <w:t xml:space="preserve"> </w:t>
      </w:r>
      <w:r w:rsidR="002A1379" w:rsidRPr="000E6997">
        <w:rPr>
          <w:kern w:val="24"/>
          <w:sz w:val="20"/>
          <w:szCs w:val="20"/>
        </w:rPr>
        <w:t>Oxford University Press.</w:t>
      </w:r>
    </w:p>
    <w:p w14:paraId="15986134" w14:textId="77777777" w:rsidR="002A1379" w:rsidRDefault="002A1379" w:rsidP="002A1379">
      <w:pPr>
        <w:spacing w:after="0" w:line="240" w:lineRule="auto"/>
        <w:ind w:left="426" w:hanging="426"/>
        <w:jc w:val="both"/>
        <w:rPr>
          <w:sz w:val="20"/>
          <w:szCs w:val="20"/>
          <w:lang w:val="en-US"/>
        </w:rPr>
      </w:pPr>
      <w:proofErr w:type="spellStart"/>
      <w:r w:rsidRPr="00385697">
        <w:rPr>
          <w:sz w:val="20"/>
          <w:szCs w:val="20"/>
          <w:lang w:val="en-US"/>
        </w:rPr>
        <w:t>Seli</w:t>
      </w:r>
      <w:r>
        <w:rPr>
          <w:sz w:val="20"/>
          <w:szCs w:val="20"/>
          <w:lang w:val="en-US"/>
        </w:rPr>
        <w:t>nker</w:t>
      </w:r>
      <w:proofErr w:type="spellEnd"/>
      <w:r>
        <w:rPr>
          <w:sz w:val="20"/>
          <w:szCs w:val="20"/>
          <w:lang w:val="en-US"/>
        </w:rPr>
        <w:t>, L. (1972) “Interlanguage” in</w:t>
      </w:r>
      <w:r w:rsidRPr="00385697">
        <w:rPr>
          <w:sz w:val="20"/>
          <w:szCs w:val="20"/>
          <w:lang w:val="en-US"/>
        </w:rPr>
        <w:t xml:space="preserve"> </w:t>
      </w:r>
      <w:r w:rsidRPr="00385697">
        <w:rPr>
          <w:i/>
          <w:sz w:val="20"/>
          <w:szCs w:val="20"/>
          <w:lang w:val="en-US"/>
        </w:rPr>
        <w:t>International Review of Applied Linguistics</w:t>
      </w:r>
      <w:r w:rsidRPr="00385697">
        <w:rPr>
          <w:sz w:val="20"/>
          <w:szCs w:val="20"/>
          <w:lang w:val="en-US"/>
        </w:rPr>
        <w:t>, 10, pp. 209-241.</w:t>
      </w:r>
    </w:p>
    <w:p w14:paraId="11D5B7A0" w14:textId="77777777" w:rsidR="002A1379" w:rsidRPr="001C3347" w:rsidRDefault="002A1379" w:rsidP="002A1379">
      <w:pPr>
        <w:autoSpaceDE w:val="0"/>
        <w:autoSpaceDN w:val="0"/>
        <w:adjustRightInd w:val="0"/>
        <w:spacing w:after="0" w:line="240" w:lineRule="auto"/>
        <w:ind w:left="567" w:hanging="567"/>
        <w:rPr>
          <w:sz w:val="20"/>
          <w:szCs w:val="20"/>
        </w:rPr>
      </w:pPr>
      <w:r w:rsidRPr="001C3347">
        <w:rPr>
          <w:sz w:val="20"/>
          <w:szCs w:val="20"/>
        </w:rPr>
        <w:t xml:space="preserve">Taylor, C. (1998) </w:t>
      </w:r>
      <w:r w:rsidRPr="001C3347">
        <w:rPr>
          <w:i/>
          <w:iCs/>
          <w:sz w:val="20"/>
          <w:szCs w:val="20"/>
        </w:rPr>
        <w:t>Language to Language: A practical and theoretical guide for Italian / English translators</w:t>
      </w:r>
      <w:r w:rsidRPr="001C3347">
        <w:rPr>
          <w:sz w:val="20"/>
          <w:szCs w:val="20"/>
        </w:rPr>
        <w:t>. Cambridge: Cambridge University Press.</w:t>
      </w:r>
    </w:p>
    <w:p w14:paraId="4EF21D49" w14:textId="77777777" w:rsidR="002A1379" w:rsidRPr="00E551B9" w:rsidRDefault="002A1379" w:rsidP="002A1379">
      <w:pPr>
        <w:autoSpaceDE w:val="0"/>
        <w:autoSpaceDN w:val="0"/>
        <w:adjustRightInd w:val="0"/>
        <w:spacing w:after="0" w:line="240" w:lineRule="auto"/>
        <w:jc w:val="both"/>
        <w:rPr>
          <w:kern w:val="24"/>
          <w:sz w:val="20"/>
          <w:szCs w:val="20"/>
        </w:rPr>
      </w:pPr>
      <w:r w:rsidRPr="00E551B9">
        <w:rPr>
          <w:kern w:val="24"/>
          <w:sz w:val="20"/>
          <w:szCs w:val="20"/>
        </w:rPr>
        <w:t xml:space="preserve">Venuti, Lawrence (1995) </w:t>
      </w:r>
      <w:r w:rsidRPr="00E551B9">
        <w:rPr>
          <w:i/>
          <w:kern w:val="24"/>
          <w:sz w:val="20"/>
          <w:szCs w:val="20"/>
        </w:rPr>
        <w:t xml:space="preserve">The Translator’s Invisibility: A History </w:t>
      </w:r>
      <w:proofErr w:type="gramStart"/>
      <w:r w:rsidRPr="00E551B9">
        <w:rPr>
          <w:i/>
          <w:kern w:val="24"/>
          <w:sz w:val="20"/>
          <w:szCs w:val="20"/>
        </w:rPr>
        <w:t>Of</w:t>
      </w:r>
      <w:proofErr w:type="gramEnd"/>
      <w:r w:rsidRPr="00E551B9">
        <w:rPr>
          <w:i/>
          <w:kern w:val="24"/>
          <w:sz w:val="20"/>
          <w:szCs w:val="20"/>
        </w:rPr>
        <w:t xml:space="preserve"> Translation</w:t>
      </w:r>
      <w:r w:rsidRPr="00E551B9">
        <w:rPr>
          <w:kern w:val="24"/>
          <w:sz w:val="20"/>
          <w:szCs w:val="20"/>
        </w:rPr>
        <w:t>. London: Routledge.</w:t>
      </w:r>
    </w:p>
    <w:p w14:paraId="395A6125" w14:textId="77777777" w:rsidR="002A1379" w:rsidRPr="004A4142" w:rsidRDefault="002A1379" w:rsidP="002A1379">
      <w:pPr>
        <w:autoSpaceDE w:val="0"/>
        <w:autoSpaceDN w:val="0"/>
        <w:adjustRightInd w:val="0"/>
        <w:spacing w:after="0" w:line="240" w:lineRule="auto"/>
        <w:ind w:left="567" w:hanging="567"/>
        <w:jc w:val="both"/>
        <w:rPr>
          <w:kern w:val="24"/>
          <w:sz w:val="20"/>
          <w:szCs w:val="20"/>
          <w:lang w:val="en-US"/>
        </w:rPr>
      </w:pPr>
      <w:r>
        <w:rPr>
          <w:kern w:val="24"/>
          <w:sz w:val="20"/>
          <w:szCs w:val="20"/>
          <w:lang w:val="en-US"/>
        </w:rPr>
        <w:t xml:space="preserve">Weber, George, (1997) “Top </w:t>
      </w:r>
      <w:r w:rsidRPr="00E551B9">
        <w:rPr>
          <w:kern w:val="24"/>
          <w:sz w:val="20"/>
          <w:szCs w:val="20"/>
          <w:lang w:val="en-US"/>
        </w:rPr>
        <w:t xml:space="preserve">Languages: the World’s Ten Most Influential Languages”. In </w:t>
      </w:r>
      <w:r w:rsidRPr="00E551B9">
        <w:rPr>
          <w:i/>
          <w:iCs/>
          <w:kern w:val="24"/>
          <w:sz w:val="20"/>
          <w:szCs w:val="20"/>
          <w:lang w:val="en-US"/>
        </w:rPr>
        <w:t>Language Monthly</w:t>
      </w:r>
      <w:r w:rsidRPr="00E551B9">
        <w:rPr>
          <w:kern w:val="24"/>
          <w:sz w:val="20"/>
          <w:szCs w:val="20"/>
          <w:lang w:val="en-US"/>
        </w:rPr>
        <w:t xml:space="preserve">, 3, pp. 12-18. Reprinted in </w:t>
      </w:r>
      <w:r w:rsidRPr="00E551B9">
        <w:rPr>
          <w:sz w:val="20"/>
          <w:szCs w:val="20"/>
        </w:rPr>
        <w:t xml:space="preserve">AATF </w:t>
      </w:r>
      <w:r w:rsidRPr="00E551B9">
        <w:rPr>
          <w:i/>
          <w:iCs/>
          <w:sz w:val="20"/>
          <w:szCs w:val="20"/>
        </w:rPr>
        <w:t xml:space="preserve">National Bulletin, </w:t>
      </w:r>
      <w:r w:rsidRPr="00E551B9">
        <w:rPr>
          <w:sz w:val="20"/>
          <w:szCs w:val="20"/>
        </w:rPr>
        <w:t xml:space="preserve">Vol. 24, </w:t>
      </w:r>
      <w:proofErr w:type="gramStart"/>
      <w:r w:rsidRPr="00E551B9">
        <w:rPr>
          <w:sz w:val="20"/>
          <w:szCs w:val="20"/>
        </w:rPr>
        <w:t>No</w:t>
      </w:r>
      <w:proofErr w:type="gramEnd"/>
      <w:r w:rsidRPr="00E551B9">
        <w:rPr>
          <w:sz w:val="20"/>
          <w:szCs w:val="20"/>
        </w:rPr>
        <w:t>. 3 (January 1999) pp. 22-</w:t>
      </w:r>
      <w:r w:rsidRPr="004A4142">
        <w:rPr>
          <w:kern w:val="24"/>
          <w:sz w:val="20"/>
          <w:szCs w:val="20"/>
          <w:lang w:val="en-US"/>
        </w:rPr>
        <w:t>28.</w:t>
      </w:r>
    </w:p>
    <w:p w14:paraId="2CE67410" w14:textId="72BE4A4F" w:rsidR="00A655AD" w:rsidRPr="000E15A3" w:rsidRDefault="002A1379" w:rsidP="000E15A3">
      <w:pPr>
        <w:autoSpaceDE w:val="0"/>
        <w:autoSpaceDN w:val="0"/>
        <w:adjustRightInd w:val="0"/>
        <w:spacing w:after="0" w:line="240" w:lineRule="auto"/>
        <w:ind w:left="567" w:hanging="567"/>
        <w:jc w:val="both"/>
        <w:rPr>
          <w:kern w:val="24"/>
          <w:sz w:val="20"/>
          <w:szCs w:val="20"/>
          <w:lang w:val="en-US"/>
        </w:rPr>
      </w:pPr>
      <w:proofErr w:type="spellStart"/>
      <w:r w:rsidRPr="004A4142">
        <w:rPr>
          <w:kern w:val="24"/>
          <w:sz w:val="20"/>
          <w:szCs w:val="20"/>
          <w:lang w:val="en-US"/>
        </w:rPr>
        <w:t>Weinreich</w:t>
      </w:r>
      <w:proofErr w:type="spellEnd"/>
      <w:r w:rsidRPr="004A4142">
        <w:rPr>
          <w:kern w:val="24"/>
          <w:sz w:val="20"/>
          <w:szCs w:val="20"/>
          <w:lang w:val="en-US"/>
        </w:rPr>
        <w:t>, Uriel (1953). </w:t>
      </w:r>
      <w:r w:rsidRPr="00345580">
        <w:rPr>
          <w:i/>
          <w:kern w:val="24"/>
          <w:sz w:val="20"/>
          <w:szCs w:val="20"/>
          <w:lang w:val="en-US"/>
        </w:rPr>
        <w:t>Languages in Contact</w:t>
      </w:r>
      <w:r w:rsidRPr="004A4142">
        <w:rPr>
          <w:kern w:val="24"/>
          <w:sz w:val="20"/>
          <w:szCs w:val="20"/>
          <w:lang w:val="en-US"/>
        </w:rPr>
        <w:t>. The Hague: Mouton.</w:t>
      </w:r>
    </w:p>
    <w:sectPr w:rsidR="00A655AD" w:rsidRPr="000E15A3">
      <w:headerReference w:type="default" r:id="rId11"/>
      <w:footerReference w:type="even" r:id="rId12"/>
      <w:footerReference w:type="default" r:id="rId13"/>
      <w:headerReference w:type="first" r:id="rId14"/>
      <w:footerReference w:type="first" r:id="rId15"/>
      <w:pgSz w:w="11906" w:h="16838"/>
      <w:pgMar w:top="1440" w:right="1440" w:bottom="1440" w:left="1440" w:header="850"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5DA51" w14:textId="77777777" w:rsidR="00D95B39" w:rsidRDefault="00D95B39">
      <w:pPr>
        <w:spacing w:after="0" w:line="240" w:lineRule="auto"/>
      </w:pPr>
      <w:r>
        <w:separator/>
      </w:r>
    </w:p>
  </w:endnote>
  <w:endnote w:type="continuationSeparator" w:id="0">
    <w:p w14:paraId="769A09EF" w14:textId="77777777" w:rsidR="00D95B39" w:rsidRDefault="00D9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1484" w14:textId="1A82CDF5" w:rsidR="007A395A" w:rsidRPr="0087126B" w:rsidRDefault="007A395A">
    <w:pPr>
      <w:pStyle w:val="Pidipagina"/>
      <w:rPr>
        <w:sz w:val="24"/>
        <w:lang w:val="en-GB" w:eastAsia="en-GB"/>
      </w:rPr>
    </w:pPr>
    <w:r>
      <w:rPr>
        <w:noProof/>
        <w:lang w:val="en-GB" w:eastAsia="en-GB"/>
      </w:rPr>
      <w:drawing>
        <wp:anchor distT="0" distB="0" distL="114935" distR="114935" simplePos="0" relativeHeight="251657728" behindDoc="1" locked="0" layoutInCell="1" allowOverlap="1" wp14:anchorId="17C57D85" wp14:editId="295AC6A1">
          <wp:simplePos x="0" y="0"/>
          <wp:positionH relativeFrom="column">
            <wp:posOffset>2665095</wp:posOffset>
          </wp:positionH>
          <wp:positionV relativeFrom="paragraph">
            <wp:posOffset>96520</wp:posOffset>
          </wp:positionV>
          <wp:extent cx="676275" cy="488950"/>
          <wp:effectExtent l="0" t="0" r="9525" b="6350"/>
          <wp:wrapTight wrapText="bothSides">
            <wp:wrapPolygon edited="0">
              <wp:start x="0" y="0"/>
              <wp:lineTo x="0" y="21039"/>
              <wp:lineTo x="21296" y="21039"/>
              <wp:lineTo x="21296"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C468" w14:textId="77777777" w:rsidR="007A395A" w:rsidRPr="0087126B" w:rsidRDefault="007A395A">
    <w:pPr>
      <w:pStyle w:val="Pidipagina"/>
      <w:rPr>
        <w:sz w:val="24"/>
      </w:rPr>
    </w:pPr>
    <w:r w:rsidRPr="0087126B">
      <w:rPr>
        <w:sz w:val="24"/>
      </w:rPr>
      <w:tab/>
      <w:t xml:space="preserve"> </w:t>
    </w:r>
  </w:p>
  <w:p w14:paraId="030B86DA" w14:textId="77777777" w:rsidR="007A395A" w:rsidRPr="0087126B" w:rsidRDefault="007A395A">
    <w:pPr>
      <w:rPr>
        <w:sz w:val="24"/>
      </w:rPr>
    </w:pPr>
  </w:p>
  <w:p w14:paraId="6C410E18" w14:textId="5424AD92" w:rsidR="007A395A" w:rsidRPr="0087126B" w:rsidRDefault="007A395A">
    <w:pPr>
      <w:rPr>
        <w:sz w:val="24"/>
        <w:lang w:val="it-IT" w:eastAsia="en-GB"/>
      </w:rPr>
    </w:pPr>
    <w:r w:rsidRPr="0087126B">
      <w:rPr>
        <w:noProof/>
        <w:sz w:val="24"/>
        <w:lang w:eastAsia="en-GB"/>
      </w:rPr>
      <w:drawing>
        <wp:anchor distT="0" distB="0" distL="114935" distR="114935" simplePos="0" relativeHeight="251658752" behindDoc="1" locked="0" layoutInCell="1" allowOverlap="1" wp14:anchorId="0E6D1B6E" wp14:editId="545B7858">
          <wp:simplePos x="0" y="0"/>
          <wp:positionH relativeFrom="column">
            <wp:posOffset>2640965</wp:posOffset>
          </wp:positionH>
          <wp:positionV relativeFrom="paragraph">
            <wp:posOffset>-64135</wp:posOffset>
          </wp:positionV>
          <wp:extent cx="676275" cy="488950"/>
          <wp:effectExtent l="0" t="0" r="9525" b="6350"/>
          <wp:wrapTight wrapText="bothSides">
            <wp:wrapPolygon edited="0">
              <wp:start x="0" y="0"/>
              <wp:lineTo x="0" y="21039"/>
              <wp:lineTo x="21296" y="21039"/>
              <wp:lineTo x="21296"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9AFB" w14:textId="513A43EE" w:rsidR="007A395A" w:rsidRPr="0087126B" w:rsidRDefault="007A395A">
    <w:pPr>
      <w:pStyle w:val="Pidipagina"/>
      <w:rPr>
        <w:sz w:val="24"/>
        <w:lang w:val="en-GB" w:eastAsia="en-GB"/>
      </w:rPr>
    </w:pPr>
    <w:r>
      <w:rPr>
        <w:noProof/>
        <w:lang w:val="en-GB" w:eastAsia="en-GB"/>
      </w:rPr>
      <w:drawing>
        <wp:anchor distT="0" distB="0" distL="114935" distR="114935" simplePos="0" relativeHeight="251656704" behindDoc="1" locked="0" layoutInCell="1" allowOverlap="1" wp14:anchorId="0AC202B6" wp14:editId="77F370C6">
          <wp:simplePos x="0" y="0"/>
          <wp:positionH relativeFrom="column">
            <wp:posOffset>2640965</wp:posOffset>
          </wp:positionH>
          <wp:positionV relativeFrom="paragraph">
            <wp:posOffset>66675</wp:posOffset>
          </wp:positionV>
          <wp:extent cx="676275" cy="488950"/>
          <wp:effectExtent l="0" t="0" r="9525" b="6350"/>
          <wp:wrapTight wrapText="bothSides">
            <wp:wrapPolygon edited="0">
              <wp:start x="0" y="0"/>
              <wp:lineTo x="0" y="21039"/>
              <wp:lineTo x="21296" y="21039"/>
              <wp:lineTo x="21296"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88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5F16E" w14:textId="77777777" w:rsidR="00D95B39" w:rsidRDefault="00D95B39">
      <w:pPr>
        <w:spacing w:after="0" w:line="240" w:lineRule="auto"/>
      </w:pPr>
      <w:r>
        <w:separator/>
      </w:r>
    </w:p>
  </w:footnote>
  <w:footnote w:type="continuationSeparator" w:id="0">
    <w:p w14:paraId="40BD9090" w14:textId="77777777" w:rsidR="00D95B39" w:rsidRDefault="00D95B39">
      <w:pPr>
        <w:spacing w:after="0" w:line="240" w:lineRule="auto"/>
      </w:pPr>
      <w:r>
        <w:continuationSeparator/>
      </w:r>
    </w:p>
  </w:footnote>
  <w:footnote w:id="1">
    <w:p w14:paraId="593AC7F6" w14:textId="77777777" w:rsidR="007A395A" w:rsidRPr="003849AF" w:rsidRDefault="007A395A" w:rsidP="008F2C6D">
      <w:pPr>
        <w:spacing w:after="0"/>
        <w:jc w:val="both"/>
        <w:rPr>
          <w:sz w:val="18"/>
          <w:szCs w:val="18"/>
          <w:lang w:val="en-US"/>
        </w:rPr>
      </w:pPr>
      <w:r w:rsidRPr="003849AF">
        <w:rPr>
          <w:rStyle w:val="Rimandonotaapidipagina"/>
          <w:sz w:val="18"/>
          <w:szCs w:val="18"/>
        </w:rPr>
        <w:footnoteRef/>
      </w:r>
      <w:r w:rsidRPr="003849AF">
        <w:rPr>
          <w:sz w:val="18"/>
          <w:szCs w:val="18"/>
        </w:rPr>
        <w:t xml:space="preserve"> </w:t>
      </w:r>
      <w:r w:rsidRPr="003849AF">
        <w:rPr>
          <w:sz w:val="18"/>
          <w:szCs w:val="18"/>
          <w:lang w:val="en-US"/>
        </w:rPr>
        <w:t>The methodology used was to employ a random number generator to select 8,000 HTTP servers and then to subject a selection of pages to automatic language identification, using software which could recognize 17 languages.</w:t>
      </w:r>
    </w:p>
  </w:footnote>
  <w:footnote w:id="2">
    <w:p w14:paraId="3F1608A7" w14:textId="619E20BB"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As </w:t>
      </w:r>
      <w:proofErr w:type="spellStart"/>
      <w:r>
        <w:rPr>
          <w:szCs w:val="18"/>
        </w:rPr>
        <w:t>Pimienta</w:t>
      </w:r>
      <w:proofErr w:type="spellEnd"/>
      <w:r w:rsidRPr="003849AF">
        <w:rPr>
          <w:szCs w:val="18"/>
        </w:rPr>
        <w:t xml:space="preserve"> </w:t>
      </w:r>
      <w:r w:rsidRPr="003849AF">
        <w:rPr>
          <w:i/>
          <w:szCs w:val="18"/>
        </w:rPr>
        <w:t>et al</w:t>
      </w:r>
      <w:r w:rsidRPr="003849AF">
        <w:rPr>
          <w:szCs w:val="18"/>
        </w:rPr>
        <w:t xml:space="preserve"> (2010: 20fn) note: “The number of occurrences displayed by Google for a certain word, setting language and domain parameters to “any” being, counter-logically, much lower than the sum of the number of occurrences of the same word by language or by domain</w:t>
      </w:r>
      <w:r>
        <w:rPr>
          <w:szCs w:val="18"/>
        </w:rPr>
        <w:t xml:space="preserve"> (</w:t>
      </w:r>
      <w:r w:rsidRPr="003849AF">
        <w:rPr>
          <w:szCs w:val="18"/>
        </w:rPr>
        <w:t>…</w:t>
      </w:r>
      <w:r>
        <w:rPr>
          <w:szCs w:val="18"/>
        </w:rPr>
        <w:t>)</w:t>
      </w:r>
      <w:r w:rsidRPr="003849AF">
        <w:rPr>
          <w:szCs w:val="18"/>
        </w:rPr>
        <w:t>”</w:t>
      </w:r>
    </w:p>
  </w:footnote>
  <w:footnote w:id="3">
    <w:p w14:paraId="4B56B1CE" w14:textId="4DA25811"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For example, around 2005-2006, Google completely reshaped its index and the servers hosting its database, making it </w:t>
      </w:r>
      <w:r>
        <w:rPr>
          <w:szCs w:val="18"/>
        </w:rPr>
        <w:t xml:space="preserve">no longer a </w:t>
      </w:r>
      <w:r w:rsidRPr="003849AF">
        <w:rPr>
          <w:szCs w:val="18"/>
        </w:rPr>
        <w:t xml:space="preserve">suitable </w:t>
      </w:r>
      <w:r>
        <w:rPr>
          <w:szCs w:val="18"/>
        </w:rPr>
        <w:t xml:space="preserve">search engine </w:t>
      </w:r>
      <w:r w:rsidRPr="003849AF">
        <w:rPr>
          <w:szCs w:val="18"/>
        </w:rPr>
        <w:t xml:space="preserve">for their study (see </w:t>
      </w:r>
      <w:proofErr w:type="spellStart"/>
      <w:r w:rsidRPr="003849AF">
        <w:rPr>
          <w:szCs w:val="18"/>
        </w:rPr>
        <w:t>Pim</w:t>
      </w:r>
      <w:r>
        <w:rPr>
          <w:szCs w:val="18"/>
        </w:rPr>
        <w:t>i</w:t>
      </w:r>
      <w:r w:rsidRPr="003849AF">
        <w:rPr>
          <w:szCs w:val="18"/>
        </w:rPr>
        <w:t>enta</w:t>
      </w:r>
      <w:proofErr w:type="spellEnd"/>
      <w:r w:rsidRPr="003849AF">
        <w:rPr>
          <w:szCs w:val="18"/>
        </w:rPr>
        <w:t xml:space="preserve"> </w:t>
      </w:r>
      <w:r w:rsidRPr="003849AF">
        <w:rPr>
          <w:i/>
          <w:szCs w:val="18"/>
        </w:rPr>
        <w:t>et al</w:t>
      </w:r>
      <w:r w:rsidRPr="003849AF">
        <w:rPr>
          <w:szCs w:val="18"/>
        </w:rPr>
        <w:t xml:space="preserve"> 2010: 22).</w:t>
      </w:r>
    </w:p>
  </w:footnote>
  <w:footnote w:id="4">
    <w:p w14:paraId="57EFFC15"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The way that they arrive at these results does not always involve direct counting of instances of languages found in samples: “The […] table provides an estimate of the absolute presence of languages on the Web. It </w:t>
      </w:r>
      <w:proofErr w:type="gramStart"/>
      <w:r w:rsidRPr="003849AF">
        <w:rPr>
          <w:szCs w:val="18"/>
        </w:rPr>
        <w:t>was obtained</w:t>
      </w:r>
      <w:proofErr w:type="gramEnd"/>
      <w:r w:rsidRPr="003849AF">
        <w:rPr>
          <w:szCs w:val="18"/>
        </w:rPr>
        <w:t xml:space="preserve"> by making an estimate of English and then applying the comparative percentages for other languages from the study. The estimation for English is made by iteration, playing with the value of the rest of languages.” (Pimienta </w:t>
      </w:r>
      <w:r w:rsidRPr="003849AF">
        <w:rPr>
          <w:i/>
          <w:szCs w:val="18"/>
        </w:rPr>
        <w:t>el al</w:t>
      </w:r>
      <w:r w:rsidRPr="003849AF">
        <w:rPr>
          <w:szCs w:val="18"/>
        </w:rPr>
        <w:t xml:space="preserve"> 2010: 32)</w:t>
      </w:r>
    </w:p>
  </w:footnote>
  <w:footnote w:id="5">
    <w:p w14:paraId="2CA6A013"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http://www.internetworldstats.com/stats.htm</w:t>
      </w:r>
    </w:p>
  </w:footnote>
  <w:footnote w:id="6">
    <w:p w14:paraId="0F57C8B4"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Crystal (2001: 19) notes that the use of </w:t>
      </w:r>
      <w:r w:rsidRPr="003849AF">
        <w:rPr>
          <w:i/>
          <w:szCs w:val="18"/>
        </w:rPr>
        <w:t>www</w:t>
      </w:r>
      <w:r w:rsidRPr="003849AF">
        <w:rPr>
          <w:szCs w:val="18"/>
        </w:rPr>
        <w:t xml:space="preserve"> in domain names in effect adds the letter</w:t>
      </w:r>
      <w:r w:rsidRPr="003849AF">
        <w:rPr>
          <w:i/>
          <w:szCs w:val="18"/>
        </w:rPr>
        <w:t xml:space="preserve"> w</w:t>
      </w:r>
      <w:r w:rsidRPr="003849AF">
        <w:rPr>
          <w:szCs w:val="18"/>
        </w:rPr>
        <w:t xml:space="preserve"> to languages like Spanish and Portuguese.</w:t>
      </w:r>
    </w:p>
  </w:footnote>
  <w:footnote w:id="7">
    <w:p w14:paraId="35BB6607" w14:textId="1ED6CFB4"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Percentages for growth between 2000 and 2015 </w:t>
      </w:r>
      <w:r>
        <w:rPr>
          <w:szCs w:val="18"/>
        </w:rPr>
        <w:t>are</w:t>
      </w:r>
      <w:r w:rsidRPr="003849AF">
        <w:rPr>
          <w:szCs w:val="18"/>
        </w:rPr>
        <w:t>, for Africa, 6,958.2%; for Asia 1,129.3%; Europe</w:t>
      </w:r>
      <w:r>
        <w:rPr>
          <w:szCs w:val="18"/>
        </w:rPr>
        <w:t>,</w:t>
      </w:r>
      <w:r w:rsidRPr="003849AF">
        <w:rPr>
          <w:szCs w:val="18"/>
        </w:rPr>
        <w:t xml:space="preserve"> 454.2%</w:t>
      </w:r>
      <w:r>
        <w:rPr>
          <w:szCs w:val="18"/>
        </w:rPr>
        <w:t>;</w:t>
      </w:r>
      <w:r w:rsidRPr="003849AF">
        <w:rPr>
          <w:szCs w:val="18"/>
        </w:rPr>
        <w:t xml:space="preserve"> Middle East</w:t>
      </w:r>
      <w:r>
        <w:rPr>
          <w:szCs w:val="18"/>
        </w:rPr>
        <w:t>,</w:t>
      </w:r>
      <w:r w:rsidRPr="003849AF">
        <w:rPr>
          <w:szCs w:val="18"/>
        </w:rPr>
        <w:t xml:space="preserve"> 3,358.6%</w:t>
      </w:r>
      <w:r>
        <w:rPr>
          <w:szCs w:val="18"/>
        </w:rPr>
        <w:t>;</w:t>
      </w:r>
      <w:r w:rsidRPr="003849AF">
        <w:rPr>
          <w:szCs w:val="18"/>
        </w:rPr>
        <w:t xml:space="preserve"> North America</w:t>
      </w:r>
      <w:r>
        <w:rPr>
          <w:szCs w:val="18"/>
        </w:rPr>
        <w:t>,</w:t>
      </w:r>
      <w:r w:rsidRPr="003849AF">
        <w:rPr>
          <w:szCs w:val="18"/>
        </w:rPr>
        <w:t xml:space="preserve"> 187.1%; Latin America / Caribbean</w:t>
      </w:r>
      <w:r>
        <w:rPr>
          <w:szCs w:val="18"/>
        </w:rPr>
        <w:t>,</w:t>
      </w:r>
      <w:r w:rsidRPr="003849AF">
        <w:rPr>
          <w:szCs w:val="18"/>
        </w:rPr>
        <w:t xml:space="preserve"> 1,684.4%; Oceania / Australia</w:t>
      </w:r>
      <w:r>
        <w:rPr>
          <w:szCs w:val="18"/>
        </w:rPr>
        <w:t>,</w:t>
      </w:r>
      <w:r w:rsidRPr="003849AF">
        <w:rPr>
          <w:szCs w:val="18"/>
        </w:rPr>
        <w:t xml:space="preserve"> 251.6%.</w:t>
      </w:r>
    </w:p>
  </w:footnote>
  <w:footnote w:id="8">
    <w:p w14:paraId="7145DCB4"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Chinese, of course, is a set of more or less related languages: Mandarin (considered the standard for official use), Yue, Hakka, and </w:t>
      </w:r>
      <w:proofErr w:type="spellStart"/>
      <w:r w:rsidRPr="003849AF">
        <w:rPr>
          <w:szCs w:val="18"/>
        </w:rPr>
        <w:t>Jinyu</w:t>
      </w:r>
      <w:proofErr w:type="spellEnd"/>
      <w:r w:rsidRPr="003849AF">
        <w:rPr>
          <w:szCs w:val="18"/>
        </w:rPr>
        <w:t xml:space="preserve"> (to name but four out of China’s 15 institutional languages). In our calculations in Section 2.2, we listed all instances of Chinese merely as Chinese without specifying which different variety, unless different varieties </w:t>
      </w:r>
      <w:proofErr w:type="gramStart"/>
      <w:r w:rsidRPr="003849AF">
        <w:rPr>
          <w:szCs w:val="18"/>
        </w:rPr>
        <w:t>are offered</w:t>
      </w:r>
      <w:proofErr w:type="gramEnd"/>
      <w:r w:rsidRPr="003849AF">
        <w:rPr>
          <w:szCs w:val="18"/>
        </w:rPr>
        <w:t xml:space="preserve"> on the same site. This is the case with the Taiwan Railway Administration site, which has separate versions for Mandarin Chinese (the official standard in both the People’s Republic of China and the Republic of China / Taiwan) and Taiwanese </w:t>
      </w:r>
      <w:proofErr w:type="spellStart"/>
      <w:r w:rsidRPr="003849AF">
        <w:rPr>
          <w:szCs w:val="18"/>
        </w:rPr>
        <w:t>Hokkien</w:t>
      </w:r>
      <w:proofErr w:type="spellEnd"/>
      <w:r w:rsidRPr="003849AF">
        <w:rPr>
          <w:szCs w:val="18"/>
        </w:rPr>
        <w:t xml:space="preserve"> (a </w:t>
      </w:r>
      <w:r w:rsidRPr="003849AF">
        <w:rPr>
          <w:i/>
          <w:szCs w:val="18"/>
        </w:rPr>
        <w:t>de facto</w:t>
      </w:r>
      <w:r w:rsidRPr="003849AF">
        <w:rPr>
          <w:szCs w:val="18"/>
        </w:rPr>
        <w:t xml:space="preserve"> standard in Taiwan spoken by 70% of the population). </w:t>
      </w:r>
    </w:p>
  </w:footnote>
  <w:footnote w:id="9">
    <w:p w14:paraId="2030CE25"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https://www.ethnologue.com/statistics/size </w:t>
      </w:r>
    </w:p>
  </w:footnote>
  <w:footnote w:id="10">
    <w:p w14:paraId="0B611286"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http://www.internetworldstats.com/stats3.htm.</w:t>
      </w:r>
    </w:p>
  </w:footnote>
  <w:footnote w:id="11">
    <w:p w14:paraId="2610512F"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w:t>
      </w:r>
      <w:proofErr w:type="gramStart"/>
      <w:r w:rsidRPr="003849AF">
        <w:rPr>
          <w:color w:val="000000"/>
          <w:szCs w:val="18"/>
        </w:rPr>
        <w:t>see</w:t>
      </w:r>
      <w:proofErr w:type="gramEnd"/>
      <w:r w:rsidRPr="003849AF">
        <w:rPr>
          <w:color w:val="000000"/>
          <w:szCs w:val="18"/>
        </w:rPr>
        <w:t xml:space="preserve"> </w:t>
      </w:r>
      <w:proofErr w:type="spellStart"/>
      <w:r w:rsidRPr="003849AF">
        <w:rPr>
          <w:szCs w:val="18"/>
        </w:rPr>
        <w:t>Kachru</w:t>
      </w:r>
      <w:proofErr w:type="spellEnd"/>
      <w:r w:rsidRPr="003849AF">
        <w:rPr>
          <w:szCs w:val="18"/>
        </w:rPr>
        <w:t xml:space="preserve"> 2005, who defines South Asian English as an influential, “non-</w:t>
      </w:r>
      <w:proofErr w:type="spellStart"/>
      <w:r w:rsidRPr="003849AF">
        <w:rPr>
          <w:szCs w:val="18"/>
        </w:rPr>
        <w:t>canonic</w:t>
      </w:r>
      <w:proofErr w:type="spellEnd"/>
      <w:r w:rsidRPr="003849AF">
        <w:rPr>
          <w:szCs w:val="18"/>
        </w:rPr>
        <w:t>” variety of English.</w:t>
      </w:r>
    </w:p>
  </w:footnote>
  <w:footnote w:id="12">
    <w:p w14:paraId="5B073BE2" w14:textId="31EAE723"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The optimal sample size, aiming for a confidence level of 95%, and a confidence </w:t>
      </w:r>
      <w:r w:rsidR="004C31CB">
        <w:rPr>
          <w:szCs w:val="18"/>
        </w:rPr>
        <w:t>interval</w:t>
      </w:r>
      <w:r w:rsidRPr="003849AF">
        <w:rPr>
          <w:szCs w:val="18"/>
        </w:rPr>
        <w:t xml:space="preserve"> (margin of error) of 10, see: http://www.surveysystem.com/sscalc.htm#one.</w:t>
      </w:r>
    </w:p>
  </w:footnote>
  <w:footnote w:id="13">
    <w:p w14:paraId="3F9135B4" w14:textId="5F393635"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For example, since the winter </w:t>
      </w:r>
      <w:r>
        <w:rPr>
          <w:szCs w:val="18"/>
        </w:rPr>
        <w:t xml:space="preserve">of </w:t>
      </w:r>
      <w:r w:rsidRPr="003849AF">
        <w:rPr>
          <w:szCs w:val="18"/>
        </w:rPr>
        <w:t xml:space="preserve">2015-6, the Italian </w:t>
      </w:r>
      <w:r w:rsidRPr="003849AF">
        <w:rPr>
          <w:i/>
          <w:szCs w:val="18"/>
        </w:rPr>
        <w:t>Trenitalia</w:t>
      </w:r>
      <w:r w:rsidRPr="003849AF">
        <w:rPr>
          <w:szCs w:val="18"/>
        </w:rPr>
        <w:t xml:space="preserve"> site has added French and German, to the existing Italian, English and Chinese.</w:t>
      </w:r>
    </w:p>
  </w:footnote>
  <w:footnote w:id="14">
    <w:p w14:paraId="40C603BF"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For clarification on abbreviations in language column (far left), see languages listed on Table 4. </w:t>
      </w:r>
    </w:p>
  </w:footnote>
  <w:footnote w:id="15">
    <w:p w14:paraId="078A8990"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In fact, the one site that we list as 10 languages, </w:t>
      </w:r>
      <w:r w:rsidRPr="003849AF">
        <w:rPr>
          <w:i/>
          <w:szCs w:val="18"/>
        </w:rPr>
        <w:t xml:space="preserve">Deutsche </w:t>
      </w:r>
      <w:proofErr w:type="spellStart"/>
      <w:r w:rsidRPr="003849AF">
        <w:rPr>
          <w:i/>
          <w:szCs w:val="18"/>
        </w:rPr>
        <w:t>Bahn</w:t>
      </w:r>
      <w:proofErr w:type="spellEnd"/>
      <w:r w:rsidRPr="003849AF">
        <w:rPr>
          <w:szCs w:val="18"/>
        </w:rPr>
        <w:t>, actually had separate German versions for Germany, Switzerland, and Austria, and separate French versions for France and Belgium as well as separate English versions for the UK / Ireland and the USA, bringing the total to thirteen. In our calculations, we did not count these separately but treated them together as a single instance of German, French, or English.</w:t>
      </w:r>
    </w:p>
  </w:footnote>
  <w:footnote w:id="16">
    <w:p w14:paraId="68CBFE40"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Paradoxically perhaps, English is only </w:t>
      </w:r>
      <w:r w:rsidRPr="003849AF">
        <w:rPr>
          <w:i/>
          <w:szCs w:val="18"/>
        </w:rPr>
        <w:t>second official</w:t>
      </w:r>
      <w:r w:rsidRPr="003849AF">
        <w:rPr>
          <w:szCs w:val="18"/>
        </w:rPr>
        <w:t xml:space="preserve"> </w:t>
      </w:r>
      <w:r w:rsidRPr="003849AF">
        <w:rPr>
          <w:i/>
          <w:szCs w:val="18"/>
        </w:rPr>
        <w:t>language</w:t>
      </w:r>
      <w:r w:rsidRPr="003849AF">
        <w:rPr>
          <w:szCs w:val="18"/>
        </w:rPr>
        <w:t xml:space="preserve"> in Éire, Modern Irish being designated the </w:t>
      </w:r>
      <w:r w:rsidRPr="003849AF">
        <w:rPr>
          <w:i/>
          <w:szCs w:val="18"/>
        </w:rPr>
        <w:t>official national language</w:t>
      </w:r>
      <w:r w:rsidRPr="003849AF">
        <w:rPr>
          <w:szCs w:val="18"/>
        </w:rPr>
        <w:t xml:space="preserve"> even though only a small minority of citizens have more than a passing knowledge of it (see Christiansen 2009). It is, however, normal practice on sites run by public bodies to have both English and Irish versions.</w:t>
      </w:r>
    </w:p>
  </w:footnote>
  <w:footnote w:id="17">
    <w:p w14:paraId="74E5CC24"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See </w:t>
      </w:r>
      <w:proofErr w:type="spellStart"/>
      <w:r w:rsidRPr="003849AF">
        <w:rPr>
          <w:szCs w:val="18"/>
        </w:rPr>
        <w:t>Kachru</w:t>
      </w:r>
      <w:proofErr w:type="spellEnd"/>
      <w:r w:rsidRPr="003849AF">
        <w:rPr>
          <w:szCs w:val="18"/>
        </w:rPr>
        <w:t xml:space="preserve"> 1985.</w:t>
      </w:r>
    </w:p>
  </w:footnote>
  <w:footnote w:id="18">
    <w:p w14:paraId="2ED57AB0"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Constituting half of bilingual sites, a third of trilingual sites and so on: the maximum score for any single language in each type of site.</w:t>
      </w:r>
    </w:p>
  </w:footnote>
  <w:footnote w:id="19">
    <w:p w14:paraId="4ED08448"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w:t>
      </w:r>
      <w:r w:rsidRPr="003849AF">
        <w:rPr>
          <w:szCs w:val="18"/>
          <w:lang w:val="en-US"/>
        </w:rPr>
        <w:t xml:space="preserve"> China never had an overseas empire and did not seek colonies outside its territorial central mass. Instead, like Russia, it expanded over the centuries enlarging its own borders.</w:t>
      </w:r>
    </w:p>
  </w:footnote>
  <w:footnote w:id="20">
    <w:p w14:paraId="306FAFE6"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Trenitalia only offers the languages: Italian, English and Chinese. Among the various European sites sampled, it is the only one to offer a language from outside Europe. The absence of Arabic from any European site sampled, when there are large well-established Muslim communities across Europe and in neighbouring regions, is worthy of note.</w:t>
      </w:r>
    </w:p>
  </w:footnote>
  <w:footnote w:id="21">
    <w:p w14:paraId="47BBDA0E"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The two terms, </w:t>
      </w:r>
      <w:r w:rsidRPr="003849AF">
        <w:rPr>
          <w:i/>
          <w:szCs w:val="18"/>
        </w:rPr>
        <w:t>plurilingual</w:t>
      </w:r>
      <w:r w:rsidRPr="003849AF">
        <w:rPr>
          <w:szCs w:val="18"/>
        </w:rPr>
        <w:t xml:space="preserve"> and </w:t>
      </w:r>
      <w:r w:rsidRPr="003849AF">
        <w:rPr>
          <w:i/>
          <w:szCs w:val="18"/>
        </w:rPr>
        <w:t>multilingual</w:t>
      </w:r>
      <w:r w:rsidRPr="003849AF">
        <w:rPr>
          <w:szCs w:val="18"/>
        </w:rPr>
        <w:t xml:space="preserve"> are often confused. Here we use</w:t>
      </w:r>
      <w:r w:rsidRPr="003849AF">
        <w:rPr>
          <w:i/>
          <w:szCs w:val="18"/>
        </w:rPr>
        <w:t xml:space="preserve"> plurilingualism</w:t>
      </w:r>
      <w:r w:rsidRPr="003849AF">
        <w:rPr>
          <w:szCs w:val="18"/>
        </w:rPr>
        <w:t xml:space="preserve"> to refer to the ability of the individual speaker to manage communication in different languages, and within different cultural contexts (see Council of Europe 2001: 4-5). Some scholars (see Jenkins 2015) argue that this distinction is however unimportant.</w:t>
      </w:r>
    </w:p>
  </w:footnote>
  <w:footnote w:id="22">
    <w:p w14:paraId="0CA91A37" w14:textId="77777777" w:rsidR="007A395A" w:rsidRPr="003849AF" w:rsidRDefault="007A395A" w:rsidP="00F847BF">
      <w:pPr>
        <w:spacing w:after="0" w:line="240" w:lineRule="auto"/>
        <w:jc w:val="both"/>
        <w:rPr>
          <w:sz w:val="18"/>
          <w:szCs w:val="18"/>
        </w:rPr>
      </w:pPr>
      <w:r w:rsidRPr="003849AF">
        <w:rPr>
          <w:rStyle w:val="Rimandonotaapidipagina"/>
          <w:sz w:val="18"/>
          <w:szCs w:val="18"/>
        </w:rPr>
        <w:footnoteRef/>
      </w:r>
      <w:r w:rsidRPr="003849AF">
        <w:rPr>
          <w:rStyle w:val="Rimandonotaapidipagina"/>
          <w:sz w:val="18"/>
          <w:szCs w:val="18"/>
        </w:rPr>
        <w:t xml:space="preserve"> </w:t>
      </w:r>
      <w:r w:rsidRPr="003849AF">
        <w:rPr>
          <w:sz w:val="18"/>
          <w:szCs w:val="18"/>
        </w:rPr>
        <w:t xml:space="preserve">This </w:t>
      </w:r>
      <w:proofErr w:type="gramStart"/>
      <w:r w:rsidRPr="003849AF">
        <w:rPr>
          <w:sz w:val="18"/>
          <w:szCs w:val="18"/>
        </w:rPr>
        <w:t>may be taken</w:t>
      </w:r>
      <w:proofErr w:type="gramEnd"/>
      <w:r w:rsidRPr="003849AF">
        <w:rPr>
          <w:sz w:val="18"/>
          <w:szCs w:val="18"/>
        </w:rPr>
        <w:t xml:space="preserve"> to suggest that, in some national contexts, English is replacing the national standard. Instead, it may be a deliberate strategy on the part of individuals to assert their regional identity (by markedly using the local variety or language and not the “imposed” national standard) </w:t>
      </w:r>
      <w:proofErr w:type="gramStart"/>
      <w:r w:rsidRPr="003849AF">
        <w:rPr>
          <w:sz w:val="18"/>
          <w:szCs w:val="18"/>
        </w:rPr>
        <w:t>and also</w:t>
      </w:r>
      <w:proofErr w:type="gramEnd"/>
      <w:r w:rsidRPr="003849AF">
        <w:rPr>
          <w:sz w:val="18"/>
          <w:szCs w:val="18"/>
        </w:rPr>
        <w:t xml:space="preserve"> appeal to the wider international community. Another explanation may be that individuals do not know the national standard, perhaps because they are part of an international diaspora (e.g. someone with a Sicilian background living in an English-speaking country). However, the fact that they choose to edit </w:t>
      </w:r>
      <w:r w:rsidRPr="003849AF">
        <w:rPr>
          <w:i/>
          <w:sz w:val="18"/>
          <w:szCs w:val="18"/>
        </w:rPr>
        <w:t>Wikipedia</w:t>
      </w:r>
      <w:r w:rsidRPr="003849AF">
        <w:rPr>
          <w:sz w:val="18"/>
          <w:szCs w:val="18"/>
        </w:rPr>
        <w:t xml:space="preserve"> in a regional variety (often not widely used in written form) would suggest a deliberate agenda of some form and at some level.</w:t>
      </w:r>
    </w:p>
  </w:footnote>
  <w:footnote w:id="23">
    <w:p w14:paraId="4E5F5C43"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See Venuti (1995) for criticism of the attitudes towards translations of the publishing industry in English-speaking countries.</w:t>
      </w:r>
    </w:p>
  </w:footnote>
  <w:footnote w:id="24">
    <w:p w14:paraId="3B635D97"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See </w:t>
      </w:r>
      <w:proofErr w:type="spellStart"/>
      <w:r w:rsidRPr="003849AF">
        <w:rPr>
          <w:i/>
          <w:szCs w:val="18"/>
        </w:rPr>
        <w:t>Ethnologue</w:t>
      </w:r>
      <w:proofErr w:type="spellEnd"/>
      <w:r w:rsidRPr="003849AF">
        <w:rPr>
          <w:szCs w:val="18"/>
        </w:rPr>
        <w:t xml:space="preserve"> 2015 (www.ethnologue.com)</w:t>
      </w:r>
    </w:p>
  </w:footnote>
  <w:footnote w:id="25">
    <w:p w14:paraId="6E0A4F3B"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It </w:t>
      </w:r>
      <w:proofErr w:type="gramStart"/>
      <w:r w:rsidRPr="003849AF">
        <w:rPr>
          <w:szCs w:val="18"/>
        </w:rPr>
        <w:t>should be noted</w:t>
      </w:r>
      <w:proofErr w:type="gramEnd"/>
      <w:r w:rsidRPr="003849AF">
        <w:rPr>
          <w:szCs w:val="18"/>
        </w:rPr>
        <w:t xml:space="preserve"> that ELF does not constitute a distinct variety or set of said. </w:t>
      </w:r>
      <w:proofErr w:type="gramStart"/>
      <w:r w:rsidRPr="003849AF">
        <w:rPr>
          <w:szCs w:val="18"/>
        </w:rPr>
        <w:t>By its nature, it is an inherently fluid phenomenon (see Seidlhofer 2011) where meaning is negotiated not out of a fixed catalogue of features but rather by means of general communication strategies such as accommodation that depend not so much on the speaker’s origins and background (as is the case with social or regional varieties) but on those of all participants engaged in a discourse, as well as the specific goals of that discourse.</w:t>
      </w:r>
      <w:proofErr w:type="gramEnd"/>
      <w:r w:rsidRPr="003849AF">
        <w:rPr>
          <w:szCs w:val="18"/>
        </w:rPr>
        <w:t xml:space="preserve"> Each discourse event is typically unique so the concept of a fixed variety gains no purchase. </w:t>
      </w:r>
    </w:p>
  </w:footnote>
  <w:footnote w:id="26">
    <w:p w14:paraId="1C8E816C"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One sign of this is the widespread use of emoticons, which </w:t>
      </w:r>
      <w:proofErr w:type="gramStart"/>
      <w:r w:rsidRPr="003849AF">
        <w:rPr>
          <w:szCs w:val="18"/>
        </w:rPr>
        <w:t>had previously never been used</w:t>
      </w:r>
      <w:proofErr w:type="gramEnd"/>
      <w:r w:rsidRPr="003849AF">
        <w:rPr>
          <w:szCs w:val="18"/>
        </w:rPr>
        <w:t xml:space="preserve"> in written discourse. According to Crystal (2001:38): “What is interesting to the linguist, of course, is why these novelties have turned up now. Written language has always been ambiguous, in its omission of facial expression, and in its inability to express all the </w:t>
      </w:r>
      <w:proofErr w:type="spellStart"/>
      <w:r w:rsidRPr="003849AF">
        <w:rPr>
          <w:szCs w:val="18"/>
        </w:rPr>
        <w:t>intonational</w:t>
      </w:r>
      <w:proofErr w:type="spellEnd"/>
      <w:r w:rsidRPr="003849AF">
        <w:rPr>
          <w:szCs w:val="18"/>
        </w:rPr>
        <w:t xml:space="preserve"> and other prosodic features of speech. Why did no one ever introduce smileys there? The answer must be something to do with the immediacy of Net interaction, its closeness to speech.”</w:t>
      </w:r>
    </w:p>
  </w:footnote>
  <w:footnote w:id="27">
    <w:p w14:paraId="20E1DD4E" w14:textId="1054DCF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This has been called </w:t>
      </w:r>
      <w:proofErr w:type="spellStart"/>
      <w:r w:rsidRPr="003849AF">
        <w:rPr>
          <w:i/>
          <w:szCs w:val="18"/>
        </w:rPr>
        <w:t>translanguaging</w:t>
      </w:r>
      <w:proofErr w:type="spellEnd"/>
      <w:r w:rsidRPr="003849AF">
        <w:rPr>
          <w:szCs w:val="18"/>
        </w:rPr>
        <w:t xml:space="preserve"> by (Garcia and Li Wei, 2014) and is a key feature of what Jenkins (2015) argues should be a new evolving approach to ELF “re-theorised”</w:t>
      </w:r>
      <w:r>
        <w:rPr>
          <w:szCs w:val="18"/>
        </w:rPr>
        <w:t xml:space="preserve"> </w:t>
      </w:r>
      <w:r w:rsidRPr="003849AF">
        <w:rPr>
          <w:szCs w:val="18"/>
        </w:rPr>
        <w:t xml:space="preserve">as </w:t>
      </w:r>
      <w:r w:rsidRPr="00AD7A20">
        <w:rPr>
          <w:i/>
          <w:szCs w:val="18"/>
        </w:rPr>
        <w:t xml:space="preserve">English as a </w:t>
      </w:r>
      <w:proofErr w:type="spellStart"/>
      <w:r w:rsidRPr="00AD7A20">
        <w:rPr>
          <w:i/>
          <w:szCs w:val="18"/>
        </w:rPr>
        <w:t>Multilingua</w:t>
      </w:r>
      <w:proofErr w:type="spellEnd"/>
      <w:r w:rsidRPr="00AD7A20">
        <w:rPr>
          <w:i/>
          <w:szCs w:val="18"/>
        </w:rPr>
        <w:t xml:space="preserve"> Franca</w:t>
      </w:r>
      <w:r w:rsidRPr="003849AF">
        <w:rPr>
          <w:szCs w:val="18"/>
        </w:rPr>
        <w:t>.</w:t>
      </w:r>
    </w:p>
  </w:footnote>
  <w:footnote w:id="28">
    <w:p w14:paraId="13F3BFD9" w14:textId="6ABC8495" w:rsidR="007A395A" w:rsidRPr="003849AF" w:rsidRDefault="007A395A" w:rsidP="008F2C6D">
      <w:pPr>
        <w:autoSpaceDE w:val="0"/>
        <w:autoSpaceDN w:val="0"/>
        <w:adjustRightInd w:val="0"/>
        <w:spacing w:after="0"/>
        <w:jc w:val="both"/>
        <w:rPr>
          <w:kern w:val="24"/>
          <w:sz w:val="18"/>
          <w:szCs w:val="18"/>
        </w:rPr>
      </w:pPr>
      <w:r w:rsidRPr="003849AF">
        <w:rPr>
          <w:rStyle w:val="Rimandonotaapidipagina"/>
          <w:sz w:val="18"/>
          <w:szCs w:val="18"/>
        </w:rPr>
        <w:footnoteRef/>
      </w:r>
      <w:r w:rsidRPr="003849AF">
        <w:rPr>
          <w:sz w:val="18"/>
          <w:szCs w:val="18"/>
        </w:rPr>
        <w:t xml:space="preserve"> </w:t>
      </w:r>
      <w:proofErr w:type="gramStart"/>
      <w:r w:rsidRPr="003849AF">
        <w:rPr>
          <w:kern w:val="24"/>
          <w:sz w:val="18"/>
          <w:szCs w:val="18"/>
        </w:rPr>
        <w:t xml:space="preserve">As Jenkins says, advocating an approach to ELF that emphasises its multilingual nature rather than focussing merely on its attribute of being a variation of English (2015: 74): “English as a </w:t>
      </w:r>
      <w:proofErr w:type="spellStart"/>
      <w:r w:rsidRPr="003849AF">
        <w:rPr>
          <w:kern w:val="24"/>
          <w:sz w:val="18"/>
          <w:szCs w:val="18"/>
        </w:rPr>
        <w:t>Multilingua</w:t>
      </w:r>
      <w:proofErr w:type="spellEnd"/>
      <w:r w:rsidRPr="003849AF">
        <w:rPr>
          <w:kern w:val="24"/>
          <w:sz w:val="18"/>
          <w:szCs w:val="18"/>
        </w:rPr>
        <w:t xml:space="preserve"> Franca refers to multilingual communicative settings in which English is known to everyone present, and is therefore always  potentially ‘in the mix’, regardless of whether or not, an</w:t>
      </w:r>
      <w:r>
        <w:rPr>
          <w:kern w:val="24"/>
          <w:sz w:val="18"/>
          <w:szCs w:val="18"/>
        </w:rPr>
        <w:t>d how much, it is actually used.</w:t>
      </w:r>
      <w:r w:rsidRPr="003849AF">
        <w:rPr>
          <w:kern w:val="24"/>
          <w:sz w:val="18"/>
          <w:szCs w:val="18"/>
        </w:rPr>
        <w:t>”</w:t>
      </w:r>
      <w:proofErr w:type="gramEnd"/>
    </w:p>
  </w:footnote>
  <w:footnote w:id="29">
    <w:p w14:paraId="09139864"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Indeed, Jenkins (2015: 74) argues that the most significant parameter in ELF may not be between native and non-native speakers of English but between “ELF using multilinguals / Multilingual EFL users” and “ELF using monolinguals / Monolingual ELF users”.</w:t>
      </w:r>
    </w:p>
  </w:footnote>
  <w:footnote w:id="30">
    <w:p w14:paraId="4FC9DC6A" w14:textId="77777777" w:rsidR="007A395A" w:rsidRPr="003849AF" w:rsidRDefault="007A395A" w:rsidP="008F2C6D">
      <w:pPr>
        <w:spacing w:after="0"/>
        <w:jc w:val="both"/>
        <w:rPr>
          <w:sz w:val="18"/>
          <w:szCs w:val="18"/>
        </w:rPr>
      </w:pPr>
      <w:r w:rsidRPr="003849AF">
        <w:rPr>
          <w:rStyle w:val="Rimandonotaapidipagina"/>
          <w:sz w:val="18"/>
          <w:szCs w:val="18"/>
        </w:rPr>
        <w:footnoteRef/>
      </w:r>
      <w:r w:rsidRPr="003849AF">
        <w:rPr>
          <w:sz w:val="18"/>
          <w:szCs w:val="18"/>
        </w:rPr>
        <w:t xml:space="preserve"> </w:t>
      </w:r>
      <w:r w:rsidRPr="003849AF">
        <w:rPr>
          <w:kern w:val="24"/>
          <w:sz w:val="18"/>
          <w:szCs w:val="18"/>
        </w:rPr>
        <w:t xml:space="preserve">Date of retrieval 04/03/14: </w:t>
      </w:r>
      <w:r w:rsidRPr="003849AF">
        <w:rPr>
          <w:sz w:val="18"/>
          <w:szCs w:val="18"/>
        </w:rPr>
        <w:t>http://www.studentsville.eu/italyforum/forums/default.asp</w:t>
      </w:r>
    </w:p>
  </w:footnote>
  <w:footnote w:id="31">
    <w:p w14:paraId="0E19AF2B" w14:textId="29C0C4F6"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In the original study, extra categories were added for more problematic cases such as </w:t>
      </w:r>
      <w:proofErr w:type="gramStart"/>
      <w:r w:rsidRPr="003849AF">
        <w:rPr>
          <w:szCs w:val="18"/>
        </w:rPr>
        <w:t>OC?</w:t>
      </w:r>
      <w:proofErr w:type="gramEnd"/>
      <w:r w:rsidRPr="003849AF">
        <w:rPr>
          <w:szCs w:val="18"/>
        </w:rPr>
        <w:t xml:space="preserve"> (</w:t>
      </w:r>
      <w:proofErr w:type="gramStart"/>
      <w:r w:rsidRPr="003849AF">
        <w:rPr>
          <w:szCs w:val="18"/>
        </w:rPr>
        <w:t>presumed</w:t>
      </w:r>
      <w:proofErr w:type="gramEnd"/>
      <w:r w:rsidRPr="003849AF">
        <w:rPr>
          <w:szCs w:val="18"/>
        </w:rPr>
        <w:t xml:space="preserve"> outer circle) or OC/EC (</w:t>
      </w:r>
      <w:r>
        <w:rPr>
          <w:szCs w:val="18"/>
        </w:rPr>
        <w:t xml:space="preserve">it could be </w:t>
      </w:r>
      <w:r w:rsidRPr="003849AF">
        <w:rPr>
          <w:szCs w:val="18"/>
        </w:rPr>
        <w:t>either outer circle or expanding circle).</w:t>
      </w:r>
    </w:p>
  </w:footnote>
  <w:footnote w:id="32">
    <w:p w14:paraId="0A61C43D"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The former entailing alternation between codes, the latter a hybridisation of them – see Romaine and </w:t>
      </w:r>
      <w:proofErr w:type="spellStart"/>
      <w:r w:rsidRPr="003849AF">
        <w:rPr>
          <w:szCs w:val="18"/>
        </w:rPr>
        <w:t>Kachru</w:t>
      </w:r>
      <w:proofErr w:type="spellEnd"/>
      <w:r w:rsidRPr="003849AF">
        <w:rPr>
          <w:szCs w:val="18"/>
        </w:rPr>
        <w:t xml:space="preserve"> (1998)</w:t>
      </w:r>
    </w:p>
  </w:footnote>
  <w:footnote w:id="33">
    <w:p w14:paraId="63B213CD"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Adapted from Figure 4 in Christiansen (forthcoming).</w:t>
      </w:r>
    </w:p>
  </w:footnote>
  <w:footnote w:id="34">
    <w:p w14:paraId="41AE8FCA" w14:textId="7777777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As Romaine and </w:t>
      </w:r>
      <w:proofErr w:type="spellStart"/>
      <w:r w:rsidRPr="003849AF">
        <w:rPr>
          <w:szCs w:val="18"/>
        </w:rPr>
        <w:t>Kachru</w:t>
      </w:r>
      <w:proofErr w:type="spellEnd"/>
      <w:r w:rsidRPr="003849AF">
        <w:rPr>
          <w:szCs w:val="18"/>
        </w:rPr>
        <w:t xml:space="preserve"> (1998) point out, code switching </w:t>
      </w:r>
      <w:proofErr w:type="gramStart"/>
      <w:r w:rsidRPr="003849AF">
        <w:rPr>
          <w:szCs w:val="18"/>
        </w:rPr>
        <w:t>can be used</w:t>
      </w:r>
      <w:proofErr w:type="gramEnd"/>
      <w:r w:rsidRPr="003849AF">
        <w:rPr>
          <w:szCs w:val="18"/>
        </w:rPr>
        <w:t xml:space="preserve"> as a subtle form of deictic device to differentiate between close versus distant, ‘in’ and ‘out’ groups, as well as informal versus formal. </w:t>
      </w:r>
      <w:proofErr w:type="gramStart"/>
      <w:r w:rsidRPr="003849AF">
        <w:rPr>
          <w:szCs w:val="18"/>
        </w:rPr>
        <w:t>The  examples</w:t>
      </w:r>
      <w:proofErr w:type="gramEnd"/>
      <w:r w:rsidRPr="003849AF">
        <w:rPr>
          <w:szCs w:val="18"/>
        </w:rPr>
        <w:t xml:space="preserve"> that they discuss, however, focus on the use of L1 and L2; here, we have arguably the same phenomenon but with the switching occurring between English and the local language (an L+ as it were), Italian, used by ELF users to indicate closeness to the local or host community.</w:t>
      </w:r>
    </w:p>
  </w:footnote>
  <w:footnote w:id="35">
    <w:p w14:paraId="60CF1CEF" w14:textId="1BB1ECC7" w:rsidR="007A395A" w:rsidRPr="003849AF" w:rsidRDefault="007A395A" w:rsidP="008F2C6D">
      <w:pPr>
        <w:pStyle w:val="Testonotaapidipagina"/>
        <w:rPr>
          <w:szCs w:val="18"/>
        </w:rPr>
      </w:pPr>
      <w:r w:rsidRPr="003849AF">
        <w:rPr>
          <w:rStyle w:val="Rimandonotaapidipagina"/>
          <w:szCs w:val="18"/>
        </w:rPr>
        <w:footnoteRef/>
      </w:r>
      <w:r w:rsidRPr="003849AF">
        <w:rPr>
          <w:szCs w:val="18"/>
        </w:rPr>
        <w:t xml:space="preserve"> Although it is tempting to equate ELF with creolisation, it </w:t>
      </w:r>
      <w:proofErr w:type="gramStart"/>
      <w:r w:rsidRPr="003849AF">
        <w:rPr>
          <w:szCs w:val="18"/>
        </w:rPr>
        <w:t>should be remembered</w:t>
      </w:r>
      <w:proofErr w:type="gramEnd"/>
      <w:r w:rsidRPr="003849AF">
        <w:rPr>
          <w:szCs w:val="18"/>
        </w:rPr>
        <w:t xml:space="preserve"> that creoles are language varieties while instances of ELF are variations (see note above) and a given speaker may innovate, simplify and even transfer in markedly different ways and to different degrees depending on the specific speech event.</w:t>
      </w:r>
    </w:p>
  </w:footnote>
  <w:footnote w:id="36">
    <w:p w14:paraId="0495F3E4" w14:textId="61577206" w:rsidR="007A395A" w:rsidRPr="003849AF" w:rsidRDefault="007A395A" w:rsidP="008F2C6D">
      <w:pPr>
        <w:pStyle w:val="Testonotaapidipagina"/>
        <w:rPr>
          <w:szCs w:val="18"/>
        </w:rPr>
      </w:pPr>
      <w:r w:rsidRPr="003849AF">
        <w:rPr>
          <w:rStyle w:val="Rimandonotaapidipagina"/>
          <w:szCs w:val="18"/>
        </w:rPr>
        <w:footnoteRef/>
      </w:r>
      <w:r>
        <w:rPr>
          <w:szCs w:val="18"/>
        </w:rPr>
        <w:t xml:space="preserve"> T</w:t>
      </w:r>
      <w:r w:rsidRPr="003849AF">
        <w:rPr>
          <w:szCs w:val="18"/>
        </w:rPr>
        <w:t xml:space="preserve">hat </w:t>
      </w:r>
      <w:r>
        <w:rPr>
          <w:szCs w:val="18"/>
        </w:rPr>
        <w:t xml:space="preserve">which </w:t>
      </w:r>
      <w:r w:rsidRPr="003849AF">
        <w:rPr>
          <w:szCs w:val="18"/>
        </w:rPr>
        <w:t xml:space="preserve">Jenkins (2015: 74) has dubbed </w:t>
      </w:r>
      <w:r w:rsidRPr="003849AF">
        <w:rPr>
          <w:i/>
          <w:szCs w:val="18"/>
        </w:rPr>
        <w:t xml:space="preserve">English as </w:t>
      </w:r>
      <w:proofErr w:type="spellStart"/>
      <w:r w:rsidRPr="003849AF">
        <w:rPr>
          <w:i/>
          <w:szCs w:val="18"/>
        </w:rPr>
        <w:t>Multilingua</w:t>
      </w:r>
      <w:proofErr w:type="spellEnd"/>
      <w:r w:rsidRPr="003849AF">
        <w:rPr>
          <w:i/>
          <w:szCs w:val="18"/>
        </w:rPr>
        <w:t xml:space="preserve"> Franca</w:t>
      </w:r>
      <w:r w:rsidRPr="003849AF">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7520" w14:textId="77777777" w:rsidR="007A395A" w:rsidRDefault="007A395A">
    <w:pPr>
      <w:pStyle w:val="Intestazione"/>
      <w:ind w:right="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6ED8" w14:textId="77777777" w:rsidR="007A395A" w:rsidRDefault="007A395A">
    <w:pPr>
      <w:pStyle w:val="Intestazione"/>
      <w:jc w:val="left"/>
      <w:rPr>
        <w:lang w:val="it-IT"/>
      </w:rPr>
    </w:pPr>
    <w:r w:rsidRPr="008B404E">
      <w:rPr>
        <w:lang w:val="it-IT"/>
      </w:rPr>
      <w:t>Lingue e Linguaggi</w:t>
    </w:r>
  </w:p>
  <w:p w14:paraId="0939471D" w14:textId="77777777" w:rsidR="007A395A" w:rsidRPr="008B404E" w:rsidRDefault="007A395A">
    <w:pPr>
      <w:pStyle w:val="Intestazione"/>
      <w:jc w:val="left"/>
      <w:rPr>
        <w:lang w:val="it-IT"/>
      </w:rPr>
    </w:pPr>
    <w:r>
      <w:rPr>
        <w:lang w:val="it-IT"/>
      </w:rPr>
      <w:t>Lingue Linguaggi 11 (2013), n. X, x-xx</w:t>
    </w:r>
  </w:p>
  <w:p w14:paraId="7569D390" w14:textId="77777777" w:rsidR="007A395A" w:rsidRPr="008B404E" w:rsidRDefault="007A395A">
    <w:pPr>
      <w:pStyle w:val="Intestazione"/>
      <w:jc w:val="left"/>
      <w:rPr>
        <w:lang w:val="it-IT"/>
      </w:rPr>
    </w:pPr>
    <w:proofErr w:type="gramStart"/>
    <w:r w:rsidRPr="008B404E">
      <w:rPr>
        <w:lang w:val="it-IT"/>
      </w:rPr>
      <w:t>e</w:t>
    </w:r>
    <w:proofErr w:type="gramEnd"/>
    <w:r w:rsidRPr="008B404E">
      <w:rPr>
        <w:lang w:val="it-IT"/>
      </w:rPr>
      <w:t xml:space="preserve">-ISSN </w:t>
    </w:r>
  </w:p>
  <w:p w14:paraId="77E625B5" w14:textId="77777777" w:rsidR="007A395A" w:rsidRPr="008B404E" w:rsidRDefault="007A395A">
    <w:pPr>
      <w:pStyle w:val="Intestazione"/>
      <w:jc w:val="left"/>
      <w:rPr>
        <w:lang w:val="it-IT"/>
      </w:rPr>
    </w:pPr>
    <w:r w:rsidRPr="008B404E">
      <w:rPr>
        <w:lang w:val="it-IT"/>
      </w:rPr>
      <w:t>DOI 10.1285/</w:t>
    </w:r>
    <w:proofErr w:type="spellStart"/>
    <w:r w:rsidRPr="008B404E">
      <w:rPr>
        <w:lang w:val="it-IT"/>
      </w:rPr>
      <w:t>xxxxxxxxxxxxxxxxx</w:t>
    </w:r>
    <w:proofErr w:type="spellEnd"/>
  </w:p>
  <w:p w14:paraId="53418E42" w14:textId="77777777" w:rsidR="007A395A" w:rsidRPr="008B404E" w:rsidRDefault="007A395A">
    <w:pPr>
      <w:pStyle w:val="Intestazione"/>
      <w:jc w:val="left"/>
      <w:rPr>
        <w:lang w:val="it-IT"/>
      </w:rPr>
    </w:pPr>
    <w:r w:rsidRPr="008B404E">
      <w:rPr>
        <w:lang w:val="it-IT"/>
      </w:rPr>
      <w:t>http://siba-ese.unisalento.it, © 2015 Università del Salento</w:t>
    </w:r>
  </w:p>
  <w:p w14:paraId="14FB5D69" w14:textId="77777777" w:rsidR="007A395A" w:rsidRPr="008B404E" w:rsidRDefault="007A395A">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itolo1"/>
      <w:lvlText w:val="Article %1."/>
      <w:lvlJc w:val="left"/>
      <w:pPr>
        <w:tabs>
          <w:tab w:val="num" w:pos="-436"/>
        </w:tabs>
        <w:ind w:left="-436" w:firstLine="0"/>
      </w:pPr>
    </w:lvl>
    <w:lvl w:ilvl="1">
      <w:start w:val="1"/>
      <w:numFmt w:val="decimal"/>
      <w:pStyle w:val="Titolo2"/>
      <w:lvlText w:val="Section %1.%2"/>
      <w:lvlJc w:val="left"/>
      <w:pPr>
        <w:tabs>
          <w:tab w:val="num" w:pos="-436"/>
        </w:tabs>
        <w:ind w:left="-436" w:firstLine="0"/>
      </w:pPr>
    </w:lvl>
    <w:lvl w:ilvl="2">
      <w:start w:val="1"/>
      <w:numFmt w:val="lowerLetter"/>
      <w:pStyle w:val="Titolo3"/>
      <w:lvlText w:val="(%3)"/>
      <w:lvlJc w:val="left"/>
      <w:pPr>
        <w:tabs>
          <w:tab w:val="num" w:pos="-436"/>
        </w:tabs>
        <w:ind w:left="284" w:hanging="432"/>
      </w:pPr>
    </w:lvl>
    <w:lvl w:ilvl="3">
      <w:start w:val="1"/>
      <w:numFmt w:val="lowerRoman"/>
      <w:pStyle w:val="Titolo4"/>
      <w:lvlText w:val="(%4)"/>
      <w:lvlJc w:val="right"/>
      <w:pPr>
        <w:tabs>
          <w:tab w:val="num" w:pos="-436"/>
        </w:tabs>
        <w:ind w:left="428" w:hanging="144"/>
      </w:pPr>
    </w:lvl>
    <w:lvl w:ilvl="4">
      <w:start w:val="1"/>
      <w:numFmt w:val="decimal"/>
      <w:pStyle w:val="Titolo5"/>
      <w:lvlText w:val="%5)"/>
      <w:lvlJc w:val="left"/>
      <w:pPr>
        <w:tabs>
          <w:tab w:val="num" w:pos="-436"/>
        </w:tabs>
        <w:ind w:left="572" w:hanging="432"/>
      </w:pPr>
    </w:lvl>
    <w:lvl w:ilvl="5">
      <w:start w:val="1"/>
      <w:numFmt w:val="lowerLetter"/>
      <w:pStyle w:val="Titolo6"/>
      <w:lvlText w:val="%6)"/>
      <w:lvlJc w:val="left"/>
      <w:pPr>
        <w:tabs>
          <w:tab w:val="num" w:pos="-436"/>
        </w:tabs>
        <w:ind w:left="716" w:hanging="432"/>
      </w:pPr>
    </w:lvl>
    <w:lvl w:ilvl="6">
      <w:start w:val="1"/>
      <w:numFmt w:val="lowerRoman"/>
      <w:pStyle w:val="Titolo7"/>
      <w:lvlText w:val="%7)"/>
      <w:lvlJc w:val="right"/>
      <w:pPr>
        <w:tabs>
          <w:tab w:val="num" w:pos="-436"/>
        </w:tabs>
        <w:ind w:left="860" w:hanging="288"/>
      </w:pPr>
    </w:lvl>
    <w:lvl w:ilvl="7">
      <w:start w:val="1"/>
      <w:numFmt w:val="lowerLetter"/>
      <w:pStyle w:val="Titolo8"/>
      <w:lvlText w:val="%8."/>
      <w:lvlJc w:val="left"/>
      <w:pPr>
        <w:tabs>
          <w:tab w:val="num" w:pos="-436"/>
        </w:tabs>
        <w:ind w:left="1004" w:hanging="432"/>
      </w:pPr>
    </w:lvl>
    <w:lvl w:ilvl="8">
      <w:start w:val="1"/>
      <w:numFmt w:val="lowerRoman"/>
      <w:pStyle w:val="Titolo9"/>
      <w:lvlText w:val="%9."/>
      <w:lvlJc w:val="right"/>
      <w:pPr>
        <w:tabs>
          <w:tab w:val="num" w:pos="-436"/>
        </w:tabs>
        <w:ind w:left="1148" w:hanging="144"/>
      </w:pPr>
    </w:lvl>
  </w:abstractNum>
  <w:abstractNum w:abstractNumId="1" w15:restartNumberingAfterBreak="0">
    <w:nsid w:val="0000000B"/>
    <w:multiLevelType w:val="multilevel"/>
    <w:tmpl w:val="0000000B"/>
    <w:name w:val="WW8Num18"/>
    <w:lvl w:ilvl="0">
      <w:start w:val="1"/>
      <w:numFmt w:val="decimal"/>
      <w:lvlText w:val="%1."/>
      <w:lvlJc w:val="left"/>
      <w:pPr>
        <w:tabs>
          <w:tab w:val="num" w:pos="360"/>
        </w:tabs>
        <w:ind w:left="360" w:hanging="360"/>
      </w:pPr>
      <w:rPr>
        <w:rFonts w:ascii="Calibri" w:hAnsi="Calibri" w:cs="Tahoma"/>
        <w:i w:val="0"/>
        <w:sz w:val="22"/>
        <w:szCs w:val="22"/>
        <w:lang w:val="it-I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416529"/>
    <w:multiLevelType w:val="hybridMultilevel"/>
    <w:tmpl w:val="344A6316"/>
    <w:lvl w:ilvl="0" w:tplc="7810A388">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2A65439"/>
    <w:multiLevelType w:val="hybridMultilevel"/>
    <w:tmpl w:val="8B76D076"/>
    <w:lvl w:ilvl="0" w:tplc="E11A4E2E">
      <w:start w:val="1"/>
      <w:numFmt w:val="bullet"/>
      <w:lvlText w:val="•"/>
      <w:lvlJc w:val="left"/>
      <w:pPr>
        <w:tabs>
          <w:tab w:val="num" w:pos="720"/>
        </w:tabs>
        <w:ind w:left="720" w:hanging="360"/>
      </w:pPr>
      <w:rPr>
        <w:rFonts w:ascii="Arial" w:hAnsi="Arial" w:hint="default"/>
      </w:rPr>
    </w:lvl>
    <w:lvl w:ilvl="1" w:tplc="8AEE3958" w:tentative="1">
      <w:start w:val="1"/>
      <w:numFmt w:val="bullet"/>
      <w:lvlText w:val="•"/>
      <w:lvlJc w:val="left"/>
      <w:pPr>
        <w:tabs>
          <w:tab w:val="num" w:pos="1440"/>
        </w:tabs>
        <w:ind w:left="1440" w:hanging="360"/>
      </w:pPr>
      <w:rPr>
        <w:rFonts w:ascii="Arial" w:hAnsi="Arial" w:hint="default"/>
      </w:rPr>
    </w:lvl>
    <w:lvl w:ilvl="2" w:tplc="5E704E76" w:tentative="1">
      <w:start w:val="1"/>
      <w:numFmt w:val="bullet"/>
      <w:lvlText w:val="•"/>
      <w:lvlJc w:val="left"/>
      <w:pPr>
        <w:tabs>
          <w:tab w:val="num" w:pos="2160"/>
        </w:tabs>
        <w:ind w:left="2160" w:hanging="360"/>
      </w:pPr>
      <w:rPr>
        <w:rFonts w:ascii="Arial" w:hAnsi="Arial" w:hint="default"/>
      </w:rPr>
    </w:lvl>
    <w:lvl w:ilvl="3" w:tplc="6E32ED7E" w:tentative="1">
      <w:start w:val="1"/>
      <w:numFmt w:val="bullet"/>
      <w:lvlText w:val="•"/>
      <w:lvlJc w:val="left"/>
      <w:pPr>
        <w:tabs>
          <w:tab w:val="num" w:pos="2880"/>
        </w:tabs>
        <w:ind w:left="2880" w:hanging="360"/>
      </w:pPr>
      <w:rPr>
        <w:rFonts w:ascii="Arial" w:hAnsi="Arial" w:hint="default"/>
      </w:rPr>
    </w:lvl>
    <w:lvl w:ilvl="4" w:tplc="B71065E4" w:tentative="1">
      <w:start w:val="1"/>
      <w:numFmt w:val="bullet"/>
      <w:lvlText w:val="•"/>
      <w:lvlJc w:val="left"/>
      <w:pPr>
        <w:tabs>
          <w:tab w:val="num" w:pos="3600"/>
        </w:tabs>
        <w:ind w:left="3600" w:hanging="360"/>
      </w:pPr>
      <w:rPr>
        <w:rFonts w:ascii="Arial" w:hAnsi="Arial" w:hint="default"/>
      </w:rPr>
    </w:lvl>
    <w:lvl w:ilvl="5" w:tplc="56465090" w:tentative="1">
      <w:start w:val="1"/>
      <w:numFmt w:val="bullet"/>
      <w:lvlText w:val="•"/>
      <w:lvlJc w:val="left"/>
      <w:pPr>
        <w:tabs>
          <w:tab w:val="num" w:pos="4320"/>
        </w:tabs>
        <w:ind w:left="4320" w:hanging="360"/>
      </w:pPr>
      <w:rPr>
        <w:rFonts w:ascii="Arial" w:hAnsi="Arial" w:hint="default"/>
      </w:rPr>
    </w:lvl>
    <w:lvl w:ilvl="6" w:tplc="F4BA0774" w:tentative="1">
      <w:start w:val="1"/>
      <w:numFmt w:val="bullet"/>
      <w:lvlText w:val="•"/>
      <w:lvlJc w:val="left"/>
      <w:pPr>
        <w:tabs>
          <w:tab w:val="num" w:pos="5040"/>
        </w:tabs>
        <w:ind w:left="5040" w:hanging="360"/>
      </w:pPr>
      <w:rPr>
        <w:rFonts w:ascii="Arial" w:hAnsi="Arial" w:hint="default"/>
      </w:rPr>
    </w:lvl>
    <w:lvl w:ilvl="7" w:tplc="3D02E736" w:tentative="1">
      <w:start w:val="1"/>
      <w:numFmt w:val="bullet"/>
      <w:lvlText w:val="•"/>
      <w:lvlJc w:val="left"/>
      <w:pPr>
        <w:tabs>
          <w:tab w:val="num" w:pos="5760"/>
        </w:tabs>
        <w:ind w:left="5760" w:hanging="360"/>
      </w:pPr>
      <w:rPr>
        <w:rFonts w:ascii="Arial" w:hAnsi="Arial" w:hint="default"/>
      </w:rPr>
    </w:lvl>
    <w:lvl w:ilvl="8" w:tplc="945881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6950DD"/>
    <w:multiLevelType w:val="hybridMultilevel"/>
    <w:tmpl w:val="D6BA32AA"/>
    <w:lvl w:ilvl="0" w:tplc="E0802C60">
      <w:start w:val="1996"/>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573CA"/>
    <w:multiLevelType w:val="hybridMultilevel"/>
    <w:tmpl w:val="CBA2C36E"/>
    <w:lvl w:ilvl="0" w:tplc="D4DA301A">
      <w:start w:val="4"/>
      <w:numFmt w:val="bullet"/>
      <w:lvlText w:val=""/>
      <w:lvlJc w:val="left"/>
      <w:pPr>
        <w:ind w:left="927" w:hanging="360"/>
      </w:pPr>
      <w:rPr>
        <w:rFonts w:ascii="Wingdings" w:eastAsia="Calibri" w:hAnsi="Wingding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9C02F06"/>
    <w:multiLevelType w:val="hybridMultilevel"/>
    <w:tmpl w:val="8C0887BC"/>
    <w:lvl w:ilvl="0" w:tplc="F12CD832">
      <w:start w:val="4"/>
      <w:numFmt w:val="bullet"/>
      <w:lvlText w:val="–"/>
      <w:lvlJc w:val="left"/>
      <w:pPr>
        <w:ind w:left="927" w:hanging="360"/>
      </w:pPr>
      <w:rPr>
        <w:rFonts w:ascii="Calibri" w:eastAsia="Calibri" w:hAnsi="Calibri"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09E12029"/>
    <w:multiLevelType w:val="hybridMultilevel"/>
    <w:tmpl w:val="D95C1AFA"/>
    <w:lvl w:ilvl="0" w:tplc="B5C4A02A">
      <w:start w:val="4"/>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0B3119CB"/>
    <w:multiLevelType w:val="multilevel"/>
    <w:tmpl w:val="67164726"/>
    <w:lvl w:ilvl="0">
      <w:start w:val="1"/>
      <w:numFmt w:val="decimal"/>
      <w:lvlText w:val="%1."/>
      <w:lvlJc w:val="left"/>
      <w:pPr>
        <w:tabs>
          <w:tab w:val="num" w:pos="360"/>
        </w:tabs>
        <w:ind w:left="360" w:hanging="360"/>
      </w:pPr>
      <w:rPr>
        <w:rFonts w:ascii="Calibri" w:hAnsi="Calibri" w:cs="Arial Narrow" w:hint="default"/>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C13625B"/>
    <w:multiLevelType w:val="hybridMultilevel"/>
    <w:tmpl w:val="187EF48E"/>
    <w:lvl w:ilvl="0" w:tplc="8F40F7FA">
      <w:start w:val="1"/>
      <w:numFmt w:val="bullet"/>
      <w:lvlText w:val="•"/>
      <w:lvlJc w:val="left"/>
      <w:pPr>
        <w:tabs>
          <w:tab w:val="num" w:pos="720"/>
        </w:tabs>
        <w:ind w:left="720" w:hanging="360"/>
      </w:pPr>
      <w:rPr>
        <w:rFonts w:ascii="Arial" w:hAnsi="Arial" w:hint="default"/>
      </w:rPr>
    </w:lvl>
    <w:lvl w:ilvl="1" w:tplc="C81432C2" w:tentative="1">
      <w:start w:val="1"/>
      <w:numFmt w:val="bullet"/>
      <w:lvlText w:val="•"/>
      <w:lvlJc w:val="left"/>
      <w:pPr>
        <w:tabs>
          <w:tab w:val="num" w:pos="1440"/>
        </w:tabs>
        <w:ind w:left="1440" w:hanging="360"/>
      </w:pPr>
      <w:rPr>
        <w:rFonts w:ascii="Arial" w:hAnsi="Arial" w:hint="default"/>
      </w:rPr>
    </w:lvl>
    <w:lvl w:ilvl="2" w:tplc="9A3446D0" w:tentative="1">
      <w:start w:val="1"/>
      <w:numFmt w:val="bullet"/>
      <w:lvlText w:val="•"/>
      <w:lvlJc w:val="left"/>
      <w:pPr>
        <w:tabs>
          <w:tab w:val="num" w:pos="2160"/>
        </w:tabs>
        <w:ind w:left="2160" w:hanging="360"/>
      </w:pPr>
      <w:rPr>
        <w:rFonts w:ascii="Arial" w:hAnsi="Arial" w:hint="default"/>
      </w:rPr>
    </w:lvl>
    <w:lvl w:ilvl="3" w:tplc="FDFEAB68" w:tentative="1">
      <w:start w:val="1"/>
      <w:numFmt w:val="bullet"/>
      <w:lvlText w:val="•"/>
      <w:lvlJc w:val="left"/>
      <w:pPr>
        <w:tabs>
          <w:tab w:val="num" w:pos="2880"/>
        </w:tabs>
        <w:ind w:left="2880" w:hanging="360"/>
      </w:pPr>
      <w:rPr>
        <w:rFonts w:ascii="Arial" w:hAnsi="Arial" w:hint="default"/>
      </w:rPr>
    </w:lvl>
    <w:lvl w:ilvl="4" w:tplc="61708BEA" w:tentative="1">
      <w:start w:val="1"/>
      <w:numFmt w:val="bullet"/>
      <w:lvlText w:val="•"/>
      <w:lvlJc w:val="left"/>
      <w:pPr>
        <w:tabs>
          <w:tab w:val="num" w:pos="3600"/>
        </w:tabs>
        <w:ind w:left="3600" w:hanging="360"/>
      </w:pPr>
      <w:rPr>
        <w:rFonts w:ascii="Arial" w:hAnsi="Arial" w:hint="default"/>
      </w:rPr>
    </w:lvl>
    <w:lvl w:ilvl="5" w:tplc="2C40F9D8" w:tentative="1">
      <w:start w:val="1"/>
      <w:numFmt w:val="bullet"/>
      <w:lvlText w:val="•"/>
      <w:lvlJc w:val="left"/>
      <w:pPr>
        <w:tabs>
          <w:tab w:val="num" w:pos="4320"/>
        </w:tabs>
        <w:ind w:left="4320" w:hanging="360"/>
      </w:pPr>
      <w:rPr>
        <w:rFonts w:ascii="Arial" w:hAnsi="Arial" w:hint="default"/>
      </w:rPr>
    </w:lvl>
    <w:lvl w:ilvl="6" w:tplc="5EA8EE74" w:tentative="1">
      <w:start w:val="1"/>
      <w:numFmt w:val="bullet"/>
      <w:lvlText w:val="•"/>
      <w:lvlJc w:val="left"/>
      <w:pPr>
        <w:tabs>
          <w:tab w:val="num" w:pos="5040"/>
        </w:tabs>
        <w:ind w:left="5040" w:hanging="360"/>
      </w:pPr>
      <w:rPr>
        <w:rFonts w:ascii="Arial" w:hAnsi="Arial" w:hint="default"/>
      </w:rPr>
    </w:lvl>
    <w:lvl w:ilvl="7" w:tplc="82C2D3C6" w:tentative="1">
      <w:start w:val="1"/>
      <w:numFmt w:val="bullet"/>
      <w:lvlText w:val="•"/>
      <w:lvlJc w:val="left"/>
      <w:pPr>
        <w:tabs>
          <w:tab w:val="num" w:pos="5760"/>
        </w:tabs>
        <w:ind w:left="5760" w:hanging="360"/>
      </w:pPr>
      <w:rPr>
        <w:rFonts w:ascii="Arial" w:hAnsi="Arial" w:hint="default"/>
      </w:rPr>
    </w:lvl>
    <w:lvl w:ilvl="8" w:tplc="F5C8C1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0F61B7"/>
    <w:multiLevelType w:val="hybridMultilevel"/>
    <w:tmpl w:val="8A52E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015FD"/>
    <w:multiLevelType w:val="hybridMultilevel"/>
    <w:tmpl w:val="D62E442E"/>
    <w:lvl w:ilvl="0" w:tplc="656407D6">
      <w:start w:val="3"/>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4432628"/>
    <w:multiLevelType w:val="hybridMultilevel"/>
    <w:tmpl w:val="B8E0DA0A"/>
    <w:lvl w:ilvl="0" w:tplc="0D328632">
      <w:start w:val="3"/>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7C276E"/>
    <w:multiLevelType w:val="hybridMultilevel"/>
    <w:tmpl w:val="1FE26510"/>
    <w:lvl w:ilvl="0" w:tplc="B56221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197A06"/>
    <w:multiLevelType w:val="hybridMultilevel"/>
    <w:tmpl w:val="DE3C58D4"/>
    <w:lvl w:ilvl="0" w:tplc="D26613C6">
      <w:start w:val="10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06C30"/>
    <w:multiLevelType w:val="hybridMultilevel"/>
    <w:tmpl w:val="877C3962"/>
    <w:lvl w:ilvl="0" w:tplc="04100015">
      <w:start w:val="1"/>
      <w:numFmt w:val="upp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15:restartNumberingAfterBreak="0">
    <w:nsid w:val="3F5022C7"/>
    <w:multiLevelType w:val="hybridMultilevel"/>
    <w:tmpl w:val="FE1AB976"/>
    <w:lvl w:ilvl="0" w:tplc="434ABD62">
      <w:start w:val="4"/>
      <w:numFmt w:val="bullet"/>
      <w:lvlText w:val=""/>
      <w:lvlJc w:val="left"/>
      <w:pPr>
        <w:ind w:left="927" w:hanging="360"/>
      </w:pPr>
      <w:rPr>
        <w:rFonts w:ascii="Wingdings" w:eastAsia="Calibri"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99B0EEE"/>
    <w:multiLevelType w:val="hybridMultilevel"/>
    <w:tmpl w:val="A03827CC"/>
    <w:lvl w:ilvl="0" w:tplc="1CFC4A94">
      <w:start w:val="4"/>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D9E600A"/>
    <w:multiLevelType w:val="multilevel"/>
    <w:tmpl w:val="F5BE12D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940224"/>
    <w:multiLevelType w:val="hybridMultilevel"/>
    <w:tmpl w:val="2FA2AE2C"/>
    <w:lvl w:ilvl="0" w:tplc="65AA8080">
      <w:start w:val="2015"/>
      <w:numFmt w:val="bullet"/>
      <w:lvlText w:val=""/>
      <w:lvlJc w:val="left"/>
      <w:pPr>
        <w:ind w:left="927" w:hanging="360"/>
      </w:pPr>
      <w:rPr>
        <w:rFonts w:ascii="Wingdings" w:eastAsia="Calibri" w:hAnsi="Wingdings"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54EC1667"/>
    <w:multiLevelType w:val="multilevel"/>
    <w:tmpl w:val="D1728A6C"/>
    <w:lvl w:ilvl="0">
      <w:start w:val="1"/>
      <w:numFmt w:val="decimal"/>
      <w:lvlText w:val="%1."/>
      <w:lvlJc w:val="left"/>
      <w:pPr>
        <w:tabs>
          <w:tab w:val="num" w:pos="360"/>
        </w:tabs>
        <w:ind w:left="360" w:hanging="360"/>
      </w:pPr>
      <w:rPr>
        <w:rFonts w:ascii="Arial Narrow" w:hAnsi="Arial Narrow" w:hint="default"/>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7F63F48"/>
    <w:multiLevelType w:val="hybridMultilevel"/>
    <w:tmpl w:val="18302A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104FE"/>
    <w:multiLevelType w:val="hybridMultilevel"/>
    <w:tmpl w:val="EAB48432"/>
    <w:lvl w:ilvl="0" w:tplc="593CA5B0">
      <w:start w:val="1"/>
      <w:numFmt w:val="upp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68194F82"/>
    <w:multiLevelType w:val="hybridMultilevel"/>
    <w:tmpl w:val="501A60BA"/>
    <w:lvl w:ilvl="0" w:tplc="E022FF50">
      <w:start w:val="4"/>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C70E2"/>
    <w:multiLevelType w:val="hybridMultilevel"/>
    <w:tmpl w:val="FD147820"/>
    <w:lvl w:ilvl="0" w:tplc="4C8AC744">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5076A1"/>
    <w:multiLevelType w:val="hybridMultilevel"/>
    <w:tmpl w:val="E65C082E"/>
    <w:lvl w:ilvl="0" w:tplc="EB8C0BFA">
      <w:start w:val="100"/>
      <w:numFmt w:val="bullet"/>
      <w:lvlText w:val="–"/>
      <w:lvlJc w:val="left"/>
      <w:pPr>
        <w:ind w:left="927" w:hanging="360"/>
      </w:pPr>
      <w:rPr>
        <w:rFonts w:ascii="Calibri" w:eastAsia="Calibri" w:hAnsi="Calibri"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6BC23FD9"/>
    <w:multiLevelType w:val="hybridMultilevel"/>
    <w:tmpl w:val="CEE48614"/>
    <w:lvl w:ilvl="0" w:tplc="C686AE72">
      <w:start w:val="4"/>
      <w:numFmt w:val="bullet"/>
      <w:lvlText w:val=""/>
      <w:lvlJc w:val="left"/>
      <w:pPr>
        <w:ind w:left="720" w:hanging="360"/>
      </w:pPr>
      <w:rPr>
        <w:rFonts w:ascii="Wingdings" w:eastAsia="Calibri" w:hAnsi="Wingding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072A2"/>
    <w:multiLevelType w:val="hybridMultilevel"/>
    <w:tmpl w:val="30C089E4"/>
    <w:lvl w:ilvl="0" w:tplc="0BA64CA2">
      <w:start w:val="3"/>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747B6FF6"/>
    <w:multiLevelType w:val="hybridMultilevel"/>
    <w:tmpl w:val="7B444A48"/>
    <w:lvl w:ilvl="0" w:tplc="8E08717E">
      <w:start w:val="1996"/>
      <w:numFmt w:val="bullet"/>
      <w:lvlText w:val=""/>
      <w:lvlJc w:val="left"/>
      <w:pPr>
        <w:ind w:left="930" w:hanging="360"/>
      </w:pPr>
      <w:rPr>
        <w:rFonts w:ascii="Wingdings" w:eastAsia="Calibri" w:hAnsi="Wingdings"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9" w15:restartNumberingAfterBreak="0">
    <w:nsid w:val="74DF5728"/>
    <w:multiLevelType w:val="hybridMultilevel"/>
    <w:tmpl w:val="BD7CE20C"/>
    <w:lvl w:ilvl="0" w:tplc="553A03D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3"/>
  </w:num>
  <w:num w:numId="3">
    <w:abstractNumId w:val="18"/>
  </w:num>
  <w:num w:numId="4">
    <w:abstractNumId w:val="24"/>
  </w:num>
  <w:num w:numId="5">
    <w:abstractNumId w:val="1"/>
  </w:num>
  <w:num w:numId="6">
    <w:abstractNumId w:val="14"/>
  </w:num>
  <w:num w:numId="7">
    <w:abstractNumId w:val="25"/>
  </w:num>
  <w:num w:numId="8">
    <w:abstractNumId w:val="29"/>
  </w:num>
  <w:num w:numId="9">
    <w:abstractNumId w:val="9"/>
  </w:num>
  <w:num w:numId="10">
    <w:abstractNumId w:val="3"/>
  </w:num>
  <w:num w:numId="11">
    <w:abstractNumId w:val="19"/>
  </w:num>
  <w:num w:numId="12">
    <w:abstractNumId w:val="17"/>
  </w:num>
  <w:num w:numId="13">
    <w:abstractNumId w:val="16"/>
  </w:num>
  <w:num w:numId="14">
    <w:abstractNumId w:val="26"/>
  </w:num>
  <w:num w:numId="15">
    <w:abstractNumId w:val="7"/>
  </w:num>
  <w:num w:numId="16">
    <w:abstractNumId w:val="23"/>
  </w:num>
  <w:num w:numId="17">
    <w:abstractNumId w:val="5"/>
  </w:num>
  <w:num w:numId="18">
    <w:abstractNumId w:val="6"/>
  </w:num>
  <w:num w:numId="19">
    <w:abstractNumId w:val="4"/>
  </w:num>
  <w:num w:numId="20">
    <w:abstractNumId w:val="28"/>
  </w:num>
  <w:num w:numId="21">
    <w:abstractNumId w:val="15"/>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10"/>
  </w:num>
  <w:num w:numId="27">
    <w:abstractNumId w:val="21"/>
  </w:num>
  <w:num w:numId="28">
    <w:abstractNumId w:val="11"/>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4E"/>
    <w:rsid w:val="00002617"/>
    <w:rsid w:val="00030F11"/>
    <w:rsid w:val="00033E19"/>
    <w:rsid w:val="00035FDE"/>
    <w:rsid w:val="0004587A"/>
    <w:rsid w:val="000674F1"/>
    <w:rsid w:val="000B6598"/>
    <w:rsid w:val="000D09B4"/>
    <w:rsid w:val="000D6179"/>
    <w:rsid w:val="000E15A3"/>
    <w:rsid w:val="000E6997"/>
    <w:rsid w:val="0012173C"/>
    <w:rsid w:val="001275C3"/>
    <w:rsid w:val="00161E84"/>
    <w:rsid w:val="00162468"/>
    <w:rsid w:val="001767D0"/>
    <w:rsid w:val="00177879"/>
    <w:rsid w:val="0018293B"/>
    <w:rsid w:val="00190C2A"/>
    <w:rsid w:val="001913CC"/>
    <w:rsid w:val="00193340"/>
    <w:rsid w:val="0019409B"/>
    <w:rsid w:val="001B45EC"/>
    <w:rsid w:val="001D444B"/>
    <w:rsid w:val="001E15A4"/>
    <w:rsid w:val="001F0DAE"/>
    <w:rsid w:val="00202460"/>
    <w:rsid w:val="002141DB"/>
    <w:rsid w:val="002258A2"/>
    <w:rsid w:val="00264BBE"/>
    <w:rsid w:val="00265F60"/>
    <w:rsid w:val="00272490"/>
    <w:rsid w:val="002A0990"/>
    <w:rsid w:val="002A09C3"/>
    <w:rsid w:val="002A1379"/>
    <w:rsid w:val="002A36BD"/>
    <w:rsid w:val="002B06DD"/>
    <w:rsid w:val="002B08A2"/>
    <w:rsid w:val="002D021C"/>
    <w:rsid w:val="002D2675"/>
    <w:rsid w:val="002D43DD"/>
    <w:rsid w:val="002D44A4"/>
    <w:rsid w:val="002D6635"/>
    <w:rsid w:val="002E1F80"/>
    <w:rsid w:val="002E792E"/>
    <w:rsid w:val="003036A1"/>
    <w:rsid w:val="00312B4B"/>
    <w:rsid w:val="00313D9E"/>
    <w:rsid w:val="003233B4"/>
    <w:rsid w:val="003343CA"/>
    <w:rsid w:val="003440C3"/>
    <w:rsid w:val="00345B79"/>
    <w:rsid w:val="00347506"/>
    <w:rsid w:val="00375864"/>
    <w:rsid w:val="003849AF"/>
    <w:rsid w:val="00387F5F"/>
    <w:rsid w:val="003911CE"/>
    <w:rsid w:val="00392360"/>
    <w:rsid w:val="00394796"/>
    <w:rsid w:val="003B3FFD"/>
    <w:rsid w:val="003E1256"/>
    <w:rsid w:val="00415D75"/>
    <w:rsid w:val="00442C2F"/>
    <w:rsid w:val="004538DE"/>
    <w:rsid w:val="00456320"/>
    <w:rsid w:val="0046108B"/>
    <w:rsid w:val="0046306A"/>
    <w:rsid w:val="00470715"/>
    <w:rsid w:val="004838D2"/>
    <w:rsid w:val="0049441F"/>
    <w:rsid w:val="004A30A0"/>
    <w:rsid w:val="004A6A39"/>
    <w:rsid w:val="004C31CB"/>
    <w:rsid w:val="004C3C1B"/>
    <w:rsid w:val="004C5469"/>
    <w:rsid w:val="004D1029"/>
    <w:rsid w:val="004E4FBF"/>
    <w:rsid w:val="00511E23"/>
    <w:rsid w:val="00523CE5"/>
    <w:rsid w:val="00541381"/>
    <w:rsid w:val="00554136"/>
    <w:rsid w:val="00566CD9"/>
    <w:rsid w:val="00577C73"/>
    <w:rsid w:val="005850FA"/>
    <w:rsid w:val="005A30D7"/>
    <w:rsid w:val="005C50AE"/>
    <w:rsid w:val="005C680B"/>
    <w:rsid w:val="005D01C0"/>
    <w:rsid w:val="005D727F"/>
    <w:rsid w:val="005E0D1C"/>
    <w:rsid w:val="005E104A"/>
    <w:rsid w:val="005E5C3C"/>
    <w:rsid w:val="005E7304"/>
    <w:rsid w:val="0060388F"/>
    <w:rsid w:val="006045BE"/>
    <w:rsid w:val="00606EB7"/>
    <w:rsid w:val="00614375"/>
    <w:rsid w:val="006356F9"/>
    <w:rsid w:val="00642BF7"/>
    <w:rsid w:val="006464C7"/>
    <w:rsid w:val="006531E6"/>
    <w:rsid w:val="006629D7"/>
    <w:rsid w:val="00674219"/>
    <w:rsid w:val="00682AF4"/>
    <w:rsid w:val="00686BBB"/>
    <w:rsid w:val="006A2E8D"/>
    <w:rsid w:val="006A51D3"/>
    <w:rsid w:val="006A5D3D"/>
    <w:rsid w:val="006B0000"/>
    <w:rsid w:val="006D2A50"/>
    <w:rsid w:val="006D66F9"/>
    <w:rsid w:val="006E0C95"/>
    <w:rsid w:val="006F0847"/>
    <w:rsid w:val="006F0A34"/>
    <w:rsid w:val="006F63CE"/>
    <w:rsid w:val="007004DF"/>
    <w:rsid w:val="00712DDB"/>
    <w:rsid w:val="00713008"/>
    <w:rsid w:val="00753A30"/>
    <w:rsid w:val="00757A35"/>
    <w:rsid w:val="00761A99"/>
    <w:rsid w:val="0076553C"/>
    <w:rsid w:val="0076741C"/>
    <w:rsid w:val="0078618D"/>
    <w:rsid w:val="007A2F36"/>
    <w:rsid w:val="007A395A"/>
    <w:rsid w:val="007A6DE4"/>
    <w:rsid w:val="007B0653"/>
    <w:rsid w:val="007C76BD"/>
    <w:rsid w:val="007D2936"/>
    <w:rsid w:val="007D4490"/>
    <w:rsid w:val="007E50A9"/>
    <w:rsid w:val="007F7984"/>
    <w:rsid w:val="00803DA9"/>
    <w:rsid w:val="00822E57"/>
    <w:rsid w:val="008304E0"/>
    <w:rsid w:val="00837560"/>
    <w:rsid w:val="008415F9"/>
    <w:rsid w:val="00843130"/>
    <w:rsid w:val="0087126B"/>
    <w:rsid w:val="00882C04"/>
    <w:rsid w:val="00885BB5"/>
    <w:rsid w:val="0088749B"/>
    <w:rsid w:val="008B404E"/>
    <w:rsid w:val="008B523A"/>
    <w:rsid w:val="008B5A83"/>
    <w:rsid w:val="008D51C5"/>
    <w:rsid w:val="008F2C6D"/>
    <w:rsid w:val="008F65F9"/>
    <w:rsid w:val="0090080E"/>
    <w:rsid w:val="00920314"/>
    <w:rsid w:val="0092031D"/>
    <w:rsid w:val="00942760"/>
    <w:rsid w:val="00944AC8"/>
    <w:rsid w:val="0094792C"/>
    <w:rsid w:val="00952F20"/>
    <w:rsid w:val="00973F72"/>
    <w:rsid w:val="009844F5"/>
    <w:rsid w:val="009970A0"/>
    <w:rsid w:val="009A4A89"/>
    <w:rsid w:val="009D43A6"/>
    <w:rsid w:val="009F016B"/>
    <w:rsid w:val="00A20EB0"/>
    <w:rsid w:val="00A4401F"/>
    <w:rsid w:val="00A531FC"/>
    <w:rsid w:val="00A655AD"/>
    <w:rsid w:val="00A6702C"/>
    <w:rsid w:val="00A67A40"/>
    <w:rsid w:val="00A9496B"/>
    <w:rsid w:val="00AB2E23"/>
    <w:rsid w:val="00AB6355"/>
    <w:rsid w:val="00AD1879"/>
    <w:rsid w:val="00AD3941"/>
    <w:rsid w:val="00AD7A20"/>
    <w:rsid w:val="00AE33D4"/>
    <w:rsid w:val="00B04509"/>
    <w:rsid w:val="00B10CA9"/>
    <w:rsid w:val="00B11263"/>
    <w:rsid w:val="00B1504D"/>
    <w:rsid w:val="00B23518"/>
    <w:rsid w:val="00B2424B"/>
    <w:rsid w:val="00B40BDA"/>
    <w:rsid w:val="00B42D7A"/>
    <w:rsid w:val="00B57FFC"/>
    <w:rsid w:val="00B60814"/>
    <w:rsid w:val="00B738A0"/>
    <w:rsid w:val="00B747A8"/>
    <w:rsid w:val="00B95241"/>
    <w:rsid w:val="00BA1FBB"/>
    <w:rsid w:val="00BA56E4"/>
    <w:rsid w:val="00BA7846"/>
    <w:rsid w:val="00BB187E"/>
    <w:rsid w:val="00BC1B04"/>
    <w:rsid w:val="00BC4F47"/>
    <w:rsid w:val="00C24AEA"/>
    <w:rsid w:val="00C25749"/>
    <w:rsid w:val="00C45986"/>
    <w:rsid w:val="00C54F67"/>
    <w:rsid w:val="00C67D98"/>
    <w:rsid w:val="00C805A9"/>
    <w:rsid w:val="00CA3B95"/>
    <w:rsid w:val="00CC4B0F"/>
    <w:rsid w:val="00CC776B"/>
    <w:rsid w:val="00CD2F34"/>
    <w:rsid w:val="00CE5D28"/>
    <w:rsid w:val="00D01272"/>
    <w:rsid w:val="00D028F4"/>
    <w:rsid w:val="00D127FB"/>
    <w:rsid w:val="00D35D93"/>
    <w:rsid w:val="00D37B57"/>
    <w:rsid w:val="00D40AC8"/>
    <w:rsid w:val="00D56FD3"/>
    <w:rsid w:val="00D66207"/>
    <w:rsid w:val="00D675EE"/>
    <w:rsid w:val="00D9095D"/>
    <w:rsid w:val="00D95B39"/>
    <w:rsid w:val="00D95B51"/>
    <w:rsid w:val="00D96B67"/>
    <w:rsid w:val="00DA6FFE"/>
    <w:rsid w:val="00DC0648"/>
    <w:rsid w:val="00DC32BA"/>
    <w:rsid w:val="00DD3C25"/>
    <w:rsid w:val="00DE19E2"/>
    <w:rsid w:val="00DE35CC"/>
    <w:rsid w:val="00DF0912"/>
    <w:rsid w:val="00DF0EC3"/>
    <w:rsid w:val="00DF13C3"/>
    <w:rsid w:val="00E13EE7"/>
    <w:rsid w:val="00E14725"/>
    <w:rsid w:val="00E16E3A"/>
    <w:rsid w:val="00E171E6"/>
    <w:rsid w:val="00E23AEF"/>
    <w:rsid w:val="00E40F4F"/>
    <w:rsid w:val="00E422CA"/>
    <w:rsid w:val="00E551B9"/>
    <w:rsid w:val="00E610DD"/>
    <w:rsid w:val="00E6520A"/>
    <w:rsid w:val="00E66560"/>
    <w:rsid w:val="00E67EF8"/>
    <w:rsid w:val="00E826EC"/>
    <w:rsid w:val="00E87BC7"/>
    <w:rsid w:val="00EA58C1"/>
    <w:rsid w:val="00EB78BC"/>
    <w:rsid w:val="00EC7E44"/>
    <w:rsid w:val="00EE5D52"/>
    <w:rsid w:val="00EF792F"/>
    <w:rsid w:val="00F106FA"/>
    <w:rsid w:val="00F123FF"/>
    <w:rsid w:val="00F31432"/>
    <w:rsid w:val="00F651FA"/>
    <w:rsid w:val="00F7109A"/>
    <w:rsid w:val="00F83684"/>
    <w:rsid w:val="00F847BF"/>
    <w:rsid w:val="00F958CF"/>
    <w:rsid w:val="00FA1245"/>
    <w:rsid w:val="00FA6110"/>
    <w:rsid w:val="00FC0C39"/>
    <w:rsid w:val="00FC0F51"/>
    <w:rsid w:val="00FD18EF"/>
    <w:rsid w:val="00FD43C9"/>
    <w:rsid w:val="00FE03CE"/>
    <w:rsid w:val="00FF4A11"/>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9">
          <o:proxy start="" idref="#_s1074" connectloc="4"/>
        </o:r>
        <o:r id="V:Rule2" type="connector" idref="#_x0000_s1072">
          <o:proxy end="" idref="#_s1086" connectloc="0"/>
        </o:r>
        <o:r id="V:Rule3" type="connector" idref="#_x0000_s1098">
          <o:proxy start="" idref="#_s1074" connectloc="4"/>
        </o:r>
        <o:r id="V:Rule4" type="connector" idref="#_x0000_s1103">
          <o:proxy start="" idref="#_s1088" connectloc="7"/>
          <o:proxy end="" idref="#_s1092" connectloc="6"/>
        </o:r>
        <o:r id="V:Rule5" type="connector" idref="#_x0000_s1100">
          <o:proxy start="" idref="#_s1086" connectloc="0"/>
          <o:proxy end="" idref="#_s1084" connectloc="1"/>
        </o:r>
        <o:r id="V:Rule6" type="connector" idref="#_x0000_s1102">
          <o:proxy start="" idref="#_s1088" connectloc="7"/>
          <o:proxy end="" idref="#_s1090" connectloc="7"/>
        </o:r>
        <o:r id="V:Rule7" type="connector" idref="#_x0000_s1101">
          <o:proxy start="" idref="#_s1087" connectloc="1"/>
        </o:r>
      </o:rules>
    </o:shapelayout>
  </w:shapeDefaults>
  <w:doNotEmbedSmartTags/>
  <w:decimalSymbol w:val=","/>
  <w:listSeparator w:val=";"/>
  <w14:docId w14:val="790A0402"/>
  <w15:chartTrackingRefBased/>
  <w15:docId w15:val="{D3DE9807-9522-49D2-978F-65775C7D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zh-CN"/>
    </w:rPr>
  </w:style>
  <w:style w:type="paragraph" w:styleId="Titolo1">
    <w:name w:val="heading 1"/>
    <w:basedOn w:val="Normale"/>
    <w:next w:val="Normale"/>
    <w:link w:val="Titolo1Carattere"/>
    <w:qFormat/>
    <w:pPr>
      <w:keepNext/>
      <w:keepLines/>
      <w:numPr>
        <w:numId w:val="1"/>
      </w:numPr>
      <w:spacing w:before="480" w:after="0"/>
      <w:outlineLvl w:val="0"/>
    </w:pPr>
    <w:rPr>
      <w:rFonts w:ascii="Cambria" w:hAnsi="Cambria" w:cs="Cambria"/>
      <w:b/>
      <w:bCs/>
      <w:color w:val="365F91"/>
      <w:sz w:val="28"/>
      <w:szCs w:val="28"/>
    </w:rPr>
  </w:style>
  <w:style w:type="paragraph" w:styleId="Titolo2">
    <w:name w:val="heading 2"/>
    <w:basedOn w:val="Normale"/>
    <w:next w:val="Normale"/>
    <w:link w:val="Titolo2Carattere"/>
    <w:qFormat/>
    <w:pPr>
      <w:keepNext/>
      <w:numPr>
        <w:ilvl w:val="1"/>
        <w:numId w:val="1"/>
      </w:numPr>
      <w:spacing w:before="240" w:after="60"/>
      <w:outlineLvl w:val="1"/>
    </w:pPr>
    <w:rPr>
      <w:rFonts w:ascii="Calibri" w:eastAsia="MS Gothic" w:hAnsi="Calibri" w:cs="Calibri"/>
      <w:b/>
      <w:bCs/>
      <w:i/>
      <w:iCs/>
      <w:sz w:val="28"/>
      <w:szCs w:val="28"/>
    </w:rPr>
  </w:style>
  <w:style w:type="paragraph" w:styleId="Titolo3">
    <w:name w:val="heading 3"/>
    <w:basedOn w:val="Normale"/>
    <w:next w:val="Normale"/>
    <w:link w:val="Titolo3Carattere"/>
    <w:qFormat/>
    <w:pPr>
      <w:keepNext/>
      <w:numPr>
        <w:ilvl w:val="2"/>
        <w:numId w:val="1"/>
      </w:numPr>
      <w:spacing w:before="240" w:after="60"/>
      <w:outlineLvl w:val="2"/>
    </w:pPr>
    <w:rPr>
      <w:rFonts w:ascii="Calibri" w:eastAsia="MS Gothic" w:hAnsi="Calibri" w:cs="Calibri"/>
      <w:b/>
      <w:bCs/>
      <w:sz w:val="26"/>
      <w:szCs w:val="26"/>
    </w:rPr>
  </w:style>
  <w:style w:type="paragraph" w:styleId="Titolo4">
    <w:name w:val="heading 4"/>
    <w:basedOn w:val="Normale"/>
    <w:next w:val="Normale"/>
    <w:link w:val="Titolo4Carattere"/>
    <w:qFormat/>
    <w:pPr>
      <w:keepNext/>
      <w:numPr>
        <w:ilvl w:val="3"/>
        <w:numId w:val="1"/>
      </w:numPr>
      <w:spacing w:before="240" w:after="60"/>
      <w:outlineLvl w:val="3"/>
    </w:pPr>
    <w:rPr>
      <w:rFonts w:ascii="Cambria" w:eastAsia="MS Mincho" w:hAnsi="Cambria" w:cs="Cambria"/>
      <w:b/>
      <w:bCs/>
      <w:sz w:val="28"/>
      <w:szCs w:val="28"/>
    </w:rPr>
  </w:style>
  <w:style w:type="paragraph" w:styleId="Titolo5">
    <w:name w:val="heading 5"/>
    <w:basedOn w:val="Normale"/>
    <w:next w:val="Normale"/>
    <w:link w:val="Titolo5Carattere"/>
    <w:qFormat/>
    <w:pPr>
      <w:numPr>
        <w:ilvl w:val="4"/>
        <w:numId w:val="1"/>
      </w:numPr>
      <w:spacing w:before="240" w:after="60"/>
      <w:outlineLvl w:val="4"/>
    </w:pPr>
    <w:rPr>
      <w:rFonts w:ascii="Cambria" w:eastAsia="MS Mincho" w:hAnsi="Cambria" w:cs="Cambria"/>
      <w:b/>
      <w:bCs/>
      <w:i/>
      <w:iCs/>
      <w:sz w:val="26"/>
      <w:szCs w:val="26"/>
    </w:rPr>
  </w:style>
  <w:style w:type="paragraph" w:styleId="Titolo6">
    <w:name w:val="heading 6"/>
    <w:basedOn w:val="Normale"/>
    <w:next w:val="Normale"/>
    <w:link w:val="Titolo6Carattere"/>
    <w:qFormat/>
    <w:pPr>
      <w:numPr>
        <w:ilvl w:val="5"/>
        <w:numId w:val="1"/>
      </w:numPr>
      <w:spacing w:before="240" w:after="60"/>
      <w:outlineLvl w:val="5"/>
    </w:pPr>
    <w:rPr>
      <w:rFonts w:ascii="Cambria" w:eastAsia="MS Mincho" w:hAnsi="Cambria" w:cs="Cambria"/>
      <w:b/>
      <w:bCs/>
    </w:rPr>
  </w:style>
  <w:style w:type="paragraph" w:styleId="Titolo7">
    <w:name w:val="heading 7"/>
    <w:basedOn w:val="Normale"/>
    <w:next w:val="Normale"/>
    <w:link w:val="Titolo7Carattere"/>
    <w:qFormat/>
    <w:pPr>
      <w:numPr>
        <w:ilvl w:val="6"/>
        <w:numId w:val="1"/>
      </w:numPr>
      <w:spacing w:before="240" w:after="60"/>
      <w:outlineLvl w:val="6"/>
    </w:pPr>
    <w:rPr>
      <w:rFonts w:ascii="Cambria" w:eastAsia="MS Mincho" w:hAnsi="Cambria" w:cs="Cambria"/>
      <w:sz w:val="24"/>
      <w:szCs w:val="24"/>
    </w:rPr>
  </w:style>
  <w:style w:type="paragraph" w:styleId="Titolo8">
    <w:name w:val="heading 8"/>
    <w:basedOn w:val="Normale"/>
    <w:next w:val="Normale"/>
    <w:link w:val="Titolo8Carattere"/>
    <w:qFormat/>
    <w:pPr>
      <w:numPr>
        <w:ilvl w:val="7"/>
        <w:numId w:val="1"/>
      </w:numPr>
      <w:spacing w:before="240" w:after="60"/>
      <w:outlineLvl w:val="7"/>
    </w:pPr>
    <w:rPr>
      <w:rFonts w:ascii="Cambria" w:eastAsia="MS Mincho" w:hAnsi="Cambria" w:cs="Cambria"/>
      <w:i/>
      <w:iCs/>
      <w:sz w:val="24"/>
      <w:szCs w:val="24"/>
    </w:rPr>
  </w:style>
  <w:style w:type="paragraph" w:styleId="Titolo9">
    <w:name w:val="heading 9"/>
    <w:basedOn w:val="Normale"/>
    <w:next w:val="Normale"/>
    <w:link w:val="Titolo9Carattere"/>
    <w:qFormat/>
    <w:pPr>
      <w:numPr>
        <w:ilvl w:val="8"/>
        <w:numId w:val="1"/>
      </w:numPr>
      <w:spacing w:before="240" w:after="60"/>
      <w:outlineLvl w:val="8"/>
    </w:pPr>
    <w:rPr>
      <w:rFonts w:ascii="Calibri" w:eastAsia="MS Gothic"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cs="Times New Roman"/>
    </w:rPr>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efaultParagraphFont1">
    <w:name w:val="Default Paragraph Font1"/>
  </w:style>
  <w:style w:type="character" w:customStyle="1" w:styleId="Heading1Char">
    <w:name w:val="Heading 1 Char"/>
    <w:rPr>
      <w:rFonts w:ascii="Cambria" w:eastAsia="Times New Roman" w:hAnsi="Cambria" w:cs="Cambria"/>
      <w:b/>
      <w:bCs/>
      <w:color w:val="365F91"/>
      <w:sz w:val="28"/>
      <w:szCs w:val="28"/>
      <w:lang w:val="en-GB"/>
    </w:rPr>
  </w:style>
  <w:style w:type="character" w:customStyle="1" w:styleId="HeaderChar">
    <w:name w:val="Header Char"/>
    <w:rPr>
      <w:rFonts w:ascii="Arial" w:hAnsi="Arial" w:cs="Arial"/>
      <w:sz w:val="18"/>
      <w:szCs w:val="18"/>
      <w:lang w:val="en-US"/>
    </w:rPr>
  </w:style>
  <w:style w:type="character" w:customStyle="1" w:styleId="FooterChar">
    <w:name w:val="Footer Char"/>
    <w:rPr>
      <w:rFonts w:eastAsia="Times New Roman"/>
      <w:i/>
      <w:sz w:val="22"/>
      <w:szCs w:val="22"/>
      <w:lang w:val="en-US"/>
    </w:rPr>
  </w:style>
  <w:style w:type="character" w:styleId="Numeropagina">
    <w:name w:val="page number"/>
    <w:rPr>
      <w:rFonts w:ascii="Verdana" w:hAnsi="Verdana" w:cs="Times New Roman"/>
    </w:rPr>
  </w:style>
  <w:style w:type="character" w:customStyle="1" w:styleId="TitleChar">
    <w:name w:val="Title Char"/>
    <w:rPr>
      <w:rFonts w:ascii="Cambria" w:hAnsi="Cambria" w:cs="Times New Roman"/>
      <w:color w:val="17365D"/>
      <w:spacing w:val="5"/>
      <w:kern w:val="1"/>
      <w:sz w:val="52"/>
      <w:szCs w:val="52"/>
      <w:lang w:val="en-US"/>
    </w:rPr>
  </w:style>
  <w:style w:type="character" w:customStyle="1" w:styleId="FootnoteTextChar">
    <w:name w:val="Footnote Text Char"/>
    <w:rPr>
      <w:rFonts w:ascii="Times New Roman" w:eastAsia="Times New Roman" w:hAnsi="Times New Roman" w:cs="Times New Roman"/>
      <w:sz w:val="18"/>
      <w:lang w:val="en-GB"/>
    </w:rPr>
  </w:style>
  <w:style w:type="character" w:customStyle="1" w:styleId="Caratterenotaapidipagina">
    <w:name w:val="Carattere nota a piè di pagina"/>
    <w:rPr>
      <w:rFonts w:cs="Times New Roman"/>
      <w:vertAlign w:val="superscript"/>
    </w:rPr>
  </w:style>
  <w:style w:type="character" w:customStyle="1" w:styleId="BalloonTextChar">
    <w:name w:val="Balloon Text Char"/>
    <w:rPr>
      <w:rFonts w:ascii="Tahoma" w:hAnsi="Tahoma" w:cs="Tahoma"/>
      <w:sz w:val="16"/>
      <w:szCs w:val="16"/>
      <w:lang w:val="en-US"/>
    </w:rPr>
  </w:style>
  <w:style w:type="character" w:customStyle="1" w:styleId="VerseQuoteChar">
    <w:name w:val="Verse Quote Char"/>
    <w:rPr>
      <w:rFonts w:ascii="Times New Roman" w:eastAsia="Times New Roman" w:hAnsi="Times New Roman" w:cs="Arial"/>
      <w:bCs/>
      <w:color w:val="000000"/>
    </w:rPr>
  </w:style>
  <w:style w:type="character" w:customStyle="1" w:styleId="EndnoteTextChar">
    <w:name w:val="Endnote Text Char"/>
    <w:rPr>
      <w:rFonts w:eastAsia="Times New Roman" w:cs="Times New Roman"/>
      <w:lang w:val="en-US"/>
    </w:rPr>
  </w:style>
  <w:style w:type="character" w:customStyle="1" w:styleId="Caratterenotadichiusura">
    <w:name w:val="Carattere nota di chiusura"/>
    <w:rPr>
      <w:rFonts w:ascii="Verdana" w:hAnsi="Verdana" w:cs="Times New Roman"/>
      <w:sz w:val="22"/>
      <w:vertAlign w:val="superscript"/>
    </w:rPr>
  </w:style>
  <w:style w:type="character" w:customStyle="1" w:styleId="PlayReferenceChar">
    <w:name w:val="Play Reference Char"/>
    <w:rPr>
      <w:rFonts w:ascii="Garamond" w:eastAsia="Times New Roman" w:hAnsi="Garamond" w:cs="Times New Roman"/>
      <w:color w:val="000000"/>
      <w:sz w:val="24"/>
      <w:szCs w:val="24"/>
    </w:rPr>
  </w:style>
  <w:style w:type="character" w:customStyle="1" w:styleId="ContinuedParagraphChar">
    <w:name w:val="Continued Paragraph Char"/>
    <w:rPr>
      <w:rFonts w:ascii="Times New Roman" w:eastAsia="Times New Roman" w:hAnsi="Times New Roman" w:cs="Times New Roman"/>
      <w:iCs/>
      <w:color w:val="000000"/>
      <w:sz w:val="24"/>
      <w:szCs w:val="24"/>
      <w:lang w:val="x-none"/>
    </w:rPr>
  </w:style>
  <w:style w:type="character" w:styleId="Collegamentoipertestuale">
    <w:name w:val="Hyperlink"/>
    <w:rPr>
      <w:color w:val="0000FF"/>
      <w:u w:val="single"/>
    </w:rPr>
  </w:style>
  <w:style w:type="character" w:customStyle="1" w:styleId="BookTitle1">
    <w:name w:val="Book Title1"/>
    <w:rPr>
      <w:b/>
      <w:bCs/>
      <w:smallCaps/>
      <w:spacing w:val="5"/>
    </w:rPr>
  </w:style>
  <w:style w:type="character" w:styleId="Enfasicorsivo">
    <w:name w:val="Emphasis"/>
    <w:uiPriority w:val="20"/>
    <w:qFormat/>
    <w:rPr>
      <w:i/>
      <w:iCs/>
    </w:rPr>
  </w:style>
  <w:style w:type="character" w:customStyle="1" w:styleId="Heading2Char">
    <w:name w:val="Heading 2 Char"/>
    <w:rPr>
      <w:rFonts w:ascii="Calibri" w:eastAsia="MS Gothic" w:hAnsi="Calibri" w:cs="Times New Roman"/>
      <w:b/>
      <w:bCs/>
      <w:i/>
      <w:iCs/>
      <w:sz w:val="28"/>
      <w:szCs w:val="28"/>
      <w:lang w:val="en-GB"/>
    </w:rPr>
  </w:style>
  <w:style w:type="character" w:customStyle="1" w:styleId="Heading3Char">
    <w:name w:val="Heading 3 Char"/>
    <w:rPr>
      <w:rFonts w:ascii="Calibri" w:eastAsia="MS Gothic" w:hAnsi="Calibri" w:cs="Times New Roman"/>
      <w:b/>
      <w:bCs/>
      <w:sz w:val="26"/>
      <w:szCs w:val="26"/>
      <w:lang w:val="en-GB"/>
    </w:rPr>
  </w:style>
  <w:style w:type="character" w:customStyle="1" w:styleId="Heading4Char">
    <w:name w:val="Heading 4 Char"/>
    <w:rPr>
      <w:rFonts w:ascii="Cambria" w:eastAsia="MS Mincho" w:hAnsi="Cambria" w:cs="Times New Roman"/>
      <w:b/>
      <w:bCs/>
      <w:sz w:val="28"/>
      <w:szCs w:val="28"/>
      <w:lang w:val="en-GB"/>
    </w:rPr>
  </w:style>
  <w:style w:type="character" w:customStyle="1" w:styleId="Heading5Char">
    <w:name w:val="Heading 5 Char"/>
    <w:rPr>
      <w:rFonts w:ascii="Cambria" w:eastAsia="MS Mincho" w:hAnsi="Cambria" w:cs="Times New Roman"/>
      <w:b/>
      <w:bCs/>
      <w:i/>
      <w:iCs/>
      <w:sz w:val="26"/>
      <w:szCs w:val="26"/>
      <w:lang w:val="en-GB"/>
    </w:rPr>
  </w:style>
  <w:style w:type="character" w:customStyle="1" w:styleId="Heading6Char">
    <w:name w:val="Heading 6 Char"/>
    <w:rPr>
      <w:rFonts w:ascii="Cambria" w:eastAsia="MS Mincho" w:hAnsi="Cambria" w:cs="Times New Roman"/>
      <w:b/>
      <w:bCs/>
      <w:sz w:val="22"/>
      <w:szCs w:val="22"/>
      <w:lang w:val="en-GB"/>
    </w:rPr>
  </w:style>
  <w:style w:type="character" w:customStyle="1" w:styleId="Heading7Char">
    <w:name w:val="Heading 7 Char"/>
    <w:rPr>
      <w:rFonts w:ascii="Cambria" w:eastAsia="MS Mincho" w:hAnsi="Cambria" w:cs="Times New Roman"/>
      <w:sz w:val="24"/>
      <w:szCs w:val="24"/>
      <w:lang w:val="en-GB"/>
    </w:rPr>
  </w:style>
  <w:style w:type="character" w:customStyle="1" w:styleId="Heading8Char">
    <w:name w:val="Heading 8 Char"/>
    <w:rPr>
      <w:rFonts w:ascii="Cambria" w:eastAsia="MS Mincho" w:hAnsi="Cambria" w:cs="Times New Roman"/>
      <w:i/>
      <w:iCs/>
      <w:sz w:val="24"/>
      <w:szCs w:val="24"/>
      <w:lang w:val="en-GB"/>
    </w:rPr>
  </w:style>
  <w:style w:type="character" w:customStyle="1" w:styleId="Heading9Char">
    <w:name w:val="Heading 9 Char"/>
    <w:rPr>
      <w:rFonts w:ascii="Calibri" w:eastAsia="MS Gothic" w:hAnsi="Calibri" w:cs="Times New Roman"/>
      <w:sz w:val="22"/>
      <w:szCs w:val="22"/>
      <w:lang w:val="en-GB"/>
    </w:rPr>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paragraph" w:customStyle="1" w:styleId="Titolo10">
    <w:name w:val="Titolo1"/>
    <w:basedOn w:val="Normale"/>
    <w:next w:val="Normale"/>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eastAsia="Calibri" w:hAnsi="Cambria" w:cs="Cambria"/>
      <w:color w:val="17365D"/>
      <w:spacing w:val="5"/>
      <w:kern w:val="1"/>
      <w:sz w:val="52"/>
      <w:szCs w:val="52"/>
      <w:lang w:val="en-US"/>
    </w:rPr>
  </w:style>
  <w:style w:type="paragraph" w:styleId="Corpotesto">
    <w:name w:val="Body Text"/>
    <w:basedOn w:val="Normale"/>
    <w:link w:val="CorpotestoCaratter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link w:val="IntestazioneCarattere"/>
    <w:uiPriority w:val="99"/>
    <w:pPr>
      <w:tabs>
        <w:tab w:val="center" w:pos="3686"/>
        <w:tab w:val="right" w:pos="7371"/>
      </w:tabs>
      <w:spacing w:after="0" w:line="240" w:lineRule="auto"/>
      <w:jc w:val="right"/>
    </w:pPr>
    <w:rPr>
      <w:rFonts w:ascii="Arial" w:eastAsia="Calibri" w:hAnsi="Arial" w:cs="Arial"/>
      <w:sz w:val="18"/>
      <w:szCs w:val="18"/>
      <w:lang w:val="en-US"/>
    </w:rPr>
  </w:style>
  <w:style w:type="paragraph" w:styleId="Pidipagina">
    <w:name w:val="footer"/>
    <w:basedOn w:val="Intestazione"/>
    <w:link w:val="PidipaginaCarattere"/>
    <w:uiPriority w:val="99"/>
    <w:pPr>
      <w:jc w:val="center"/>
    </w:pPr>
    <w:rPr>
      <w:rFonts w:ascii="Calibri" w:eastAsia="Times New Roman" w:hAnsi="Calibri" w:cs="Calibri"/>
      <w:i/>
      <w:sz w:val="22"/>
      <w:szCs w:val="22"/>
    </w:rPr>
  </w:style>
  <w:style w:type="paragraph" w:customStyle="1" w:styleId="Author">
    <w:name w:val="Author"/>
    <w:basedOn w:val="Normale"/>
    <w:pPr>
      <w:spacing w:before="200" w:after="600"/>
      <w:jc w:val="center"/>
    </w:pPr>
    <w:rPr>
      <w:b/>
      <w:i/>
    </w:rPr>
  </w:style>
  <w:style w:type="paragraph" w:customStyle="1" w:styleId="ContinuedParagraph">
    <w:name w:val="Continued Paragraph"/>
    <w:basedOn w:val="Normale"/>
    <w:pPr>
      <w:spacing w:after="0" w:line="240" w:lineRule="auto"/>
      <w:jc w:val="both"/>
    </w:pPr>
    <w:rPr>
      <w:iCs/>
      <w:color w:val="000000"/>
      <w:sz w:val="24"/>
      <w:szCs w:val="24"/>
      <w:lang w:val="x-none"/>
    </w:rPr>
  </w:style>
  <w:style w:type="paragraph" w:customStyle="1" w:styleId="VerseQuote">
    <w:name w:val="Verse Quote"/>
    <w:basedOn w:val="Normale"/>
    <w:pPr>
      <w:tabs>
        <w:tab w:val="left" w:pos="851"/>
      </w:tabs>
      <w:spacing w:after="0" w:line="240" w:lineRule="auto"/>
      <w:ind w:left="567" w:right="567"/>
      <w:jc w:val="both"/>
    </w:pPr>
    <w:rPr>
      <w:rFonts w:cs="Arial"/>
      <w:bCs/>
      <w:color w:val="000000"/>
      <w:sz w:val="20"/>
      <w:szCs w:val="20"/>
    </w:rPr>
  </w:style>
  <w:style w:type="paragraph" w:customStyle="1" w:styleId="IndentedParagraph">
    <w:name w:val="Indented Paragraph"/>
    <w:basedOn w:val="Normale"/>
    <w:pPr>
      <w:spacing w:after="0" w:line="240" w:lineRule="auto"/>
      <w:ind w:firstLine="709"/>
      <w:jc w:val="both"/>
    </w:pPr>
    <w:rPr>
      <w:rFonts w:cs="Verdana"/>
      <w:color w:val="000000"/>
      <w:sz w:val="24"/>
      <w:szCs w:val="24"/>
    </w:rPr>
  </w:style>
  <w:style w:type="paragraph" w:styleId="Testonotaapidipagina">
    <w:name w:val="footnote text"/>
    <w:basedOn w:val="Normale"/>
    <w:link w:val="TestonotaapidipaginaCarattere"/>
    <w:uiPriority w:val="99"/>
    <w:pPr>
      <w:spacing w:after="0" w:line="240" w:lineRule="auto"/>
      <w:jc w:val="both"/>
    </w:pPr>
    <w:rPr>
      <w:sz w:val="18"/>
      <w:szCs w:val="20"/>
    </w:rPr>
  </w:style>
  <w:style w:type="paragraph" w:customStyle="1" w:styleId="BalloonText1">
    <w:name w:val="Balloon Text1"/>
    <w:basedOn w:val="Normale"/>
    <w:pPr>
      <w:spacing w:after="0" w:line="240" w:lineRule="auto"/>
    </w:pPr>
    <w:rPr>
      <w:rFonts w:ascii="Tahoma" w:eastAsia="Calibri" w:hAnsi="Tahoma" w:cs="Tahoma"/>
      <w:sz w:val="16"/>
      <w:szCs w:val="16"/>
      <w:lang w:val="en-US"/>
    </w:rPr>
  </w:style>
  <w:style w:type="paragraph" w:customStyle="1" w:styleId="SectionHeading">
    <w:name w:val="Section Heading"/>
    <w:basedOn w:val="ContinuedParagraph"/>
    <w:pPr>
      <w:spacing w:after="300" w:line="280" w:lineRule="exact"/>
      <w:ind w:left="284" w:hanging="284"/>
      <w:jc w:val="left"/>
    </w:pPr>
    <w:rPr>
      <w:rFonts w:ascii="Garamond" w:hAnsi="Garamond" w:cs="Garamond"/>
      <w:sz w:val="32"/>
    </w:rPr>
  </w:style>
  <w:style w:type="paragraph" w:customStyle="1" w:styleId="NormalWeb1">
    <w:name w:val="Normal (Web)1"/>
    <w:basedOn w:val="Normale"/>
    <w:pPr>
      <w:spacing w:before="280" w:after="280" w:line="240" w:lineRule="auto"/>
    </w:pPr>
    <w:rPr>
      <w:sz w:val="24"/>
      <w:szCs w:val="24"/>
    </w:rPr>
  </w:style>
  <w:style w:type="paragraph" w:customStyle="1" w:styleId="Dialogue">
    <w:name w:val="Dialogue"/>
    <w:basedOn w:val="VerseQuote"/>
    <w:pPr>
      <w:spacing w:line="240" w:lineRule="exact"/>
    </w:pPr>
    <w:rPr>
      <w:rFonts w:ascii="Garamond" w:hAnsi="Garamond" w:cs="Garamond"/>
      <w:szCs w:val="24"/>
      <w:lang w:eastAsia="en-GB"/>
    </w:rPr>
  </w:style>
  <w:style w:type="paragraph" w:styleId="Testonotadichiusura">
    <w:name w:val="endnote text"/>
    <w:basedOn w:val="Normale"/>
    <w:link w:val="TestonotadichiusuraCarattere"/>
    <w:rPr>
      <w:rFonts w:ascii="Calibri" w:hAnsi="Calibri" w:cs="Calibri"/>
      <w:sz w:val="20"/>
      <w:szCs w:val="20"/>
      <w:lang w:val="en-US"/>
    </w:rPr>
  </w:style>
  <w:style w:type="paragraph" w:customStyle="1" w:styleId="Bibliography1">
    <w:name w:val="Bibliography1"/>
    <w:basedOn w:val="Normale"/>
    <w:next w:val="Normale"/>
  </w:style>
  <w:style w:type="paragraph" w:customStyle="1" w:styleId="Scene">
    <w:name w:val="Scene"/>
    <w:basedOn w:val="Normale"/>
    <w:pPr>
      <w:jc w:val="right"/>
    </w:pPr>
    <w:rPr>
      <w:sz w:val="20"/>
    </w:rPr>
  </w:style>
  <w:style w:type="paragraph" w:customStyle="1" w:styleId="PlayReference">
    <w:name w:val="Play Reference"/>
    <w:basedOn w:val="VerseQuote"/>
    <w:pPr>
      <w:keepLines/>
      <w:widowControl w:val="0"/>
      <w:spacing w:line="240" w:lineRule="exact"/>
      <w:ind w:left="0"/>
      <w:jc w:val="right"/>
    </w:pPr>
    <w:rPr>
      <w:rFonts w:ascii="Garamond" w:hAnsi="Garamond" w:cs="Garamond"/>
      <w:sz w:val="24"/>
      <w:szCs w:val="24"/>
      <w:lang w:val="x-none"/>
    </w:rPr>
  </w:style>
  <w:style w:type="paragraph" w:customStyle="1" w:styleId="BibliographyEntry">
    <w:name w:val="Bibliography Entry"/>
    <w:basedOn w:val="Normale"/>
    <w:pPr>
      <w:tabs>
        <w:tab w:val="left" w:pos="0"/>
        <w:tab w:val="left" w:pos="284"/>
        <w:tab w:val="left" w:pos="567"/>
        <w:tab w:val="center" w:pos="2835"/>
        <w:tab w:val="right" w:pos="5670"/>
        <w:tab w:val="right" w:pos="6548"/>
      </w:tabs>
      <w:spacing w:after="0" w:line="280" w:lineRule="exact"/>
      <w:ind w:left="284" w:hanging="284"/>
      <w:jc w:val="both"/>
    </w:pPr>
    <w:rPr>
      <w:rFonts w:ascii="Garamond" w:hAnsi="Garamond" w:cs="Garamond"/>
      <w:color w:val="000000"/>
      <w:sz w:val="24"/>
      <w:szCs w:val="24"/>
      <w:lang w:val="en-CA"/>
    </w:rPr>
  </w:style>
  <w:style w:type="paragraph" w:customStyle="1" w:styleId="prose">
    <w:name w:val="prose"/>
    <w:basedOn w:val="VerseQuote"/>
  </w:style>
  <w:style w:type="paragraph" w:styleId="Sommario8">
    <w:name w:val="toc 8"/>
    <w:basedOn w:val="Normale"/>
    <w:next w:val="Normale"/>
    <w:rPr>
      <w:rFonts w:ascii="Arial" w:hAnsi="Arial" w:cs="Arial"/>
      <w:b/>
      <w:sz w:val="28"/>
      <w:szCs w:val="28"/>
    </w:rPr>
  </w:style>
  <w:style w:type="paragraph" w:styleId="Paragrafoelenco">
    <w:name w:val="List Paragraph"/>
    <w:basedOn w:val="Normale"/>
    <w:uiPriority w:val="34"/>
    <w:qFormat/>
    <w:rsid w:val="007D4490"/>
    <w:pPr>
      <w:ind w:left="720"/>
      <w:contextualSpacing/>
    </w:pPr>
    <w:rPr>
      <w:rFonts w:ascii="Calibri" w:eastAsia="Calibri" w:hAnsi="Calibri"/>
      <w:lang w:eastAsia="en-US"/>
    </w:rPr>
  </w:style>
  <w:style w:type="character" w:customStyle="1" w:styleId="TestonotaapidipaginaCarattere">
    <w:name w:val="Testo nota a piè di pagina Carattere"/>
    <w:link w:val="Testonotaapidipagina"/>
    <w:uiPriority w:val="99"/>
    <w:rsid w:val="007D4490"/>
    <w:rPr>
      <w:sz w:val="18"/>
      <w:lang w:eastAsia="zh-CN"/>
    </w:rPr>
  </w:style>
  <w:style w:type="character" w:customStyle="1" w:styleId="apple-converted-space">
    <w:name w:val="apple-converted-space"/>
    <w:rsid w:val="007D4490"/>
  </w:style>
  <w:style w:type="character" w:customStyle="1" w:styleId="CorpotestoCarattere">
    <w:name w:val="Corpo testo Carattere"/>
    <w:link w:val="Corpotesto"/>
    <w:rsid w:val="00E551B9"/>
    <w:rPr>
      <w:sz w:val="22"/>
      <w:szCs w:val="22"/>
      <w:lang w:eastAsia="zh-CN"/>
    </w:rPr>
  </w:style>
  <w:style w:type="character" w:customStyle="1" w:styleId="Titolo1Carattere">
    <w:name w:val="Titolo 1 Carattere"/>
    <w:link w:val="Titolo1"/>
    <w:rsid w:val="00B10CA9"/>
    <w:rPr>
      <w:rFonts w:ascii="Cambria" w:hAnsi="Cambria" w:cs="Cambria"/>
      <w:b/>
      <w:bCs/>
      <w:color w:val="365F91"/>
      <w:sz w:val="28"/>
      <w:szCs w:val="28"/>
      <w:lang w:eastAsia="zh-CN"/>
    </w:rPr>
  </w:style>
  <w:style w:type="character" w:customStyle="1" w:styleId="Titolo2Carattere">
    <w:name w:val="Titolo 2 Carattere"/>
    <w:link w:val="Titolo2"/>
    <w:rsid w:val="00B10CA9"/>
    <w:rPr>
      <w:rFonts w:ascii="Calibri" w:eastAsia="MS Gothic" w:hAnsi="Calibri" w:cs="Calibri"/>
      <w:b/>
      <w:bCs/>
      <w:i/>
      <w:iCs/>
      <w:sz w:val="28"/>
      <w:szCs w:val="28"/>
      <w:lang w:eastAsia="zh-CN"/>
    </w:rPr>
  </w:style>
  <w:style w:type="character" w:customStyle="1" w:styleId="Titolo3Carattere">
    <w:name w:val="Titolo 3 Carattere"/>
    <w:link w:val="Titolo3"/>
    <w:rsid w:val="00B10CA9"/>
    <w:rPr>
      <w:rFonts w:ascii="Calibri" w:eastAsia="MS Gothic" w:hAnsi="Calibri" w:cs="Calibri"/>
      <w:b/>
      <w:bCs/>
      <w:sz w:val="26"/>
      <w:szCs w:val="26"/>
      <w:lang w:eastAsia="zh-CN"/>
    </w:rPr>
  </w:style>
  <w:style w:type="character" w:customStyle="1" w:styleId="Titolo4Carattere">
    <w:name w:val="Titolo 4 Carattere"/>
    <w:link w:val="Titolo4"/>
    <w:rsid w:val="00B10CA9"/>
    <w:rPr>
      <w:rFonts w:ascii="Cambria" w:eastAsia="MS Mincho" w:hAnsi="Cambria" w:cs="Cambria"/>
      <w:b/>
      <w:bCs/>
      <w:sz w:val="28"/>
      <w:szCs w:val="28"/>
      <w:lang w:eastAsia="zh-CN"/>
    </w:rPr>
  </w:style>
  <w:style w:type="character" w:customStyle="1" w:styleId="Titolo5Carattere">
    <w:name w:val="Titolo 5 Carattere"/>
    <w:link w:val="Titolo5"/>
    <w:rsid w:val="00B10CA9"/>
    <w:rPr>
      <w:rFonts w:ascii="Cambria" w:eastAsia="MS Mincho" w:hAnsi="Cambria" w:cs="Cambria"/>
      <w:b/>
      <w:bCs/>
      <w:i/>
      <w:iCs/>
      <w:sz w:val="26"/>
      <w:szCs w:val="26"/>
      <w:lang w:eastAsia="zh-CN"/>
    </w:rPr>
  </w:style>
  <w:style w:type="character" w:customStyle="1" w:styleId="Titolo6Carattere">
    <w:name w:val="Titolo 6 Carattere"/>
    <w:link w:val="Titolo6"/>
    <w:rsid w:val="00B10CA9"/>
    <w:rPr>
      <w:rFonts w:ascii="Cambria" w:eastAsia="MS Mincho" w:hAnsi="Cambria" w:cs="Cambria"/>
      <w:b/>
      <w:bCs/>
      <w:sz w:val="22"/>
      <w:szCs w:val="22"/>
      <w:lang w:eastAsia="zh-CN"/>
    </w:rPr>
  </w:style>
  <w:style w:type="character" w:customStyle="1" w:styleId="Titolo7Carattere">
    <w:name w:val="Titolo 7 Carattere"/>
    <w:link w:val="Titolo7"/>
    <w:rsid w:val="00B10CA9"/>
    <w:rPr>
      <w:rFonts w:ascii="Cambria" w:eastAsia="MS Mincho" w:hAnsi="Cambria" w:cs="Cambria"/>
      <w:sz w:val="24"/>
      <w:szCs w:val="24"/>
      <w:lang w:eastAsia="zh-CN"/>
    </w:rPr>
  </w:style>
  <w:style w:type="character" w:customStyle="1" w:styleId="Titolo8Carattere">
    <w:name w:val="Titolo 8 Carattere"/>
    <w:link w:val="Titolo8"/>
    <w:rsid w:val="00B10CA9"/>
    <w:rPr>
      <w:rFonts w:ascii="Cambria" w:eastAsia="MS Mincho" w:hAnsi="Cambria" w:cs="Cambria"/>
      <w:i/>
      <w:iCs/>
      <w:sz w:val="24"/>
      <w:szCs w:val="24"/>
      <w:lang w:eastAsia="zh-CN"/>
    </w:rPr>
  </w:style>
  <w:style w:type="character" w:customStyle="1" w:styleId="Titolo9Carattere">
    <w:name w:val="Titolo 9 Carattere"/>
    <w:link w:val="Titolo9"/>
    <w:rsid w:val="00B10CA9"/>
    <w:rPr>
      <w:rFonts w:ascii="Calibri" w:eastAsia="MS Gothic" w:hAnsi="Calibri" w:cs="Calibri"/>
      <w:sz w:val="22"/>
      <w:szCs w:val="22"/>
      <w:lang w:eastAsia="zh-CN"/>
    </w:rPr>
  </w:style>
  <w:style w:type="character" w:customStyle="1" w:styleId="Carpredefinitoparagrafo1">
    <w:name w:val="Car. predefinito paragrafo1"/>
    <w:rsid w:val="00B10CA9"/>
  </w:style>
  <w:style w:type="character" w:customStyle="1" w:styleId="Titolodellibro1">
    <w:name w:val="Titolo del libro1"/>
    <w:rsid w:val="00B10CA9"/>
    <w:rPr>
      <w:b/>
      <w:bCs/>
      <w:smallCaps/>
      <w:spacing w:val="5"/>
    </w:rPr>
  </w:style>
  <w:style w:type="character" w:customStyle="1" w:styleId="IntestazioneCarattere">
    <w:name w:val="Intestazione Carattere"/>
    <w:link w:val="Intestazione"/>
    <w:uiPriority w:val="99"/>
    <w:rsid w:val="00B10CA9"/>
    <w:rPr>
      <w:rFonts w:ascii="Arial" w:eastAsia="Calibri" w:hAnsi="Arial" w:cs="Arial"/>
      <w:sz w:val="18"/>
      <w:szCs w:val="18"/>
      <w:lang w:val="en-US" w:eastAsia="zh-CN"/>
    </w:rPr>
  </w:style>
  <w:style w:type="character" w:customStyle="1" w:styleId="PidipaginaCarattere">
    <w:name w:val="Piè di pagina Carattere"/>
    <w:link w:val="Pidipagina"/>
    <w:uiPriority w:val="99"/>
    <w:rsid w:val="00B10CA9"/>
    <w:rPr>
      <w:rFonts w:ascii="Calibri" w:hAnsi="Calibri" w:cs="Calibri"/>
      <w:i/>
      <w:sz w:val="22"/>
      <w:szCs w:val="22"/>
      <w:lang w:val="en-US" w:eastAsia="zh-CN"/>
    </w:rPr>
  </w:style>
  <w:style w:type="paragraph" w:customStyle="1" w:styleId="Testofumetto1">
    <w:name w:val="Testo fumetto1"/>
    <w:basedOn w:val="Normale"/>
    <w:rsid w:val="00B10CA9"/>
    <w:pPr>
      <w:spacing w:after="0" w:line="240" w:lineRule="auto"/>
    </w:pPr>
    <w:rPr>
      <w:rFonts w:ascii="Tahoma" w:eastAsia="Calibri" w:hAnsi="Tahoma" w:cs="Tahoma"/>
      <w:sz w:val="16"/>
      <w:szCs w:val="16"/>
      <w:lang w:val="en-US"/>
    </w:rPr>
  </w:style>
  <w:style w:type="paragraph" w:customStyle="1" w:styleId="NormaleWeb1">
    <w:name w:val="Normale (Web)1"/>
    <w:basedOn w:val="Normale"/>
    <w:rsid w:val="00B10CA9"/>
    <w:pPr>
      <w:spacing w:before="280" w:after="280" w:line="240" w:lineRule="auto"/>
    </w:pPr>
    <w:rPr>
      <w:sz w:val="24"/>
      <w:szCs w:val="24"/>
    </w:rPr>
  </w:style>
  <w:style w:type="character" w:customStyle="1" w:styleId="TestonotadichiusuraCarattere">
    <w:name w:val="Testo nota di chiusura Carattere"/>
    <w:link w:val="Testonotadichiusura"/>
    <w:rsid w:val="00B10CA9"/>
    <w:rPr>
      <w:rFonts w:ascii="Calibri" w:hAnsi="Calibri" w:cs="Calibri"/>
      <w:lang w:val="en-US" w:eastAsia="zh-CN"/>
    </w:rPr>
  </w:style>
  <w:style w:type="paragraph" w:customStyle="1" w:styleId="Bibliografia1">
    <w:name w:val="Bibliografia1"/>
    <w:basedOn w:val="Normale"/>
    <w:next w:val="Normale"/>
    <w:rsid w:val="00B10CA9"/>
  </w:style>
  <w:style w:type="table" w:styleId="Grigliatabella">
    <w:name w:val="Table Grid"/>
    <w:basedOn w:val="Tabellanormale"/>
    <w:uiPriority w:val="59"/>
    <w:rsid w:val="00B10CA9"/>
    <w:rPr>
      <w:rFonts w:ascii="Calibri" w:eastAsia="Calibri" w:hAnsi="Calibr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B10CA9"/>
    <w:pPr>
      <w:spacing w:after="0" w:line="240" w:lineRule="auto"/>
    </w:pPr>
    <w:rPr>
      <w:rFonts w:ascii="Consolas" w:eastAsia="Calibri" w:hAnsi="Consolas" w:cs="Consolas"/>
      <w:sz w:val="21"/>
      <w:szCs w:val="21"/>
      <w:lang w:eastAsia="en-US"/>
    </w:rPr>
  </w:style>
  <w:style w:type="character" w:customStyle="1" w:styleId="TestonormaleCarattere">
    <w:name w:val="Testo normale Carattere"/>
    <w:link w:val="Testonormale"/>
    <w:uiPriority w:val="99"/>
    <w:rsid w:val="00B10CA9"/>
    <w:rPr>
      <w:rFonts w:ascii="Consolas" w:eastAsia="Calibri" w:hAnsi="Consolas" w:cs="Consolas"/>
      <w:sz w:val="21"/>
      <w:szCs w:val="21"/>
      <w:lang w:eastAsia="en-US"/>
    </w:rPr>
  </w:style>
  <w:style w:type="character" w:styleId="Rimandocommento">
    <w:name w:val="annotation reference"/>
    <w:uiPriority w:val="99"/>
    <w:semiHidden/>
    <w:unhideWhenUsed/>
    <w:rsid w:val="00F7109A"/>
    <w:rPr>
      <w:sz w:val="16"/>
      <w:szCs w:val="16"/>
    </w:rPr>
  </w:style>
  <w:style w:type="paragraph" w:styleId="Testocommento">
    <w:name w:val="annotation text"/>
    <w:basedOn w:val="Normale"/>
    <w:link w:val="TestocommentoCarattere"/>
    <w:uiPriority w:val="99"/>
    <w:semiHidden/>
    <w:unhideWhenUsed/>
    <w:rsid w:val="00F7109A"/>
    <w:rPr>
      <w:sz w:val="20"/>
      <w:szCs w:val="20"/>
    </w:rPr>
  </w:style>
  <w:style w:type="character" w:customStyle="1" w:styleId="TestocommentoCarattere">
    <w:name w:val="Testo commento Carattere"/>
    <w:link w:val="Testocommento"/>
    <w:uiPriority w:val="99"/>
    <w:semiHidden/>
    <w:rsid w:val="00F7109A"/>
    <w:rPr>
      <w:lang w:val="en-GB" w:eastAsia="zh-CN"/>
    </w:rPr>
  </w:style>
  <w:style w:type="paragraph" w:styleId="Soggettocommento">
    <w:name w:val="annotation subject"/>
    <w:basedOn w:val="Testocommento"/>
    <w:next w:val="Testocommento"/>
    <w:link w:val="SoggettocommentoCarattere"/>
    <w:uiPriority w:val="99"/>
    <w:semiHidden/>
    <w:unhideWhenUsed/>
    <w:rsid w:val="00F7109A"/>
    <w:rPr>
      <w:b/>
      <w:bCs/>
    </w:rPr>
  </w:style>
  <w:style w:type="character" w:customStyle="1" w:styleId="SoggettocommentoCarattere">
    <w:name w:val="Soggetto commento Carattere"/>
    <w:link w:val="Soggettocommento"/>
    <w:uiPriority w:val="99"/>
    <w:semiHidden/>
    <w:rsid w:val="00F7109A"/>
    <w:rPr>
      <w:b/>
      <w:bCs/>
      <w:lang w:val="en-GB" w:eastAsia="zh-CN"/>
    </w:rPr>
  </w:style>
  <w:style w:type="paragraph" w:styleId="Testofumetto">
    <w:name w:val="Balloon Text"/>
    <w:basedOn w:val="Normale"/>
    <w:link w:val="TestofumettoCarattere"/>
    <w:uiPriority w:val="99"/>
    <w:semiHidden/>
    <w:unhideWhenUsed/>
    <w:rsid w:val="00F7109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7109A"/>
    <w:rPr>
      <w:rFonts w:ascii="Tahoma" w:hAnsi="Tahoma" w:cs="Tahoma"/>
      <w:sz w:val="16"/>
      <w:szCs w:val="16"/>
      <w:lang w:val="en-GB" w:eastAsia="zh-CN"/>
    </w:rPr>
  </w:style>
  <w:style w:type="paragraph" w:styleId="Titolo">
    <w:name w:val="Title"/>
    <w:basedOn w:val="Normale"/>
    <w:next w:val="Normale"/>
    <w:link w:val="TitoloCarattere"/>
    <w:uiPriority w:val="10"/>
    <w:qFormat/>
    <w:rsid w:val="002A1379"/>
    <w:pPr>
      <w:spacing w:after="0" w:line="216" w:lineRule="auto"/>
      <w:contextualSpacing/>
    </w:pPr>
    <w:rPr>
      <w:rFonts w:ascii="Calibri Light" w:hAnsi="Calibri Light"/>
      <w:color w:val="404040"/>
      <w:spacing w:val="-10"/>
      <w:kern w:val="28"/>
      <w:sz w:val="56"/>
      <w:szCs w:val="56"/>
      <w:lang w:eastAsia="en-GB"/>
    </w:rPr>
  </w:style>
  <w:style w:type="character" w:customStyle="1" w:styleId="TitoloCarattere">
    <w:name w:val="Titolo Carattere"/>
    <w:basedOn w:val="Carpredefinitoparagrafo"/>
    <w:link w:val="Titolo"/>
    <w:uiPriority w:val="10"/>
    <w:rsid w:val="002A1379"/>
    <w:rPr>
      <w:rFonts w:ascii="Calibri Light" w:hAnsi="Calibri Light"/>
      <w:color w:val="404040"/>
      <w:spacing w:val="-10"/>
      <w:kern w:val="28"/>
      <w:sz w:val="56"/>
      <w:szCs w:val="56"/>
    </w:rPr>
  </w:style>
  <w:style w:type="paragraph" w:styleId="Sottotitolo">
    <w:name w:val="Subtitle"/>
    <w:basedOn w:val="Normale"/>
    <w:next w:val="Normale"/>
    <w:link w:val="SottotitoloCarattere"/>
    <w:uiPriority w:val="11"/>
    <w:qFormat/>
    <w:rsid w:val="002A1379"/>
    <w:pPr>
      <w:numPr>
        <w:ilvl w:val="1"/>
      </w:numPr>
      <w:spacing w:after="160" w:line="259" w:lineRule="auto"/>
    </w:pPr>
    <w:rPr>
      <w:rFonts w:ascii="Calibri" w:hAnsi="Calibri"/>
      <w:color w:val="5A5A5A"/>
      <w:spacing w:val="15"/>
      <w:lang w:eastAsia="en-GB"/>
    </w:rPr>
  </w:style>
  <w:style w:type="character" w:customStyle="1" w:styleId="SottotitoloCarattere">
    <w:name w:val="Sottotitolo Carattere"/>
    <w:basedOn w:val="Carpredefinitoparagrafo"/>
    <w:link w:val="Sottotitolo"/>
    <w:uiPriority w:val="11"/>
    <w:rsid w:val="002A1379"/>
    <w:rPr>
      <w:rFonts w:ascii="Calibri" w:hAnsi="Calibri"/>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1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5CA1-9A1A-42B2-9D88-AFB16899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7817</Words>
  <Characters>44559</Characters>
  <Application>Microsoft Office Word</Application>
  <DocSecurity>0</DocSecurity>
  <Lines>371</Lines>
  <Paragraphs>104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To Tell My Story</vt:lpstr>
      <vt:lpstr>To Tell My Story</vt:lpstr>
    </vt:vector>
  </TitlesOfParts>
  <Company/>
  <LinksUpToDate>false</LinksUpToDate>
  <CharactersWithSpaces>52272</CharactersWithSpaces>
  <SharedDoc>false</SharedDoc>
  <HLinks>
    <vt:vector size="6" baseType="variant">
      <vt:variant>
        <vt:i4>2293797</vt:i4>
      </vt:variant>
      <vt:variant>
        <vt:i4>0</vt:i4>
      </vt:variant>
      <vt:variant>
        <vt:i4>0</vt:i4>
      </vt:variant>
      <vt:variant>
        <vt:i4>5</vt:i4>
      </vt:variant>
      <vt:variant>
        <vt:lpwstr>https://www.youtube.com/watch?v=9TIf5ozFUGw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Tell My Story</dc:title>
  <dc:subject/>
  <dc:creator>David Lucking</dc:creator>
  <cp:keywords/>
  <dc:description/>
  <cp:lastModifiedBy>Reviewer</cp:lastModifiedBy>
  <cp:revision>3</cp:revision>
  <cp:lastPrinted>2008-01-24T07:19:00Z</cp:lastPrinted>
  <dcterms:created xsi:type="dcterms:W3CDTF">2016-12-07T12:36:00Z</dcterms:created>
  <dcterms:modified xsi:type="dcterms:W3CDTF">2016-12-07T12:36:00Z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Style">
    <vt:lpwstr>Chicago</vt:lpwstr>
  </property>
</Properties>
</file>