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F2" w:rsidRDefault="00691EF2" w:rsidP="00691EF2">
      <w:pPr>
        <w:ind w:left="4253" w:firstLine="187"/>
        <w:jc w:val="both"/>
        <w:rPr>
          <w:rFonts w:ascii="Times New Roman" w:hAnsi="Times New Roman"/>
          <w:i/>
          <w:sz w:val="20"/>
          <w:lang w:val="it-IT"/>
        </w:rPr>
      </w:pPr>
    </w:p>
    <w:p w:rsidR="00691EF2" w:rsidRPr="000C6C7A" w:rsidRDefault="00691EF2" w:rsidP="00691EF2">
      <w:pPr>
        <w:widowControl w:val="0"/>
        <w:tabs>
          <w:tab w:val="left" w:pos="5673"/>
        </w:tabs>
        <w:jc w:val="center"/>
        <w:rPr>
          <w:rFonts w:ascii="Arial" w:hAnsi="Arial" w:cs="Arial"/>
          <w:b/>
          <w:bCs/>
          <w:color w:val="000000"/>
          <w:sz w:val="30"/>
          <w:szCs w:val="30"/>
        </w:rPr>
      </w:pPr>
    </w:p>
    <w:p w:rsidR="00691EF2" w:rsidRDefault="004E32CD" w:rsidP="00691EF2">
      <w:pPr>
        <w:autoSpaceDE w:val="0"/>
        <w:autoSpaceDN w:val="0"/>
        <w:adjustRightInd w:val="0"/>
        <w:jc w:val="center"/>
        <w:rPr>
          <w:rFonts w:ascii="Arial" w:hAnsi="Arial" w:cs="Arial"/>
          <w:b/>
          <w:caps/>
          <w:sz w:val="30"/>
          <w:szCs w:val="30"/>
          <w:lang w:val="es-ES_tradnl"/>
        </w:rPr>
      </w:pPr>
      <w:r>
        <w:rPr>
          <w:rFonts w:ascii="Arial" w:hAnsi="Arial" w:cs="Arial"/>
          <w:b/>
          <w:caps/>
          <w:sz w:val="30"/>
          <w:szCs w:val="30"/>
          <w:lang w:val="es-ES_tradnl"/>
        </w:rPr>
        <w:t xml:space="preserve">interferencias colocacionales en </w:t>
      </w:r>
      <w:r w:rsidR="00281CF6">
        <w:rPr>
          <w:rFonts w:ascii="Arial" w:hAnsi="Arial" w:cs="Arial"/>
          <w:b/>
          <w:caps/>
          <w:sz w:val="30"/>
          <w:szCs w:val="30"/>
          <w:lang w:val="es-ES_tradnl"/>
        </w:rPr>
        <w:t>construcciones con verbo de apoyo + sustantivo</w:t>
      </w:r>
      <w:r>
        <w:rPr>
          <w:rFonts w:ascii="Arial" w:hAnsi="Arial" w:cs="Arial"/>
          <w:b/>
          <w:caps/>
          <w:sz w:val="30"/>
          <w:szCs w:val="30"/>
          <w:lang w:val="es-ES_tradnl"/>
        </w:rPr>
        <w:t xml:space="preserve"> entre lenguas fines</w:t>
      </w:r>
    </w:p>
    <w:p w:rsidR="0092687A" w:rsidRDefault="0092687A" w:rsidP="00691EF2">
      <w:pPr>
        <w:autoSpaceDE w:val="0"/>
        <w:autoSpaceDN w:val="0"/>
        <w:adjustRightInd w:val="0"/>
        <w:jc w:val="center"/>
        <w:rPr>
          <w:rFonts w:ascii="Arial" w:hAnsi="Arial" w:cs="Arial"/>
          <w:b/>
          <w:caps/>
          <w:sz w:val="30"/>
          <w:szCs w:val="30"/>
          <w:lang w:val="es-ES_tradnl"/>
        </w:rPr>
      </w:pPr>
    </w:p>
    <w:p w:rsidR="0092687A" w:rsidRDefault="0092687A" w:rsidP="00691EF2">
      <w:pPr>
        <w:autoSpaceDE w:val="0"/>
        <w:autoSpaceDN w:val="0"/>
        <w:adjustRightInd w:val="0"/>
        <w:jc w:val="center"/>
        <w:rPr>
          <w:rFonts w:ascii="Arial" w:hAnsi="Arial" w:cs="Arial"/>
          <w:b/>
          <w:caps/>
          <w:sz w:val="30"/>
          <w:szCs w:val="30"/>
          <w:lang w:val="es-ES_tradnl"/>
        </w:rPr>
      </w:pPr>
    </w:p>
    <w:p w:rsidR="0092687A" w:rsidRPr="0092687A" w:rsidRDefault="0092687A" w:rsidP="0092687A">
      <w:pPr>
        <w:ind w:left="4956"/>
        <w:jc w:val="both"/>
        <w:rPr>
          <w:rFonts w:ascii="Times New Roman" w:hAnsi="Times New Roman"/>
          <w:lang w:val="es-ES_tradnl"/>
        </w:rPr>
      </w:pPr>
      <w:r w:rsidRPr="0092687A">
        <w:rPr>
          <w:rFonts w:ascii="Times New Roman" w:hAnsi="Times New Roman"/>
          <w:lang w:val="es-ES_tradnl"/>
        </w:rPr>
        <w:t>[...]</w:t>
      </w:r>
      <w:r w:rsidRPr="0092687A">
        <w:rPr>
          <w:rFonts w:ascii="Times New Roman" w:hAnsi="Times New Roman"/>
          <w:i/>
          <w:lang w:val="es-ES_tradnl"/>
        </w:rPr>
        <w:t xml:space="preserve"> hemos de mirar en el interior del idioma con cierto detalle, porque es la lengua la que nos proporcionará la respuesta</w:t>
      </w:r>
      <w:r w:rsidRPr="0092687A">
        <w:rPr>
          <w:rFonts w:ascii="Times New Roman" w:hAnsi="Times New Roman"/>
          <w:lang w:val="es-ES_tradnl"/>
        </w:rPr>
        <w:t xml:space="preserve">    (Bosque, </w:t>
      </w:r>
      <w:r w:rsidR="004F4F92">
        <w:rPr>
          <w:rFonts w:ascii="Times New Roman" w:hAnsi="Times New Roman"/>
          <w:lang w:val="es-ES_tradnl"/>
        </w:rPr>
        <w:t>2004,</w:t>
      </w:r>
      <w:r w:rsidRPr="0092687A">
        <w:rPr>
          <w:rFonts w:ascii="Times New Roman" w:hAnsi="Times New Roman"/>
          <w:lang w:val="es-ES_tradnl"/>
        </w:rPr>
        <w:t xml:space="preserve"> LXVII-LXVIII)</w:t>
      </w:r>
    </w:p>
    <w:p w:rsidR="00691EF2" w:rsidRPr="0094352A" w:rsidRDefault="00691EF2" w:rsidP="00691EF2">
      <w:pPr>
        <w:jc w:val="both"/>
        <w:rPr>
          <w:rFonts w:ascii="Times New Roman" w:hAnsi="Times New Roman"/>
          <w:highlight w:val="yellow"/>
          <w:lang w:val="es-ES_tradnl"/>
        </w:rPr>
      </w:pPr>
    </w:p>
    <w:p w:rsidR="00691EF2" w:rsidRPr="00D26051" w:rsidRDefault="00691EF2" w:rsidP="00691EF2">
      <w:pPr>
        <w:pStyle w:val="Titolo1"/>
        <w:jc w:val="both"/>
        <w:rPr>
          <w:rFonts w:ascii="Arial" w:hAnsi="Arial" w:cs="Arial"/>
          <w:sz w:val="28"/>
          <w:szCs w:val="28"/>
          <w:lang w:val="es-ES_tradnl"/>
        </w:rPr>
      </w:pPr>
      <w:r w:rsidRPr="00D26051">
        <w:rPr>
          <w:rFonts w:ascii="Arial" w:hAnsi="Arial" w:cs="Arial"/>
          <w:b w:val="0"/>
          <w:sz w:val="28"/>
          <w:szCs w:val="28"/>
          <w:lang w:val="es-ES_tradnl"/>
        </w:rPr>
        <w:t xml:space="preserve">1. </w:t>
      </w:r>
      <w:r w:rsidRPr="0094352A">
        <w:rPr>
          <w:rFonts w:ascii="Arial" w:hAnsi="Arial" w:cs="Arial"/>
          <w:sz w:val="28"/>
          <w:szCs w:val="28"/>
          <w:lang w:val="es-ES_tradnl"/>
        </w:rPr>
        <w:t>Estado de la cuestión</w:t>
      </w:r>
    </w:p>
    <w:p w:rsidR="00691EF2" w:rsidRPr="00D26051" w:rsidRDefault="00691EF2" w:rsidP="00691EF2">
      <w:pPr>
        <w:jc w:val="both"/>
        <w:rPr>
          <w:rFonts w:ascii="Times New Roman" w:hAnsi="Times New Roman"/>
          <w:lang w:val="es-ES_tradnl"/>
        </w:rPr>
      </w:pPr>
    </w:p>
    <w:p w:rsidR="004C2882" w:rsidRDefault="003E7408" w:rsidP="00691EF2">
      <w:pPr>
        <w:autoSpaceDE w:val="0"/>
        <w:autoSpaceDN w:val="0"/>
        <w:adjustRightInd w:val="0"/>
        <w:jc w:val="both"/>
        <w:rPr>
          <w:rFonts w:ascii="Times New Roman" w:hAnsi="Times New Roman"/>
          <w:lang w:val="es-ES_tradnl"/>
        </w:rPr>
      </w:pPr>
      <w:r w:rsidRPr="00916278">
        <w:rPr>
          <w:rFonts w:ascii="Times New Roman" w:hAnsi="Times New Roman"/>
          <w:lang w:val="es-ES_tradnl"/>
        </w:rPr>
        <w:t xml:space="preserve">Como es sabido, la forma no tiene por qué corresponder con un solo significado y un significado puede presentarse bajo varias formas. Tal y como afirma Morante (2005) de cara al estudio del léxico de una L2 no se pueden aprender palabras aisladas sino las relaciones que existen entre formas y significados. Solo así el aprendiz aprenderá a combinar las palabras según el contexto comunicativo a partir del significado que se quiere comunicar. De acuerdo con los presupuestos teóricos del enfoque léxico (1993) y para mejorar la fluidez y desarrollar la competencia léxica y comunicativa en los aprendices de una L2, los profesores tienen que aprender a no separar el estudio del léxico de las estructuras sintácticas y a considerar las palabras como un todo en lugar de palabras aisladas. </w:t>
      </w:r>
      <w:r w:rsidR="00691EF2" w:rsidRPr="00D26051">
        <w:rPr>
          <w:rFonts w:ascii="Times New Roman" w:hAnsi="Times New Roman"/>
          <w:lang w:val="es-ES_tradnl"/>
        </w:rPr>
        <w:t>Las características propias e idosincrásicas de una lengua no se aprenden, de cara a la didáctica de una lengua, mediante el estudio de reglas gramaticales. Mucho depende del profesor de L2 que, entre otras cosas, tiene como objetivo centrar la atención del aprendizaje en determinados fenómenos léxicos con el fin de que sus aprendices puedan tomar conciencia de ellos y mejorar su competencia léxica. En este trabajo vamos a analizar aquellas combinaciones de palabras adoptadas, como consecuencia del uso repetido, por una determinada comunidad de hablantes y, más en concreto, aquellas unidades léxicas que en fraseología reciben el nombre de colocaciones</w:t>
      </w:r>
      <w:r w:rsidR="004C2882">
        <w:rPr>
          <w:rFonts w:ascii="Times New Roman" w:hAnsi="Times New Roman"/>
          <w:lang w:val="es-ES_tradnl"/>
        </w:rPr>
        <w:t>.</w:t>
      </w:r>
    </w:p>
    <w:p w:rsidR="00691EF2" w:rsidRPr="003A07D3" w:rsidRDefault="003A07D3" w:rsidP="003A07D3">
      <w:pPr>
        <w:autoSpaceDE w:val="0"/>
        <w:autoSpaceDN w:val="0"/>
        <w:adjustRightInd w:val="0"/>
        <w:ind w:firstLine="708"/>
        <w:jc w:val="both"/>
        <w:rPr>
          <w:rFonts w:ascii="Times New Roman" w:hAnsi="Times New Roman"/>
          <w:color w:val="000000"/>
          <w:lang w:val="es-ES_tradnl"/>
        </w:rPr>
      </w:pPr>
      <w:r w:rsidRPr="003A07D3">
        <w:rPr>
          <w:rFonts w:ascii="Times New Roman" w:hAnsi="Times New Roman"/>
          <w:color w:val="000000"/>
          <w:lang w:val="es-ES_tradnl"/>
        </w:rPr>
        <w:t>En el marco de la lingüística española Koike (2001) considera que las colocaciones como categoría, a partir de las aportaciones de los diferentes enfoques (probabilístico o estadístico; lexicalista o lexicográfico; funcionalista; pedagógico o didáctico),  se distinguen por las siguientes características: a) la concurrencia frecuente de dos unidades léxicas; b) las restricciones combinatorias impuestas por el uso  tradicional; c) la composicionalidad formal que les permite ciertas flexibilidades formales; d) el vínculo de dos lexemas; e) la relación típica entre sus componentes; f) la precisión semántica de la combinación.</w:t>
      </w:r>
      <w:r w:rsidRPr="00C90EDE">
        <w:rPr>
          <w:rFonts w:ascii="Times New Roman" w:hAnsi="Times New Roman"/>
          <w:color w:val="000000"/>
          <w:lang w:val="es-ES_tradnl"/>
        </w:rPr>
        <w:t xml:space="preserve">  </w:t>
      </w:r>
      <w:r>
        <w:rPr>
          <w:rFonts w:ascii="Times New Roman" w:hAnsi="Times New Roman"/>
          <w:color w:val="000000"/>
          <w:lang w:val="es-ES_tradnl"/>
        </w:rPr>
        <w:t>Ahora bien, s</w:t>
      </w:r>
      <w:r w:rsidRPr="003A07D3">
        <w:rPr>
          <w:rFonts w:ascii="Times New Roman" w:hAnsi="Times New Roman"/>
          <w:color w:val="292526"/>
          <w:lang w:val="es-ES_tradnl"/>
        </w:rPr>
        <w:t xml:space="preserve">iguiendo a Rosch (1978) podemos afirmar que no todos los miembros que forman parte de una categoría, en nuestro caso las colocaciones, se caracterizan por ser los más representativos de ella. </w:t>
      </w:r>
      <w:r w:rsidR="00A413A3">
        <w:rPr>
          <w:rFonts w:ascii="Times New Roman" w:hAnsi="Times New Roman"/>
          <w:color w:val="292526"/>
          <w:lang w:val="es-ES_tradnl"/>
        </w:rPr>
        <w:t>A</w:t>
      </w:r>
      <w:r w:rsidR="00A413A3" w:rsidRPr="003A07D3">
        <w:rPr>
          <w:rFonts w:ascii="Times New Roman" w:hAnsi="Times New Roman"/>
          <w:color w:val="292526"/>
          <w:lang w:val="es-ES_tradnl"/>
        </w:rPr>
        <w:t xml:space="preserve"> pesar de presentar solo algunas de las propiedades u rasgos propios de la categoría</w:t>
      </w:r>
      <w:r>
        <w:rPr>
          <w:rFonts w:ascii="Times New Roman" w:hAnsi="Times New Roman"/>
          <w:lang w:val="es-ES_tradnl"/>
        </w:rPr>
        <w:t xml:space="preserve"> </w:t>
      </w:r>
    </w:p>
    <w:p w:rsidR="00691EF2" w:rsidRDefault="00691EF2" w:rsidP="00691EF2">
      <w:pPr>
        <w:autoSpaceDE w:val="0"/>
        <w:autoSpaceDN w:val="0"/>
        <w:adjustRightInd w:val="0"/>
        <w:jc w:val="both"/>
        <w:rPr>
          <w:rFonts w:ascii="Times New Roman" w:hAnsi="Times New Roman"/>
          <w:lang w:val="es-ES_tradnl"/>
        </w:rPr>
      </w:pPr>
    </w:p>
    <w:p w:rsidR="00691EF2" w:rsidRPr="00E7470B" w:rsidRDefault="00691EF2" w:rsidP="00691EF2">
      <w:pPr>
        <w:autoSpaceDE w:val="0"/>
        <w:autoSpaceDN w:val="0"/>
        <w:adjustRightInd w:val="0"/>
        <w:ind w:left="567" w:right="521"/>
        <w:jc w:val="both"/>
        <w:rPr>
          <w:rFonts w:ascii="Times New Roman" w:hAnsi="Times New Roman"/>
          <w:sz w:val="20"/>
          <w:szCs w:val="20"/>
          <w:lang w:val="es-ES_tradnl"/>
        </w:rPr>
      </w:pPr>
      <w:r w:rsidRPr="00E7470B">
        <w:rPr>
          <w:rFonts w:ascii="Times New Roman" w:hAnsi="Times New Roman"/>
          <w:sz w:val="20"/>
          <w:szCs w:val="20"/>
          <w:lang w:val="es-ES_tradnl"/>
        </w:rPr>
        <w:t xml:space="preserve">[...] entre los esquemas de unidades léxicas más productivos del español figuran los formados </w:t>
      </w:r>
      <w:r w:rsidRPr="00E7470B">
        <w:rPr>
          <w:rFonts w:ascii="Times New Roman" w:hAnsi="Times New Roman"/>
          <w:sz w:val="20"/>
          <w:szCs w:val="20"/>
          <w:lang w:val="es-ES_tradnl"/>
        </w:rPr>
        <w:lastRenderedPageBreak/>
        <w:t xml:space="preserve">por ciertos verbos no copulativos de escaso contenido semántico (como </w:t>
      </w:r>
      <w:r w:rsidRPr="00E7470B">
        <w:rPr>
          <w:rFonts w:ascii="Times New Roman" w:hAnsi="Times New Roman"/>
          <w:i/>
          <w:sz w:val="20"/>
          <w:szCs w:val="20"/>
          <w:lang w:val="es-ES_tradnl"/>
        </w:rPr>
        <w:t>hacer</w:t>
      </w:r>
      <w:r w:rsidRPr="00E7470B">
        <w:rPr>
          <w:rFonts w:ascii="Times New Roman" w:hAnsi="Times New Roman"/>
          <w:sz w:val="20"/>
          <w:szCs w:val="20"/>
          <w:lang w:val="es-ES_tradnl"/>
        </w:rPr>
        <w:t xml:space="preserve"> y </w:t>
      </w:r>
      <w:r w:rsidRPr="00E7470B">
        <w:rPr>
          <w:rFonts w:ascii="Times New Roman" w:hAnsi="Times New Roman"/>
          <w:i/>
          <w:sz w:val="20"/>
          <w:szCs w:val="20"/>
          <w:lang w:val="es-ES_tradnl"/>
        </w:rPr>
        <w:t>dar</w:t>
      </w:r>
      <w:r w:rsidRPr="00E7470B">
        <w:rPr>
          <w:rFonts w:ascii="Times New Roman" w:hAnsi="Times New Roman"/>
          <w:sz w:val="20"/>
          <w:szCs w:val="20"/>
          <w:lang w:val="es-ES_tradnl"/>
        </w:rPr>
        <w:t>) seguidos de un sintagma nominal (</w:t>
      </w:r>
      <w:r w:rsidRPr="00E7470B">
        <w:rPr>
          <w:rFonts w:ascii="Times New Roman" w:hAnsi="Times New Roman"/>
          <w:i/>
          <w:sz w:val="20"/>
          <w:szCs w:val="20"/>
          <w:lang w:val="es-ES_tradnl"/>
        </w:rPr>
        <w:t>hacer esquí, dar las gracias</w:t>
      </w:r>
      <w:r w:rsidRPr="00E7470B">
        <w:rPr>
          <w:rFonts w:ascii="Times New Roman" w:hAnsi="Times New Roman"/>
          <w:sz w:val="20"/>
          <w:szCs w:val="20"/>
          <w:lang w:val="es-ES_tradnl"/>
        </w:rPr>
        <w:t>). Se trata de estructuras donde el complemento lleva prácticamente toda la carga semántica del predicado, mientras que la función principal del verbo se limita a dar a este predicado su forma canónica de sintagma verbal (Mitatou, 2011, p. 7)</w:t>
      </w:r>
    </w:p>
    <w:p w:rsidR="000212D5" w:rsidRDefault="000212D5" w:rsidP="00691EF2">
      <w:pPr>
        <w:autoSpaceDE w:val="0"/>
        <w:autoSpaceDN w:val="0"/>
        <w:adjustRightInd w:val="0"/>
        <w:jc w:val="both"/>
        <w:rPr>
          <w:rFonts w:ascii="Times New Roman" w:hAnsi="Times New Roman"/>
          <w:lang w:val="es-ES_tradnl"/>
        </w:rPr>
      </w:pPr>
    </w:p>
    <w:p w:rsidR="00691EF2" w:rsidRDefault="000212D5" w:rsidP="000212D5">
      <w:pPr>
        <w:autoSpaceDE w:val="0"/>
        <w:autoSpaceDN w:val="0"/>
        <w:adjustRightInd w:val="0"/>
        <w:ind w:firstLine="708"/>
        <w:jc w:val="both"/>
        <w:rPr>
          <w:rFonts w:ascii="Times New Roman" w:hAnsi="Times New Roman"/>
          <w:lang w:val="es-ES_tradnl"/>
        </w:rPr>
      </w:pPr>
      <w:r>
        <w:rPr>
          <w:rFonts w:ascii="Times New Roman" w:hAnsi="Times New Roman"/>
          <w:lang w:val="es-ES_tradnl"/>
        </w:rPr>
        <w:t>E</w:t>
      </w:r>
      <w:r w:rsidRPr="00D26051">
        <w:rPr>
          <w:rFonts w:ascii="Times New Roman" w:hAnsi="Times New Roman"/>
          <w:lang w:val="es-ES_tradnl"/>
        </w:rPr>
        <w:t>n la codificación de las palabras de alta frecuencia</w:t>
      </w:r>
      <w:r>
        <w:rPr>
          <w:rFonts w:ascii="Times New Roman" w:hAnsi="Times New Roman"/>
          <w:lang w:val="es-ES_tradnl"/>
        </w:rPr>
        <w:t xml:space="preserve"> </w:t>
      </w:r>
      <w:r w:rsidRPr="00D26051">
        <w:rPr>
          <w:rFonts w:ascii="Times New Roman" w:hAnsi="Times New Roman"/>
          <w:lang w:val="es-ES_tradnl"/>
        </w:rPr>
        <w:t>entre lenguas afines</w:t>
      </w:r>
      <w:r>
        <w:rPr>
          <w:rFonts w:ascii="Times New Roman" w:hAnsi="Times New Roman"/>
          <w:lang w:val="es-ES_tradnl"/>
        </w:rPr>
        <w:t>,</w:t>
      </w:r>
      <w:r w:rsidRPr="00C90EDE">
        <w:rPr>
          <w:rFonts w:ascii="Times New Roman" w:hAnsi="Times New Roman"/>
          <w:color w:val="292526"/>
          <w:lang w:val="es-ES_tradnl"/>
        </w:rPr>
        <w:t xml:space="preserve"> </w:t>
      </w:r>
      <w:r>
        <w:rPr>
          <w:rFonts w:ascii="Times New Roman" w:hAnsi="Times New Roman"/>
          <w:lang w:val="es-ES_tradnl"/>
        </w:rPr>
        <w:t>l</w:t>
      </w:r>
      <w:r w:rsidRPr="00D26051">
        <w:rPr>
          <w:rFonts w:ascii="Times New Roman" w:hAnsi="Times New Roman"/>
          <w:lang w:val="es-ES_tradnl"/>
        </w:rPr>
        <w:t>as colocaciones de verbos soporte+sustantivo</w:t>
      </w:r>
      <w:r>
        <w:rPr>
          <w:rFonts w:ascii="Times New Roman" w:hAnsi="Times New Roman"/>
          <w:lang w:val="es-ES_tradnl"/>
        </w:rPr>
        <w:t xml:space="preserve">, a pesar de no </w:t>
      </w:r>
      <w:r>
        <w:rPr>
          <w:rFonts w:ascii="Times New Roman" w:hAnsi="Times New Roman"/>
          <w:color w:val="292526"/>
          <w:lang w:val="es-ES_tradnl"/>
        </w:rPr>
        <w:t>reflejar</w:t>
      </w:r>
      <w:r w:rsidRPr="00C90EDE">
        <w:rPr>
          <w:rFonts w:ascii="Times New Roman" w:hAnsi="Times New Roman"/>
          <w:color w:val="292526"/>
          <w:lang w:val="es-ES_tradnl"/>
        </w:rPr>
        <w:t xml:space="preserve"> el ejemplar más representativo y típico de su categoría</w:t>
      </w:r>
      <w:r w:rsidRPr="00D26051">
        <w:rPr>
          <w:rFonts w:ascii="Times New Roman" w:hAnsi="Times New Roman"/>
          <w:lang w:val="es-ES_tradnl"/>
        </w:rPr>
        <w:t xml:space="preserve"> </w:t>
      </w:r>
      <w:r w:rsidR="00691EF2" w:rsidRPr="00D26051">
        <w:rPr>
          <w:rFonts w:ascii="Times New Roman" w:hAnsi="Times New Roman"/>
          <w:lang w:val="es-ES_tradnl"/>
        </w:rPr>
        <w:t>son</w:t>
      </w:r>
      <w:r>
        <w:rPr>
          <w:rFonts w:ascii="Times New Roman" w:hAnsi="Times New Roman"/>
          <w:lang w:val="es-ES_tradnl"/>
        </w:rPr>
        <w:t xml:space="preserve">, desde la óptica de la enseñanza de una L2, </w:t>
      </w:r>
      <w:r w:rsidR="00691EF2" w:rsidRPr="00D26051">
        <w:rPr>
          <w:rFonts w:ascii="Times New Roman" w:hAnsi="Times New Roman"/>
          <w:lang w:val="es-ES_tradnl"/>
        </w:rPr>
        <w:t xml:space="preserve"> de fundamental importancia</w:t>
      </w:r>
      <w:r>
        <w:rPr>
          <w:rFonts w:ascii="Times New Roman" w:hAnsi="Times New Roman"/>
          <w:lang w:val="es-ES_tradnl"/>
        </w:rPr>
        <w:t>, si consideramos que</w:t>
      </w:r>
      <w:r w:rsidR="00E20A1D">
        <w:rPr>
          <w:rFonts w:ascii="Times New Roman" w:hAnsi="Times New Roman"/>
          <w:lang w:val="es-ES_tradnl"/>
        </w:rPr>
        <w:t>, al igual que las prototípicas,</w:t>
      </w:r>
      <w:r w:rsidR="00691EF2" w:rsidRPr="00D26051">
        <w:rPr>
          <w:rFonts w:ascii="Times New Roman" w:hAnsi="Times New Roman"/>
          <w:lang w:val="es-ES_tradnl"/>
        </w:rPr>
        <w:t xml:space="preserve"> al pasar de una lengua a otra el mismo concepto puede concretarse mediante unidades léxicas o colocados diferentes, a menudo causa de transferencias erróneas.  Por ejemplo, los estudiantes italianos de E/LE podrían en sus producciones orales y escritas traducir al español por interferencia de la lengua materna las combinaciones </w:t>
      </w:r>
      <w:r w:rsidR="00691EF2" w:rsidRPr="00D26051">
        <w:rPr>
          <w:rFonts w:ascii="Times New Roman" w:hAnsi="Times New Roman"/>
          <w:i/>
          <w:lang w:val="es-ES_tradnl"/>
        </w:rPr>
        <w:t>fare un giro, fare le condoglianze</w:t>
      </w:r>
      <w:r w:rsidR="00691EF2" w:rsidRPr="00D26051">
        <w:rPr>
          <w:rFonts w:ascii="Times New Roman" w:hAnsi="Times New Roman"/>
          <w:lang w:val="es-ES_tradnl"/>
        </w:rPr>
        <w:t xml:space="preserve"> o </w:t>
      </w:r>
      <w:r w:rsidR="00691EF2" w:rsidRPr="00D26051">
        <w:rPr>
          <w:rFonts w:ascii="Times New Roman" w:hAnsi="Times New Roman"/>
          <w:i/>
          <w:lang w:val="es-ES_tradnl"/>
        </w:rPr>
        <w:t>fare dei sospiri</w:t>
      </w:r>
      <w:r w:rsidR="00691EF2" w:rsidRPr="00D26051">
        <w:rPr>
          <w:rFonts w:ascii="Times New Roman" w:hAnsi="Times New Roman"/>
          <w:lang w:val="es-ES_tradnl"/>
        </w:rPr>
        <w:t xml:space="preserve"> por *</w:t>
      </w:r>
      <w:r w:rsidR="00691EF2" w:rsidRPr="00D26051">
        <w:rPr>
          <w:rFonts w:ascii="Times New Roman" w:hAnsi="Times New Roman"/>
          <w:i/>
          <w:lang w:val="es-ES_tradnl"/>
        </w:rPr>
        <w:t>hacer una vuelta</w:t>
      </w:r>
      <w:r w:rsidR="00691EF2" w:rsidRPr="00D26051">
        <w:rPr>
          <w:rFonts w:ascii="Times New Roman" w:hAnsi="Times New Roman"/>
          <w:lang w:val="es-ES_tradnl"/>
        </w:rPr>
        <w:t>, *</w:t>
      </w:r>
      <w:r w:rsidR="00691EF2" w:rsidRPr="00D26051">
        <w:rPr>
          <w:rFonts w:ascii="Times New Roman" w:hAnsi="Times New Roman"/>
          <w:i/>
          <w:lang w:val="es-ES_tradnl"/>
        </w:rPr>
        <w:t>hacer el pésame</w:t>
      </w:r>
      <w:r w:rsidR="00691EF2" w:rsidRPr="00D26051">
        <w:rPr>
          <w:rFonts w:ascii="Times New Roman" w:hAnsi="Times New Roman"/>
          <w:lang w:val="es-ES_tradnl"/>
        </w:rPr>
        <w:t>, *</w:t>
      </w:r>
      <w:r w:rsidR="00691EF2" w:rsidRPr="00D26051">
        <w:rPr>
          <w:rFonts w:ascii="Times New Roman" w:hAnsi="Times New Roman"/>
          <w:i/>
          <w:lang w:val="es-ES_tradnl"/>
        </w:rPr>
        <w:t>hacer suspiros</w:t>
      </w:r>
      <w:r w:rsidR="00691EF2" w:rsidRPr="00D26051">
        <w:rPr>
          <w:rFonts w:ascii="Times New Roman" w:hAnsi="Times New Roman"/>
          <w:lang w:val="es-ES_tradnl"/>
        </w:rPr>
        <w:t xml:space="preserve"> en lugar de </w:t>
      </w:r>
      <w:r w:rsidR="00691EF2" w:rsidRPr="00D26051">
        <w:rPr>
          <w:rFonts w:ascii="Times New Roman" w:hAnsi="Times New Roman"/>
          <w:i/>
          <w:lang w:val="es-ES_tradnl"/>
        </w:rPr>
        <w:t>dar una vuelta, el pésame, suspiros</w:t>
      </w:r>
      <w:r w:rsidR="00691EF2" w:rsidRPr="00D26051">
        <w:rPr>
          <w:rFonts w:ascii="Times New Roman" w:hAnsi="Times New Roman"/>
          <w:lang w:val="es-ES_tradnl"/>
        </w:rPr>
        <w:t xml:space="preserve">. </w:t>
      </w:r>
    </w:p>
    <w:p w:rsidR="009F0170" w:rsidRPr="000B59EF" w:rsidRDefault="00BC56B6" w:rsidP="000B59EF">
      <w:pPr>
        <w:autoSpaceDE w:val="0"/>
        <w:autoSpaceDN w:val="0"/>
        <w:adjustRightInd w:val="0"/>
        <w:ind w:firstLine="708"/>
        <w:jc w:val="both"/>
        <w:rPr>
          <w:rFonts w:ascii="Times New Roman" w:hAnsi="Times New Roman"/>
          <w:color w:val="000000"/>
          <w:lang w:val="es-ES_tradnl"/>
        </w:rPr>
      </w:pPr>
      <w:r w:rsidRPr="00C90EDE">
        <w:rPr>
          <w:rFonts w:ascii="Times New Roman" w:hAnsi="Times New Roman"/>
          <w:color w:val="000000"/>
          <w:lang w:val="es-ES_tradnl"/>
        </w:rPr>
        <w:t>Dentro de la categoría que aquí queremos resaltar, la de las colocaciones formadas por un verbo de soporte + sustanti</w:t>
      </w:r>
      <w:r>
        <w:rPr>
          <w:rFonts w:ascii="Times New Roman" w:hAnsi="Times New Roman"/>
          <w:color w:val="000000"/>
          <w:lang w:val="es-ES_tradnl"/>
        </w:rPr>
        <w:t>vo, sus miembros, por cumplir so</w:t>
      </w:r>
      <w:r w:rsidRPr="00C90EDE">
        <w:rPr>
          <w:rFonts w:ascii="Times New Roman" w:hAnsi="Times New Roman"/>
          <w:color w:val="000000"/>
          <w:lang w:val="es-ES_tradnl"/>
        </w:rPr>
        <w:t>lo algunas de las característi</w:t>
      </w:r>
      <w:r>
        <w:rPr>
          <w:rFonts w:ascii="Times New Roman" w:hAnsi="Times New Roman"/>
          <w:color w:val="000000"/>
          <w:lang w:val="es-ES_tradnl"/>
        </w:rPr>
        <w:t>cas propias de las colocaciones,</w:t>
      </w:r>
      <w:r w:rsidRPr="00C90EDE">
        <w:rPr>
          <w:rFonts w:ascii="Times New Roman" w:hAnsi="Times New Roman"/>
          <w:color w:val="000000"/>
          <w:lang w:val="es-ES_tradnl"/>
        </w:rPr>
        <w:t xml:space="preserve"> no pertenecen a las propiamente </w:t>
      </w:r>
      <w:r>
        <w:rPr>
          <w:rFonts w:ascii="Times New Roman" w:hAnsi="Times New Roman"/>
          <w:color w:val="000000"/>
          <w:lang w:val="es-ES_tradnl"/>
        </w:rPr>
        <w:t>dichas. Sus elementos no se caracterizan ni</w:t>
      </w:r>
      <w:r w:rsidRPr="00C90EDE">
        <w:rPr>
          <w:rFonts w:ascii="Times New Roman" w:hAnsi="Times New Roman"/>
          <w:color w:val="000000"/>
          <w:lang w:val="es-ES_tradnl"/>
        </w:rPr>
        <w:t xml:space="preserve"> </w:t>
      </w:r>
      <w:r>
        <w:rPr>
          <w:rFonts w:ascii="Times New Roman" w:hAnsi="Times New Roman"/>
          <w:color w:val="000000"/>
          <w:lang w:val="es-ES_tradnl"/>
        </w:rPr>
        <w:t>por la</w:t>
      </w:r>
      <w:r w:rsidRPr="00C90EDE">
        <w:rPr>
          <w:rFonts w:ascii="Times New Roman" w:hAnsi="Times New Roman"/>
          <w:color w:val="000000"/>
          <w:lang w:val="es-ES_tradnl"/>
        </w:rPr>
        <w:t xml:space="preserve"> tipicidad</w:t>
      </w:r>
      <w:r>
        <w:rPr>
          <w:rFonts w:ascii="Times New Roman" w:hAnsi="Times New Roman"/>
          <w:color w:val="000000"/>
          <w:lang w:val="es-ES_tradnl"/>
        </w:rPr>
        <w:t xml:space="preserve"> de su relación</w:t>
      </w:r>
      <w:r w:rsidRPr="00C90EDE">
        <w:rPr>
          <w:rFonts w:ascii="Times New Roman" w:hAnsi="Times New Roman"/>
          <w:color w:val="000000"/>
          <w:lang w:val="es-ES_tradnl"/>
        </w:rPr>
        <w:t xml:space="preserve"> (</w:t>
      </w:r>
      <w:r w:rsidRPr="00C90EDE">
        <w:rPr>
          <w:rFonts w:ascii="Times New Roman" w:hAnsi="Times New Roman"/>
          <w:color w:val="292526"/>
          <w:lang w:val="es-ES_tradnl"/>
        </w:rPr>
        <w:t xml:space="preserve">así, las colocaciones del italiano </w:t>
      </w:r>
      <w:r w:rsidRPr="00C90EDE">
        <w:rPr>
          <w:rFonts w:ascii="Times New Roman" w:hAnsi="Times New Roman"/>
          <w:i/>
          <w:lang w:val="es-ES_tradnl"/>
        </w:rPr>
        <w:t>fare lezione, un discorso, una conferenza</w:t>
      </w:r>
      <w:r w:rsidRPr="00C90EDE">
        <w:rPr>
          <w:rFonts w:ascii="Times New Roman" w:hAnsi="Times New Roman"/>
          <w:color w:val="292526"/>
          <w:lang w:val="es-ES_tradnl"/>
        </w:rPr>
        <w:t>, no</w:t>
      </w:r>
      <w:r>
        <w:rPr>
          <w:rFonts w:ascii="Times New Roman" w:hAnsi="Times New Roman"/>
          <w:color w:val="292526"/>
          <w:lang w:val="es-ES_tradnl"/>
        </w:rPr>
        <w:t xml:space="preserve"> establecen una relación típica</w:t>
      </w:r>
      <w:r w:rsidRPr="00C90EDE">
        <w:rPr>
          <w:rFonts w:ascii="Times New Roman" w:hAnsi="Times New Roman"/>
          <w:color w:val="292526"/>
          <w:lang w:val="es-ES_tradnl"/>
        </w:rPr>
        <w:t xml:space="preserve"> con el verbo </w:t>
      </w:r>
      <w:r w:rsidRPr="00C90EDE">
        <w:rPr>
          <w:rFonts w:ascii="Times New Roman" w:hAnsi="Times New Roman"/>
          <w:i/>
          <w:color w:val="292526"/>
          <w:lang w:val="es-ES_tradnl"/>
        </w:rPr>
        <w:t>fare</w:t>
      </w:r>
      <w:r w:rsidRPr="00C90EDE">
        <w:rPr>
          <w:rFonts w:ascii="Times New Roman" w:hAnsi="Times New Roman"/>
          <w:color w:val="292526"/>
          <w:lang w:val="es-ES_tradnl"/>
        </w:rPr>
        <w:t xml:space="preserve"> ya que los sustantivos </w:t>
      </w:r>
      <w:r w:rsidRPr="00C90EDE">
        <w:rPr>
          <w:rFonts w:ascii="Times New Roman" w:hAnsi="Times New Roman"/>
          <w:i/>
          <w:color w:val="292526"/>
          <w:lang w:val="es-ES_tradnl"/>
        </w:rPr>
        <w:t xml:space="preserve">lezione, discorso </w:t>
      </w:r>
      <w:r w:rsidRPr="00C90EDE">
        <w:rPr>
          <w:rFonts w:ascii="Times New Roman" w:hAnsi="Times New Roman"/>
          <w:color w:val="292526"/>
          <w:lang w:val="es-ES_tradnl"/>
        </w:rPr>
        <w:t>y</w:t>
      </w:r>
      <w:r w:rsidRPr="00C90EDE">
        <w:rPr>
          <w:rFonts w:ascii="Times New Roman" w:hAnsi="Times New Roman"/>
          <w:i/>
          <w:color w:val="292526"/>
          <w:lang w:val="es-ES_tradnl"/>
        </w:rPr>
        <w:t xml:space="preserve"> conferenza</w:t>
      </w:r>
      <w:r w:rsidRPr="00C90EDE">
        <w:rPr>
          <w:rFonts w:ascii="Times New Roman" w:hAnsi="Times New Roman"/>
          <w:color w:val="292526"/>
          <w:lang w:val="es-ES_tradnl"/>
        </w:rPr>
        <w:t xml:space="preserve"> no hacen suponer la presencia del verbo en cuestión)</w:t>
      </w:r>
      <w:r>
        <w:rPr>
          <w:rFonts w:ascii="Times New Roman" w:hAnsi="Times New Roman"/>
          <w:color w:val="000000"/>
          <w:lang w:val="es-ES_tradnl"/>
        </w:rPr>
        <w:t xml:space="preserve"> ni </w:t>
      </w:r>
      <w:r w:rsidRPr="00C90EDE">
        <w:rPr>
          <w:rFonts w:ascii="Times New Roman" w:hAnsi="Times New Roman"/>
          <w:color w:val="000000"/>
          <w:lang w:val="es-ES_tradnl"/>
        </w:rPr>
        <w:t xml:space="preserve">por su alta restricción combinatoria (si </w:t>
      </w:r>
      <w:r w:rsidRPr="00C90EDE">
        <w:rPr>
          <w:rFonts w:ascii="Times New Roman" w:hAnsi="Times New Roman"/>
          <w:color w:val="292526"/>
          <w:lang w:val="es-ES_tradnl"/>
        </w:rPr>
        <w:t>las colocaciones restringidas son aquellas en las que las posibilidades combinatorias son menores, los verbos de apoyo</w:t>
      </w:r>
      <w:r w:rsidR="006D5A9A">
        <w:rPr>
          <w:rFonts w:ascii="Times New Roman" w:hAnsi="Times New Roman"/>
          <w:color w:val="292526"/>
          <w:lang w:val="es-ES_tradnl"/>
        </w:rPr>
        <w:t>,</w:t>
      </w:r>
      <w:r w:rsidRPr="00C90EDE">
        <w:rPr>
          <w:rFonts w:ascii="Times New Roman" w:hAnsi="Times New Roman"/>
          <w:color w:val="292526"/>
          <w:lang w:val="es-ES_tradnl"/>
        </w:rPr>
        <w:t xml:space="preserve"> al combinarse con una escala amplia de sustantivos</w:t>
      </w:r>
      <w:r w:rsidR="006D5A9A">
        <w:rPr>
          <w:rFonts w:ascii="Times New Roman" w:hAnsi="Times New Roman"/>
          <w:color w:val="292526"/>
          <w:lang w:val="es-ES_tradnl"/>
        </w:rPr>
        <w:t>,</w:t>
      </w:r>
      <w:r w:rsidRPr="00C90EDE">
        <w:rPr>
          <w:rFonts w:ascii="Times New Roman" w:hAnsi="Times New Roman"/>
          <w:color w:val="292526"/>
          <w:lang w:val="es-ES_tradnl"/>
        </w:rPr>
        <w:t xml:space="preserve"> no implican una relación </w:t>
      </w:r>
      <w:r w:rsidR="006D5A9A">
        <w:rPr>
          <w:rFonts w:ascii="Times New Roman" w:hAnsi="Times New Roman"/>
          <w:lang w:val="es-ES_tradnl"/>
        </w:rPr>
        <w:t>de dependencia semántica.</w:t>
      </w:r>
      <w:r w:rsidRPr="00D26051">
        <w:rPr>
          <w:rFonts w:ascii="Times New Roman" w:hAnsi="Times New Roman"/>
          <w:lang w:val="es-ES_tradnl"/>
        </w:rPr>
        <w:t xml:space="preserve"> </w:t>
      </w:r>
      <w:r w:rsidR="006D5A9A">
        <w:rPr>
          <w:rFonts w:ascii="Times New Roman" w:hAnsi="Times New Roman"/>
          <w:lang w:val="es-ES_tradnl"/>
        </w:rPr>
        <w:t>Por ejemplo,</w:t>
      </w:r>
      <w:r w:rsidRPr="00C90EDE">
        <w:rPr>
          <w:rFonts w:ascii="Times New Roman" w:hAnsi="Times New Roman"/>
          <w:lang w:val="es-ES_tradnl"/>
        </w:rPr>
        <w:t xml:space="preserve"> en la colocación del español </w:t>
      </w:r>
      <w:r w:rsidRPr="00C90EDE">
        <w:rPr>
          <w:rFonts w:ascii="Times New Roman" w:eastAsia="Times New Roman,Italic" w:hAnsi="Times New Roman"/>
          <w:i/>
          <w:iCs/>
          <w:lang w:val="es-ES_tradnl"/>
        </w:rPr>
        <w:t xml:space="preserve">hacer una broma </w:t>
      </w:r>
      <w:r w:rsidRPr="00C90EDE">
        <w:rPr>
          <w:rFonts w:ascii="Times New Roman" w:hAnsi="Times New Roman"/>
          <w:lang w:val="es-ES_tradnl"/>
        </w:rPr>
        <w:t xml:space="preserve">el sustantivo </w:t>
      </w:r>
      <w:r w:rsidRPr="00C90EDE">
        <w:rPr>
          <w:rFonts w:ascii="Times New Roman" w:eastAsia="Times New Roman,Italic" w:hAnsi="Times New Roman"/>
          <w:i/>
          <w:iCs/>
          <w:lang w:val="es-ES_tradnl"/>
        </w:rPr>
        <w:t xml:space="preserve">broma </w:t>
      </w:r>
      <w:r w:rsidRPr="00C90EDE">
        <w:rPr>
          <w:rFonts w:ascii="Times New Roman" w:hAnsi="Times New Roman"/>
          <w:lang w:val="es-ES_tradnl"/>
        </w:rPr>
        <w:t xml:space="preserve">suele colocarse con el verbo </w:t>
      </w:r>
      <w:r w:rsidRPr="00C90EDE">
        <w:rPr>
          <w:rFonts w:ascii="Times New Roman" w:eastAsia="Times New Roman,Italic" w:hAnsi="Times New Roman"/>
          <w:i/>
          <w:iCs/>
          <w:lang w:val="es-ES_tradnl"/>
        </w:rPr>
        <w:t>hacer</w:t>
      </w:r>
      <w:r w:rsidRPr="00C90EDE">
        <w:rPr>
          <w:rFonts w:ascii="Times New Roman" w:hAnsi="Times New Roman"/>
          <w:lang w:val="es-ES_tradnl"/>
        </w:rPr>
        <w:t xml:space="preserve">, pero el verbo </w:t>
      </w:r>
      <w:r w:rsidRPr="00C90EDE">
        <w:rPr>
          <w:rFonts w:ascii="Times New Roman" w:eastAsia="Times New Roman,Italic" w:hAnsi="Times New Roman"/>
          <w:i/>
          <w:iCs/>
          <w:lang w:val="es-ES_tradnl"/>
        </w:rPr>
        <w:t xml:space="preserve">hacer </w:t>
      </w:r>
      <w:r w:rsidRPr="00C90EDE">
        <w:rPr>
          <w:rFonts w:ascii="Times New Roman" w:hAnsi="Times New Roman"/>
          <w:lang w:val="es-ES_tradnl"/>
        </w:rPr>
        <w:t xml:space="preserve">no tiende a combinarse con el sustantivo </w:t>
      </w:r>
      <w:r w:rsidRPr="00C90EDE">
        <w:rPr>
          <w:rFonts w:ascii="Times New Roman" w:eastAsia="Times New Roman,Italic" w:hAnsi="Times New Roman"/>
          <w:i/>
          <w:iCs/>
          <w:lang w:val="es-ES_tradnl"/>
        </w:rPr>
        <w:t>broma</w:t>
      </w:r>
      <w:r w:rsidRPr="00C90EDE">
        <w:rPr>
          <w:rFonts w:ascii="Times New Roman" w:hAnsi="Times New Roman"/>
          <w:lang w:val="es-ES_tradnl"/>
        </w:rPr>
        <w:t>).</w:t>
      </w:r>
      <w:r w:rsidRPr="00C90EDE">
        <w:rPr>
          <w:rFonts w:ascii="Times New Roman" w:hAnsi="Times New Roman"/>
          <w:color w:val="000000"/>
          <w:lang w:val="es-ES_tradnl"/>
        </w:rPr>
        <w:t xml:space="preserve"> N</w:t>
      </w:r>
      <w:r w:rsidRPr="00C90EDE">
        <w:rPr>
          <w:rFonts w:ascii="Times New Roman" w:hAnsi="Times New Roman"/>
          <w:color w:val="292526"/>
          <w:lang w:val="es-ES_tradnl"/>
        </w:rPr>
        <w:t xml:space="preserve">uestro interés hacia esta categoría atípica, </w:t>
      </w:r>
      <w:r>
        <w:rPr>
          <w:rFonts w:ascii="Times New Roman" w:hAnsi="Times New Roman"/>
          <w:color w:val="000000"/>
          <w:lang w:val="es-ES_tradnl"/>
        </w:rPr>
        <w:t xml:space="preserve">“[...] </w:t>
      </w:r>
      <w:r w:rsidRPr="00C90EDE">
        <w:rPr>
          <w:rFonts w:ascii="Times New Roman" w:hAnsi="Times New Roman"/>
          <w:color w:val="000000"/>
          <w:lang w:val="es-ES_tradnl"/>
        </w:rPr>
        <w:t>un tipo de unidades léxicas que el profesor tiene que resaltar para que el alumno aprenda las combinaciones frecuentes de las palabras en una lengua extranjera y que se facilite la creación de redes de significados que perm</w:t>
      </w:r>
      <w:r>
        <w:rPr>
          <w:rFonts w:ascii="Times New Roman" w:hAnsi="Times New Roman"/>
          <w:color w:val="000000"/>
          <w:lang w:val="es-ES_tradnl"/>
        </w:rPr>
        <w:t>itan memorizarlas en el lexicón”</w:t>
      </w:r>
      <w:r w:rsidRPr="00C90EDE">
        <w:rPr>
          <w:rFonts w:ascii="Times New Roman" w:hAnsi="Times New Roman"/>
          <w:color w:val="000000"/>
          <w:lang w:val="es-ES_tradnl"/>
        </w:rPr>
        <w:t xml:space="preserve"> (Higueras García, 2006), </w:t>
      </w:r>
      <w:r w:rsidRPr="00C90EDE">
        <w:rPr>
          <w:rFonts w:ascii="Times New Roman" w:hAnsi="Times New Roman"/>
          <w:color w:val="292526"/>
          <w:lang w:val="es-ES_tradnl"/>
        </w:rPr>
        <w:t xml:space="preserve">se debe a su carácter idiosincrásico, evidente cuando intentamos traducir literalmente este tipo de combinaciones a otras lenguas. </w:t>
      </w:r>
      <w:r w:rsidRPr="00D26051">
        <w:rPr>
          <w:rFonts w:ascii="Times New Roman" w:hAnsi="Times New Roman"/>
          <w:lang w:val="es-ES_tradnl"/>
        </w:rPr>
        <w:t>La fijación arbitraria en la norma, consecuencia de la frecuencia de uso o forma habitual en la que un nativo combinaría ambos lexemas, es responsable de que entre dos lenguas cercanas haya diferencia en la selección de los colocativos (Koike, 2001)</w:t>
      </w:r>
      <w:r w:rsidRPr="00C90EDE">
        <w:rPr>
          <w:rFonts w:ascii="Times New Roman" w:hAnsi="Times New Roman"/>
          <w:color w:val="292526"/>
          <w:lang w:val="es-ES_tradnl"/>
        </w:rPr>
        <w:t xml:space="preserve"> (compárese </w:t>
      </w:r>
      <w:r w:rsidRPr="00C90EDE">
        <w:rPr>
          <w:rFonts w:ascii="Times New Roman" w:hAnsi="Times New Roman"/>
          <w:i/>
          <w:lang w:val="es-ES_tradnl"/>
        </w:rPr>
        <w:t xml:space="preserve">fare lezione, un discorso, una conferenza, una conferenza stampa, </w:t>
      </w:r>
      <w:r w:rsidRPr="00C90EDE">
        <w:rPr>
          <w:rFonts w:ascii="Times New Roman" w:hAnsi="Times New Roman"/>
          <w:lang w:val="es-ES_tradnl"/>
        </w:rPr>
        <w:t>etc.,</w:t>
      </w:r>
      <w:r w:rsidRPr="00C90EDE">
        <w:rPr>
          <w:rFonts w:ascii="Times New Roman" w:hAnsi="Times New Roman"/>
          <w:i/>
          <w:lang w:val="es-ES_tradnl"/>
        </w:rPr>
        <w:t xml:space="preserve"> </w:t>
      </w:r>
      <w:r w:rsidRPr="00C90EDE">
        <w:rPr>
          <w:rFonts w:ascii="Times New Roman" w:hAnsi="Times New Roman"/>
          <w:lang w:val="es-ES_tradnl"/>
        </w:rPr>
        <w:t>frente a</w:t>
      </w:r>
      <w:r w:rsidRPr="00C90EDE">
        <w:rPr>
          <w:rFonts w:ascii="Times New Roman" w:hAnsi="Times New Roman"/>
          <w:i/>
          <w:lang w:val="es-ES_tradnl"/>
        </w:rPr>
        <w:t xml:space="preserve"> dar clase, un discurso, una conferencia, una rueda de prensa, </w:t>
      </w:r>
      <w:r w:rsidRPr="00C90EDE">
        <w:rPr>
          <w:rFonts w:ascii="Times New Roman" w:hAnsi="Times New Roman"/>
          <w:lang w:val="es-ES_tradnl"/>
        </w:rPr>
        <w:t>etc.)</w:t>
      </w:r>
      <w:r w:rsidR="000B59EF">
        <w:rPr>
          <w:rFonts w:ascii="Times New Roman" w:hAnsi="Times New Roman"/>
          <w:color w:val="000000"/>
          <w:lang w:val="es-ES_tradnl"/>
        </w:rPr>
        <w:t xml:space="preserve">. </w:t>
      </w:r>
      <w:r>
        <w:rPr>
          <w:rFonts w:ascii="Times New Roman" w:hAnsi="Times New Roman"/>
          <w:color w:val="292526"/>
          <w:lang w:val="es-ES_tradnl"/>
        </w:rPr>
        <w:t>Por dichas razones conviene decir que</w:t>
      </w:r>
      <w:r w:rsidRPr="00C90EDE">
        <w:rPr>
          <w:rFonts w:ascii="Times New Roman" w:hAnsi="Times New Roman"/>
          <w:color w:val="292526"/>
          <w:lang w:val="es-ES_tradnl"/>
        </w:rPr>
        <w:t>, desde el punto de vista de la enseñanza del léxico</w:t>
      </w:r>
      <w:r>
        <w:rPr>
          <w:rFonts w:ascii="Times New Roman" w:hAnsi="Times New Roman"/>
          <w:color w:val="292526"/>
          <w:lang w:val="es-ES_tradnl"/>
        </w:rPr>
        <w:t>,</w:t>
      </w:r>
      <w:r w:rsidRPr="00C90EDE">
        <w:rPr>
          <w:rFonts w:ascii="Times New Roman" w:hAnsi="Times New Roman"/>
          <w:color w:val="292526"/>
          <w:lang w:val="es-ES_tradnl"/>
        </w:rPr>
        <w:t xml:space="preserve"> </w:t>
      </w:r>
      <w:r>
        <w:rPr>
          <w:rFonts w:ascii="Times New Roman" w:hAnsi="Times New Roman"/>
          <w:color w:val="292526"/>
          <w:lang w:val="es-ES_tradnl"/>
        </w:rPr>
        <w:t xml:space="preserve">no </w:t>
      </w:r>
      <w:r>
        <w:rPr>
          <w:rFonts w:ascii="Times New Roman" w:hAnsi="Times New Roman"/>
          <w:bCs/>
          <w:color w:val="292526"/>
          <w:lang w:val="es-ES_tradnl"/>
        </w:rPr>
        <w:t>es</w:t>
      </w:r>
      <w:r w:rsidRPr="00C90EDE">
        <w:rPr>
          <w:rFonts w:ascii="Times New Roman" w:hAnsi="Times New Roman"/>
          <w:bCs/>
          <w:color w:val="292526"/>
          <w:lang w:val="es-ES_tradnl"/>
        </w:rPr>
        <w:t xml:space="preserve"> importante</w:t>
      </w:r>
      <w:r w:rsidRPr="00C90EDE">
        <w:rPr>
          <w:rFonts w:ascii="Times New Roman" w:hAnsi="Times New Roman"/>
          <w:color w:val="292526"/>
          <w:lang w:val="es-ES_tradnl"/>
        </w:rPr>
        <w:t xml:space="preserve"> </w:t>
      </w:r>
      <w:r w:rsidRPr="00C90EDE">
        <w:rPr>
          <w:rFonts w:ascii="Times New Roman" w:hAnsi="Times New Roman"/>
          <w:bCs/>
          <w:color w:val="292526"/>
          <w:lang w:val="es-ES_tradnl"/>
        </w:rPr>
        <w:t xml:space="preserve">enseñar </w:t>
      </w:r>
      <w:r>
        <w:rPr>
          <w:rFonts w:ascii="Times New Roman" w:hAnsi="Times New Roman"/>
          <w:bCs/>
          <w:color w:val="292526"/>
          <w:lang w:val="es-ES_tradnl"/>
        </w:rPr>
        <w:t xml:space="preserve">solo </w:t>
      </w:r>
      <w:r w:rsidRPr="00C90EDE">
        <w:rPr>
          <w:rFonts w:ascii="Times New Roman" w:hAnsi="Times New Roman"/>
          <w:bCs/>
          <w:color w:val="292526"/>
          <w:lang w:val="es-ES_tradnl"/>
        </w:rPr>
        <w:t>las colocaciones</w:t>
      </w:r>
      <w:r w:rsidRPr="00C90EDE">
        <w:rPr>
          <w:rFonts w:ascii="Times New Roman" w:hAnsi="Times New Roman"/>
          <w:color w:val="292526"/>
          <w:lang w:val="es-ES_tradnl"/>
        </w:rPr>
        <w:t xml:space="preserve"> </w:t>
      </w:r>
      <w:r>
        <w:rPr>
          <w:rFonts w:ascii="Times New Roman" w:hAnsi="Times New Roman"/>
          <w:bCs/>
          <w:color w:val="292526"/>
          <w:lang w:val="es-ES_tradnl"/>
        </w:rPr>
        <w:t xml:space="preserve">prototípicas, </w:t>
      </w:r>
      <w:r w:rsidRPr="00C90EDE">
        <w:rPr>
          <w:rFonts w:ascii="Times New Roman" w:hAnsi="Times New Roman"/>
          <w:bCs/>
          <w:color w:val="292526"/>
          <w:lang w:val="es-ES_tradnl"/>
        </w:rPr>
        <w:t xml:space="preserve">pues es posible que al pasar de una lengua a otra </w:t>
      </w:r>
      <w:r>
        <w:rPr>
          <w:rFonts w:ascii="Times New Roman" w:hAnsi="Times New Roman"/>
          <w:bCs/>
          <w:color w:val="292526"/>
          <w:lang w:val="es-ES_tradnl"/>
        </w:rPr>
        <w:t xml:space="preserve">también </w:t>
      </w:r>
      <w:r w:rsidRPr="00C90EDE">
        <w:rPr>
          <w:rFonts w:ascii="Times New Roman" w:hAnsi="Times New Roman"/>
          <w:bCs/>
          <w:color w:val="292526"/>
          <w:lang w:val="es-ES_tradnl"/>
        </w:rPr>
        <w:t>los lexemas</w:t>
      </w:r>
      <w:r>
        <w:rPr>
          <w:rFonts w:ascii="Times New Roman" w:hAnsi="Times New Roman"/>
          <w:bCs/>
          <w:color w:val="292526"/>
          <w:lang w:val="es-ES_tradnl"/>
        </w:rPr>
        <w:t xml:space="preserve"> de</w:t>
      </w:r>
      <w:r w:rsidRPr="00C90EDE">
        <w:rPr>
          <w:rFonts w:ascii="Times New Roman" w:hAnsi="Times New Roman"/>
          <w:bCs/>
          <w:color w:val="292526"/>
          <w:lang w:val="es-ES_tradnl"/>
        </w:rPr>
        <w:t xml:space="preserve"> </w:t>
      </w:r>
      <w:r>
        <w:rPr>
          <w:rFonts w:ascii="Times New Roman" w:hAnsi="Times New Roman"/>
          <w:bCs/>
          <w:color w:val="292526"/>
          <w:lang w:val="es-ES_tradnl"/>
        </w:rPr>
        <w:t xml:space="preserve">las no prototípicas </w:t>
      </w:r>
      <w:r w:rsidRPr="00C90EDE">
        <w:rPr>
          <w:rFonts w:ascii="Times New Roman" w:hAnsi="Times New Roman"/>
          <w:bCs/>
          <w:color w:val="292526"/>
          <w:lang w:val="es-ES_tradnl"/>
        </w:rPr>
        <w:t>se combinen de otro modo</w:t>
      </w:r>
      <w:r w:rsidRPr="00C90EDE">
        <w:rPr>
          <w:rFonts w:ascii="Times New Roman" w:hAnsi="Times New Roman"/>
          <w:color w:val="292526"/>
          <w:lang w:val="es-ES_tradnl"/>
        </w:rPr>
        <w:t xml:space="preserve"> para expresar el mismo concepto.</w:t>
      </w:r>
      <w:r w:rsidR="003E7408">
        <w:rPr>
          <w:rFonts w:ascii="Times New Roman" w:hAnsi="Times New Roman"/>
          <w:color w:val="292526"/>
          <w:lang w:val="es-ES_tradnl"/>
        </w:rPr>
        <w:t xml:space="preserve"> </w:t>
      </w:r>
      <w:r w:rsidR="009F0170" w:rsidRPr="00916278">
        <w:rPr>
          <w:rFonts w:ascii="Times New Roman" w:hAnsi="Times New Roman"/>
          <w:lang w:val="es-ES_tradnl"/>
        </w:rPr>
        <w:t>Por eso, es de fundamental importancia que el profesor trabaje estructuras formadas con verbos de apoyo de forma explícita y sistemática, pues el uso incorrecto de estos verbos, al ser un fenómeno propio de cada lengua, podría llevar a los estudiantes a transferir a la segunda lengua estructuras o elementos propios de la lengua materna.</w:t>
      </w:r>
    </w:p>
    <w:p w:rsidR="009F0170" w:rsidRPr="00916278" w:rsidRDefault="009F0170" w:rsidP="009F0170">
      <w:pPr>
        <w:autoSpaceDE w:val="0"/>
        <w:autoSpaceDN w:val="0"/>
        <w:adjustRightInd w:val="0"/>
        <w:jc w:val="both"/>
        <w:rPr>
          <w:rFonts w:ascii="Times New Roman" w:hAnsi="Times New Roman"/>
          <w:lang w:val="es-ES_tradnl"/>
        </w:rPr>
      </w:pPr>
    </w:p>
    <w:p w:rsidR="009F0170" w:rsidRPr="00916278" w:rsidRDefault="009F0170" w:rsidP="009F0170">
      <w:pPr>
        <w:autoSpaceDE w:val="0"/>
        <w:autoSpaceDN w:val="0"/>
        <w:adjustRightInd w:val="0"/>
        <w:ind w:left="567" w:right="521"/>
        <w:jc w:val="both"/>
        <w:rPr>
          <w:rFonts w:ascii="Times New Roman" w:hAnsi="Times New Roman"/>
          <w:sz w:val="20"/>
          <w:szCs w:val="20"/>
          <w:lang w:val="es-ES_tradnl"/>
        </w:rPr>
      </w:pPr>
      <w:r w:rsidRPr="00916278">
        <w:rPr>
          <w:rFonts w:ascii="Times New Roman" w:hAnsi="Times New Roman"/>
          <w:sz w:val="20"/>
          <w:szCs w:val="20"/>
          <w:lang w:val="es-ES_tradnl"/>
        </w:rPr>
        <w:t xml:space="preserve">En este sentido, Morante (2004) indica que tanto profesores como alumnos deberían trabajar muy bien estos verbos, ya que tienen muchos significados y usos idiomáticos y comenta el hecho de que muchos profesores se centran en palabras más raras asumiendo que las palabras básicas, como </w:t>
      </w:r>
      <w:r w:rsidRPr="00916278">
        <w:rPr>
          <w:rFonts w:ascii="Times New Roman" w:hAnsi="Times New Roman"/>
          <w:i/>
          <w:sz w:val="20"/>
          <w:szCs w:val="20"/>
          <w:lang w:val="es-ES_tradnl"/>
        </w:rPr>
        <w:t>dar, hacer, tener</w:t>
      </w:r>
      <w:r w:rsidRPr="00916278">
        <w:rPr>
          <w:rFonts w:ascii="Times New Roman" w:hAnsi="Times New Roman"/>
          <w:sz w:val="20"/>
          <w:szCs w:val="20"/>
          <w:lang w:val="es-ES_tradnl"/>
        </w:rPr>
        <w:t xml:space="preserve">, etc. son ya conocidas. Sin embargo, estas son las palabras que provocan más problemas con su multitud de significados y uso idiomático. Por lo tanto, </w:t>
      </w:r>
      <w:r w:rsidRPr="00916278">
        <w:rPr>
          <w:rFonts w:ascii="Times New Roman" w:hAnsi="Times New Roman"/>
          <w:sz w:val="20"/>
          <w:szCs w:val="20"/>
          <w:lang w:val="es-ES_tradnl"/>
        </w:rPr>
        <w:lastRenderedPageBreak/>
        <w:t>profesores y estudiantes deben trabajar mucho con las palabras de alta frecuencia (Mitatou, 2011, pp. 22-23)</w:t>
      </w:r>
    </w:p>
    <w:p w:rsidR="009F0170" w:rsidRPr="00E20A1D" w:rsidRDefault="009F0170" w:rsidP="00E20A1D">
      <w:pPr>
        <w:autoSpaceDE w:val="0"/>
        <w:autoSpaceDN w:val="0"/>
        <w:adjustRightInd w:val="0"/>
        <w:ind w:firstLine="708"/>
        <w:jc w:val="both"/>
        <w:rPr>
          <w:rFonts w:ascii="Times New Roman" w:hAnsi="Times New Roman"/>
          <w:color w:val="292526"/>
          <w:lang w:val="es-ES_tradnl"/>
        </w:rPr>
      </w:pPr>
    </w:p>
    <w:p w:rsidR="00E20A1D" w:rsidRPr="007562D0" w:rsidRDefault="00E20A1D" w:rsidP="00E20A1D">
      <w:pPr>
        <w:autoSpaceDE w:val="0"/>
        <w:autoSpaceDN w:val="0"/>
        <w:adjustRightInd w:val="0"/>
        <w:ind w:firstLine="709"/>
        <w:jc w:val="both"/>
        <w:rPr>
          <w:rFonts w:ascii="Times New Roman" w:hAnsi="Times New Roman"/>
          <w:lang w:val="es-ES_tradnl"/>
        </w:rPr>
      </w:pPr>
      <w:r>
        <w:rPr>
          <w:rFonts w:ascii="Times New Roman" w:hAnsi="Times New Roman"/>
          <w:lang w:val="es-ES_tradnl"/>
        </w:rPr>
        <w:t xml:space="preserve">En </w:t>
      </w:r>
      <w:r w:rsidRPr="007562D0">
        <w:rPr>
          <w:rFonts w:ascii="Times New Roman" w:hAnsi="Times New Roman"/>
          <w:lang w:val="es-ES_tradnl"/>
        </w:rPr>
        <w:t>construcciones</w:t>
      </w:r>
      <w:r>
        <w:rPr>
          <w:rFonts w:ascii="Times New Roman" w:hAnsi="Times New Roman"/>
          <w:lang w:val="es-ES_tradnl"/>
        </w:rPr>
        <w:t xml:space="preserve"> de este tipo</w:t>
      </w:r>
      <w:r w:rsidRPr="007562D0">
        <w:rPr>
          <w:rFonts w:ascii="Times New Roman" w:hAnsi="Times New Roman"/>
          <w:lang w:val="es-ES_tradnl"/>
        </w:rPr>
        <w:t>, el verbo de apoyo, al carecer, a diferencia de los verbos plenos, de su habitual peso predicativo opera como soporte de la flexión, altera su significado recto según el rasgo semántico del sustantivo con el que se coloca</w:t>
      </w:r>
      <w:r>
        <w:rPr>
          <w:rFonts w:ascii="Times New Roman" w:hAnsi="Times New Roman"/>
          <w:lang w:val="es-ES_tradnl"/>
        </w:rPr>
        <w:t xml:space="preserve"> adqui</w:t>
      </w:r>
      <w:r w:rsidRPr="007562D0">
        <w:rPr>
          <w:rFonts w:ascii="Times New Roman" w:hAnsi="Times New Roman"/>
          <w:lang w:val="es-ES_tradnl"/>
        </w:rPr>
        <w:t xml:space="preserve">riendo un significado que se relaciona con el carácter léxico-semántico del nombre, portador de la carga semántica de la predicación. </w:t>
      </w:r>
    </w:p>
    <w:p w:rsidR="00E20A1D" w:rsidRPr="007562D0" w:rsidRDefault="00E20A1D" w:rsidP="00E20A1D">
      <w:pPr>
        <w:autoSpaceDE w:val="0"/>
        <w:autoSpaceDN w:val="0"/>
        <w:adjustRightInd w:val="0"/>
        <w:jc w:val="both"/>
        <w:rPr>
          <w:rFonts w:ascii="Times New Roman" w:hAnsi="Times New Roman"/>
          <w:lang w:val="es-ES_tradnl"/>
        </w:rPr>
      </w:pPr>
    </w:p>
    <w:p w:rsidR="00E20A1D" w:rsidRPr="007562D0" w:rsidRDefault="00E20A1D" w:rsidP="00E20A1D">
      <w:pPr>
        <w:autoSpaceDE w:val="0"/>
        <w:autoSpaceDN w:val="0"/>
        <w:adjustRightInd w:val="0"/>
        <w:ind w:left="567" w:right="521"/>
        <w:jc w:val="both"/>
        <w:rPr>
          <w:rFonts w:ascii="Times New Roman" w:hAnsi="Times New Roman"/>
          <w:sz w:val="20"/>
          <w:szCs w:val="20"/>
          <w:lang w:val="es-ES_tradnl"/>
        </w:rPr>
      </w:pPr>
      <w:r w:rsidRPr="007562D0">
        <w:rPr>
          <w:rFonts w:ascii="Times New Roman" w:hAnsi="Times New Roman"/>
          <w:sz w:val="20"/>
          <w:szCs w:val="20"/>
          <w:lang w:val="es-ES_tradnl"/>
        </w:rPr>
        <w:t>Los verbos típicos de apoyo (</w:t>
      </w:r>
      <w:r w:rsidRPr="007562D0">
        <w:rPr>
          <w:rFonts w:ascii="Times New Roman" w:hAnsi="Times New Roman"/>
          <w:i/>
          <w:sz w:val="20"/>
          <w:szCs w:val="20"/>
          <w:lang w:val="es-ES_tradnl"/>
        </w:rPr>
        <w:t>dar, echar, tener</w:t>
      </w:r>
      <w:r w:rsidRPr="007562D0">
        <w:rPr>
          <w:rFonts w:ascii="Times New Roman" w:hAnsi="Times New Roman"/>
          <w:sz w:val="20"/>
          <w:szCs w:val="20"/>
          <w:lang w:val="es-ES_tradnl"/>
        </w:rPr>
        <w:t xml:space="preserve"> y </w:t>
      </w:r>
      <w:r w:rsidRPr="007562D0">
        <w:rPr>
          <w:rFonts w:ascii="Times New Roman" w:hAnsi="Times New Roman"/>
          <w:i/>
          <w:sz w:val="20"/>
          <w:szCs w:val="20"/>
          <w:lang w:val="es-ES_tradnl"/>
        </w:rPr>
        <w:t>hacer</w:t>
      </w:r>
      <w:r w:rsidRPr="007562D0">
        <w:rPr>
          <w:rFonts w:ascii="Times New Roman" w:hAnsi="Times New Roman"/>
          <w:sz w:val="20"/>
          <w:szCs w:val="20"/>
          <w:lang w:val="es-ES_tradnl"/>
        </w:rPr>
        <w:t xml:space="preserve">) resultan muy polisémicos precisamente por su escaso significado predicativo, que se va </w:t>
      </w:r>
      <w:r w:rsidRPr="007562D0">
        <w:rPr>
          <w:rFonts w:ascii="Times New Roman" w:hAnsi="Times New Roman"/>
          <w:i/>
          <w:sz w:val="20"/>
          <w:szCs w:val="20"/>
          <w:lang w:val="es-ES_tradnl"/>
        </w:rPr>
        <w:t>rellenando</w:t>
      </w:r>
      <w:r w:rsidRPr="007562D0">
        <w:rPr>
          <w:rFonts w:ascii="Times New Roman" w:hAnsi="Times New Roman"/>
          <w:sz w:val="20"/>
          <w:szCs w:val="20"/>
          <w:lang w:val="es-ES_tradnl"/>
        </w:rPr>
        <w:t xml:space="preserve"> en función del sustantivo con el que aparezcan; de ahí que sus definiciones de diccionario incluyan numerosas acepciones: primero suele recogerse la que correspondería hipotéticamente al verbo en uso pleno (</w:t>
      </w:r>
      <w:r w:rsidRPr="007562D0">
        <w:rPr>
          <w:rFonts w:ascii="Times New Roman" w:hAnsi="Times New Roman"/>
          <w:i/>
          <w:sz w:val="20"/>
          <w:szCs w:val="20"/>
          <w:lang w:val="es-ES_tradnl"/>
        </w:rPr>
        <w:t>dar un libro</w:t>
      </w:r>
      <w:r w:rsidRPr="007562D0">
        <w:rPr>
          <w:rFonts w:ascii="Times New Roman" w:hAnsi="Times New Roman"/>
          <w:sz w:val="20"/>
          <w:szCs w:val="20"/>
          <w:lang w:val="es-ES_tradnl"/>
        </w:rPr>
        <w:t xml:space="preserve">, ‘entregar’) y después se incluyen otros muchos sentidos, que intentan abarcar las infinitas posibilidades: </w:t>
      </w:r>
      <w:r w:rsidRPr="007562D0">
        <w:rPr>
          <w:rFonts w:ascii="Times New Roman" w:hAnsi="Times New Roman"/>
          <w:i/>
          <w:sz w:val="20"/>
          <w:szCs w:val="20"/>
          <w:lang w:val="es-ES_tradnl"/>
        </w:rPr>
        <w:t>dar agua la tierra</w:t>
      </w:r>
      <w:r w:rsidRPr="007562D0">
        <w:rPr>
          <w:rFonts w:ascii="Times New Roman" w:hAnsi="Times New Roman"/>
          <w:sz w:val="20"/>
          <w:szCs w:val="20"/>
          <w:lang w:val="es-ES_tradnl"/>
        </w:rPr>
        <w:t xml:space="preserve">, ‘producir’; </w:t>
      </w:r>
      <w:r w:rsidRPr="007562D0">
        <w:rPr>
          <w:rFonts w:ascii="Times New Roman" w:hAnsi="Times New Roman"/>
          <w:i/>
          <w:sz w:val="20"/>
          <w:szCs w:val="20"/>
          <w:lang w:val="es-ES_tradnl"/>
        </w:rPr>
        <w:t>dar el alumno la</w:t>
      </w:r>
      <w:r w:rsidRPr="007562D0">
        <w:rPr>
          <w:rFonts w:ascii="Times New Roman" w:hAnsi="Times New Roman"/>
          <w:sz w:val="20"/>
          <w:szCs w:val="20"/>
          <w:lang w:val="es-ES_tradnl"/>
        </w:rPr>
        <w:t xml:space="preserve"> </w:t>
      </w:r>
      <w:r w:rsidRPr="007562D0">
        <w:rPr>
          <w:rFonts w:ascii="Times New Roman" w:hAnsi="Times New Roman"/>
          <w:i/>
          <w:sz w:val="20"/>
          <w:szCs w:val="20"/>
          <w:lang w:val="es-ES_tradnl"/>
        </w:rPr>
        <w:t>lección</w:t>
      </w:r>
      <w:r w:rsidRPr="007562D0">
        <w:rPr>
          <w:rFonts w:ascii="Times New Roman" w:hAnsi="Times New Roman"/>
          <w:sz w:val="20"/>
          <w:szCs w:val="20"/>
          <w:lang w:val="es-ES_tradnl"/>
        </w:rPr>
        <w:t xml:space="preserve">, ‘recitar’; </w:t>
      </w:r>
      <w:r w:rsidRPr="007562D0">
        <w:rPr>
          <w:rFonts w:ascii="Times New Roman" w:hAnsi="Times New Roman"/>
          <w:i/>
          <w:sz w:val="20"/>
          <w:szCs w:val="20"/>
          <w:lang w:val="es-ES_tradnl"/>
        </w:rPr>
        <w:t>dar una enfermedad</w:t>
      </w:r>
      <w:r w:rsidRPr="007562D0">
        <w:rPr>
          <w:rFonts w:ascii="Times New Roman" w:hAnsi="Times New Roman"/>
          <w:sz w:val="20"/>
          <w:szCs w:val="20"/>
          <w:lang w:val="es-ES_tradnl"/>
        </w:rPr>
        <w:t>, ‘sobrevenir y empezar a sentirla’ (</w:t>
      </w:r>
      <w:r w:rsidRPr="007562D0">
        <w:rPr>
          <w:rFonts w:ascii="Times New Roman" w:hAnsi="Times New Roman"/>
          <w:i/>
          <w:sz w:val="20"/>
          <w:szCs w:val="20"/>
          <w:lang w:val="es-ES_tradnl"/>
        </w:rPr>
        <w:t>dar un mareo</w:t>
      </w:r>
      <w:r w:rsidRPr="007562D0">
        <w:rPr>
          <w:rFonts w:ascii="Times New Roman" w:hAnsi="Times New Roman"/>
          <w:sz w:val="20"/>
          <w:szCs w:val="20"/>
          <w:lang w:val="es-ES_tradnl"/>
        </w:rPr>
        <w:t xml:space="preserve">, ‘marearse’), etcétera. (De Miguel Aparicio, 2011, p. 141) </w:t>
      </w:r>
    </w:p>
    <w:p w:rsidR="00E20A1D" w:rsidRPr="007562D0" w:rsidRDefault="00E20A1D" w:rsidP="00E20A1D">
      <w:pPr>
        <w:autoSpaceDE w:val="0"/>
        <w:autoSpaceDN w:val="0"/>
        <w:adjustRightInd w:val="0"/>
        <w:ind w:firstLine="709"/>
        <w:jc w:val="both"/>
        <w:rPr>
          <w:rFonts w:ascii="Times New Roman" w:hAnsi="Times New Roman"/>
          <w:lang w:val="es-ES_tradnl"/>
        </w:rPr>
      </w:pPr>
    </w:p>
    <w:p w:rsidR="00E20A1D" w:rsidRPr="007562D0" w:rsidRDefault="00E20A1D" w:rsidP="00E20A1D">
      <w:pPr>
        <w:autoSpaceDE w:val="0"/>
        <w:autoSpaceDN w:val="0"/>
        <w:adjustRightInd w:val="0"/>
        <w:ind w:firstLine="709"/>
        <w:jc w:val="both"/>
        <w:rPr>
          <w:rFonts w:ascii="Times New Roman" w:eastAsia="Times New Roman,Italic" w:hAnsi="Times New Roman"/>
          <w:lang w:val="es-ES_tradnl"/>
        </w:rPr>
      </w:pPr>
      <w:r w:rsidRPr="007562D0">
        <w:rPr>
          <w:rFonts w:ascii="Times New Roman" w:hAnsi="Times New Roman"/>
          <w:lang w:val="es-ES_tradnl"/>
        </w:rPr>
        <w:t xml:space="preserve">A pesar de que en estas </w:t>
      </w:r>
      <w:r>
        <w:rPr>
          <w:rFonts w:ascii="Times New Roman" w:hAnsi="Times New Roman"/>
          <w:lang w:val="es-ES_tradnl"/>
        </w:rPr>
        <w:t>estructuras</w:t>
      </w:r>
      <w:r w:rsidRPr="007562D0">
        <w:rPr>
          <w:rFonts w:ascii="Times New Roman" w:hAnsi="Times New Roman"/>
          <w:lang w:val="es-ES_tradnl"/>
        </w:rPr>
        <w:t xml:space="preserve"> la determinación semántica esté orientada del sustantivo al verbo, no tenemos que considerar el verbo de apoyo como vaciado del todo de su significado, pues, de ser así, cualquier sustantivo podría seleccionar a cualquier verbo. </w:t>
      </w:r>
      <w:r>
        <w:rPr>
          <w:rFonts w:ascii="Times New Roman" w:hAnsi="Times New Roman"/>
          <w:lang w:val="es-ES_tradnl"/>
        </w:rPr>
        <w:t xml:space="preserve">Cabe recordar que, </w:t>
      </w:r>
      <w:r>
        <w:rPr>
          <w:rFonts w:ascii="Times New Roman" w:eastAsia="Times New Roman,Italic" w:hAnsi="Times New Roman"/>
          <w:lang w:val="es-ES_tradnl"/>
        </w:rPr>
        <w:t>e</w:t>
      </w:r>
      <w:r w:rsidRPr="007562D0">
        <w:rPr>
          <w:rFonts w:ascii="Times New Roman" w:eastAsia="Times New Roman,Italic" w:hAnsi="Times New Roman"/>
          <w:lang w:val="es-ES_tradnl"/>
        </w:rPr>
        <w:t>l vínculo que se establece entre el colocado y el colocativo</w:t>
      </w:r>
      <w:r>
        <w:rPr>
          <w:rFonts w:ascii="Times New Roman" w:eastAsia="Times New Roman,Italic" w:hAnsi="Times New Roman"/>
          <w:lang w:val="es-ES_tradnl"/>
        </w:rPr>
        <w:t xml:space="preserve">, </w:t>
      </w:r>
      <w:r w:rsidRPr="007562D0">
        <w:rPr>
          <w:rFonts w:ascii="Times New Roman" w:eastAsia="Times New Roman,Italic" w:hAnsi="Times New Roman"/>
          <w:lang w:val="es-ES_tradnl"/>
        </w:rPr>
        <w:t>uno de los rasgos sem</w:t>
      </w:r>
      <w:r>
        <w:rPr>
          <w:rFonts w:ascii="Times New Roman" w:eastAsia="Times New Roman,Italic" w:hAnsi="Times New Roman"/>
          <w:lang w:val="es-ES_tradnl"/>
        </w:rPr>
        <w:t xml:space="preserve">ánticos de las colocaciones, </w:t>
      </w:r>
      <w:r w:rsidRPr="007562D0">
        <w:rPr>
          <w:rFonts w:ascii="Times New Roman" w:eastAsia="Times New Roman,Italic" w:hAnsi="Times New Roman"/>
          <w:lang w:val="es-ES_tradnl"/>
        </w:rPr>
        <w:t>no se establece entre</w:t>
      </w:r>
      <w:r w:rsidRPr="007562D0">
        <w:rPr>
          <w:rFonts w:ascii="Times New Roman" w:hAnsi="Times New Roman"/>
          <w:lang w:val="es-ES_tradnl"/>
        </w:rPr>
        <w:t xml:space="preserve"> </w:t>
      </w:r>
      <w:r w:rsidRPr="007562D0">
        <w:rPr>
          <w:rFonts w:ascii="Times New Roman" w:eastAsia="Times New Roman,Italic" w:hAnsi="Times New Roman"/>
          <w:lang w:val="es-ES_tradnl"/>
        </w:rPr>
        <w:t>dos lexemas, sino entre las aportaciones léxicas de uno y otro. En este sentido una construcción con verbo de apoyo (CVA)</w:t>
      </w:r>
    </w:p>
    <w:p w:rsidR="00E20A1D" w:rsidRPr="007562D0" w:rsidRDefault="00E20A1D" w:rsidP="00E20A1D">
      <w:pPr>
        <w:autoSpaceDE w:val="0"/>
        <w:autoSpaceDN w:val="0"/>
        <w:adjustRightInd w:val="0"/>
        <w:jc w:val="both"/>
        <w:rPr>
          <w:rFonts w:ascii="Times New Roman" w:eastAsia="Times New Roman,Italic" w:hAnsi="Times New Roman"/>
          <w:lang w:val="es-ES_tradnl"/>
        </w:rPr>
      </w:pPr>
    </w:p>
    <w:p w:rsidR="00E20A1D" w:rsidRPr="007562D0" w:rsidRDefault="006D5A9A" w:rsidP="00E20A1D">
      <w:pPr>
        <w:autoSpaceDE w:val="0"/>
        <w:autoSpaceDN w:val="0"/>
        <w:adjustRightInd w:val="0"/>
        <w:ind w:left="567" w:right="521"/>
        <w:jc w:val="both"/>
        <w:rPr>
          <w:rFonts w:ascii="Times New Roman" w:eastAsia="Times New Roman,Italic" w:hAnsi="Times New Roman"/>
          <w:sz w:val="20"/>
          <w:szCs w:val="20"/>
          <w:lang w:val="es-ES_tradnl"/>
        </w:rPr>
      </w:pPr>
      <w:r>
        <w:rPr>
          <w:rFonts w:ascii="Times New Roman" w:hAnsi="Times New Roman"/>
          <w:sz w:val="20"/>
          <w:szCs w:val="20"/>
          <w:lang w:val="es-ES_tradnl"/>
        </w:rPr>
        <w:t>[...]</w:t>
      </w:r>
      <w:r w:rsidR="00E20A1D" w:rsidRPr="007562D0">
        <w:rPr>
          <w:rFonts w:ascii="Times New Roman" w:hAnsi="Times New Roman"/>
          <w:sz w:val="20"/>
          <w:szCs w:val="20"/>
          <w:lang w:val="es-ES_tradnl"/>
        </w:rPr>
        <w:t xml:space="preserve"> es el resultado de la interacción de los rasgos subléxicos de un verbo y un sustantivo que constituyen un predicado complejo. Ser verbo de apoyo, desde esta perspectiva, no es otra cosa que ser un verbo con el contenido requerido para combinarse con sustantivos predicativos. [...] en una CVA existe una negociación, un proceso general de concordancia de los rasgos subléxicos de V y N que genera los distintos significados de la construcción en función de la aportación de uno y otro (De Miguel Aparicio, 2011, p. 145)</w:t>
      </w:r>
    </w:p>
    <w:p w:rsidR="00E20A1D" w:rsidRPr="007562D0" w:rsidRDefault="00E20A1D" w:rsidP="00E20A1D">
      <w:pPr>
        <w:autoSpaceDE w:val="0"/>
        <w:autoSpaceDN w:val="0"/>
        <w:adjustRightInd w:val="0"/>
        <w:ind w:left="567" w:right="567" w:firstLine="709"/>
        <w:jc w:val="both"/>
        <w:rPr>
          <w:rFonts w:ascii="Times New Roman" w:hAnsi="Times New Roman"/>
          <w:lang w:val="es-ES_tradnl"/>
        </w:rPr>
      </w:pPr>
    </w:p>
    <w:p w:rsidR="00E20A1D" w:rsidRDefault="00B31D47" w:rsidP="006D5A9A">
      <w:pPr>
        <w:autoSpaceDE w:val="0"/>
        <w:autoSpaceDN w:val="0"/>
        <w:adjustRightInd w:val="0"/>
        <w:ind w:firstLine="567"/>
        <w:jc w:val="both"/>
        <w:rPr>
          <w:rFonts w:ascii="Times New Roman" w:hAnsi="Times New Roman"/>
          <w:lang w:val="es-ES_tradnl"/>
        </w:rPr>
      </w:pPr>
      <w:r>
        <w:rPr>
          <w:rFonts w:ascii="Times New Roman" w:hAnsi="Times New Roman"/>
          <w:lang w:val="es-ES_tradnl"/>
        </w:rPr>
        <w:t>De lo anteriormente dicho se desprende que, e</w:t>
      </w:r>
      <w:r w:rsidR="00E20A1D" w:rsidRPr="007562D0">
        <w:rPr>
          <w:rFonts w:ascii="Times New Roman" w:hAnsi="Times New Roman"/>
          <w:lang w:val="es-ES_tradnl"/>
        </w:rPr>
        <w:t>n estas construcciones</w:t>
      </w:r>
      <w:r>
        <w:rPr>
          <w:rFonts w:ascii="Times New Roman" w:hAnsi="Times New Roman"/>
          <w:lang w:val="es-ES_tradnl"/>
        </w:rPr>
        <w:t xml:space="preserve"> verbo-</w:t>
      </w:r>
      <w:r w:rsidR="00E20A1D" w:rsidRPr="007562D0">
        <w:rPr>
          <w:rFonts w:ascii="Times New Roman" w:hAnsi="Times New Roman"/>
          <w:lang w:val="es-ES_tradnl"/>
        </w:rPr>
        <w:t>nominales, muy próximas a las combinaciones libres, el papel que los verbos soporte desempeñan desde el punto de vista léxico es solo presuntamente vacío dado que aportan algo más que tiempo y número</w:t>
      </w:r>
      <w:r w:rsidRPr="00B31D47">
        <w:rPr>
          <w:rFonts w:ascii="Times New Roman" w:hAnsi="Times New Roman"/>
          <w:lang w:val="es-ES_tradnl"/>
        </w:rPr>
        <w:t xml:space="preserve"> </w:t>
      </w:r>
      <w:r>
        <w:rPr>
          <w:rFonts w:ascii="Times New Roman" w:hAnsi="Times New Roman"/>
          <w:lang w:val="es-ES_tradnl"/>
        </w:rPr>
        <w:t xml:space="preserve">y que </w:t>
      </w:r>
      <w:r w:rsidRPr="007562D0">
        <w:rPr>
          <w:rFonts w:ascii="Times New Roman" w:hAnsi="Times New Roman"/>
          <w:lang w:val="es-ES_tradnl"/>
        </w:rPr>
        <w:t xml:space="preserve">los sustantivos o sintagmas nominales realizan una restricción semántica de los verbos soportes con los que aparecen sobre la base de sus rasgos esenciales. </w:t>
      </w:r>
      <w:r>
        <w:rPr>
          <w:rFonts w:ascii="Times New Roman" w:hAnsi="Times New Roman"/>
          <w:lang w:val="es-ES_tradnl"/>
        </w:rPr>
        <w:t>Esto significa que e</w:t>
      </w:r>
      <w:r w:rsidR="00E20A1D" w:rsidRPr="007562D0">
        <w:rPr>
          <w:rFonts w:ascii="Times New Roman" w:hAnsi="Times New Roman"/>
          <w:lang w:val="es-ES_tradnl"/>
        </w:rPr>
        <w:t xml:space="preserve">l colocativo no ha sido eligido de forma forzada o por una necesidad sintáctica por el colocado, sino en función del sentido que el segundo quiere expresar. </w:t>
      </w:r>
    </w:p>
    <w:p w:rsidR="00B23975" w:rsidRPr="00177E64" w:rsidRDefault="00B23975" w:rsidP="00B23975">
      <w:pPr>
        <w:autoSpaceDE w:val="0"/>
        <w:autoSpaceDN w:val="0"/>
        <w:adjustRightInd w:val="0"/>
        <w:ind w:firstLine="708"/>
        <w:jc w:val="both"/>
        <w:rPr>
          <w:rFonts w:ascii="Times New Roman" w:hAnsi="Times New Roman"/>
          <w:color w:val="000000"/>
          <w:lang w:val="es-ES_tradnl"/>
        </w:rPr>
      </w:pPr>
      <w:r w:rsidRPr="00177E64">
        <w:rPr>
          <w:rFonts w:ascii="Times New Roman" w:hAnsi="Times New Roman"/>
          <w:lang w:val="es-ES"/>
        </w:rPr>
        <w:t>D</w:t>
      </w:r>
      <w:r w:rsidRPr="00177E64">
        <w:rPr>
          <w:rFonts w:ascii="Times New Roman" w:eastAsia="Times New Roman,Italic" w:hAnsi="Times New Roman"/>
          <w:lang w:val="es-ES_tradnl"/>
        </w:rPr>
        <w:t xml:space="preserve">ebido a </w:t>
      </w:r>
      <w:r w:rsidRPr="00177E64">
        <w:rPr>
          <w:rFonts w:ascii="Times New Roman" w:hAnsi="Times New Roman"/>
          <w:lang w:val="es-ES_tradnl"/>
        </w:rPr>
        <w:t>la negociación entre las propiedades léxicas, propiamente lingüísticas del colocado (sustantivo)</w:t>
      </w:r>
      <w:r w:rsidRPr="00177E64">
        <w:rPr>
          <w:rFonts w:ascii="Times New Roman" w:eastAsia="Calibri" w:hAnsi="Times New Roman"/>
          <w:lang w:val="es-ES_tradnl"/>
        </w:rPr>
        <w:t xml:space="preserve"> y </w:t>
      </w:r>
      <w:r w:rsidRPr="00177E64">
        <w:rPr>
          <w:rFonts w:ascii="Times New Roman" w:hAnsi="Times New Roman"/>
          <w:lang w:val="es-ES_tradnl"/>
        </w:rPr>
        <w:t>del colocativo (verbo soporte)</w:t>
      </w:r>
      <w:r w:rsidRPr="00177E64">
        <w:rPr>
          <w:rFonts w:ascii="Times New Roman" w:eastAsia="Times New Roman,Italic" w:hAnsi="Times New Roman"/>
          <w:lang w:val="es-ES_tradnl"/>
        </w:rPr>
        <w:t>,</w:t>
      </w:r>
      <w:r w:rsidRPr="00177E64">
        <w:rPr>
          <w:rFonts w:ascii="Times New Roman" w:hAnsi="Times New Roman"/>
          <w:lang w:val="es-ES_tradnl"/>
        </w:rPr>
        <w:t xml:space="preserve"> una</w:t>
      </w:r>
      <w:r w:rsidRPr="00177E64">
        <w:rPr>
          <w:rFonts w:ascii="Times New Roman" w:hAnsi="Times New Roman"/>
          <w:lang w:val="es-ES"/>
        </w:rPr>
        <w:t xml:space="preserve"> clasificación o descripción de los rasgos semánticos que determinan las restricciones propias de una lengua</w:t>
      </w:r>
      <w:r w:rsidRPr="00177E64">
        <w:rPr>
          <w:rFonts w:ascii="Times New Roman" w:hAnsi="Times New Roman"/>
          <w:color w:val="000000"/>
          <w:lang w:val="es-ES_tradnl"/>
        </w:rPr>
        <w:t xml:space="preserve">, </w:t>
      </w:r>
      <w:r w:rsidRPr="00177E64">
        <w:rPr>
          <w:rFonts w:ascii="Times New Roman" w:hAnsi="Times New Roman"/>
          <w:lang w:val="es-ES"/>
        </w:rPr>
        <w:t>se revela útil para e</w:t>
      </w:r>
      <w:r w:rsidRPr="00177E64">
        <w:rPr>
          <w:rFonts w:ascii="Times New Roman" w:hAnsi="Times New Roman"/>
          <w:color w:val="000000"/>
          <w:lang w:val="es-ES_tradnl"/>
        </w:rPr>
        <w:t>l que adquiere la lengua española o italiana como primera o segunda lengua para tomar conciencia, a través de una interpretación de tipo lingüístico, de las extensiones nuevas de las palabras totalmente innaturales para él y difíciles de alargar o de almacenar en la memoria sin dificultad, ya que entre las unidades léxicas de su lengua materna no existe el mismo vínculo</w:t>
      </w:r>
      <w:r w:rsidR="00177E64">
        <w:rPr>
          <w:rFonts w:ascii="Times New Roman" w:hAnsi="Times New Roman"/>
          <w:color w:val="000000"/>
          <w:lang w:val="es-ES_tradnl"/>
        </w:rPr>
        <w:t xml:space="preserve"> semántico</w:t>
      </w:r>
      <w:r w:rsidRPr="00177E64">
        <w:rPr>
          <w:rFonts w:ascii="Times New Roman" w:hAnsi="Times New Roman"/>
          <w:color w:val="000000"/>
          <w:lang w:val="es-ES_tradnl"/>
        </w:rPr>
        <w:t>.</w:t>
      </w:r>
    </w:p>
    <w:p w:rsidR="00B23975" w:rsidRPr="005B67B9" w:rsidRDefault="00B23975" w:rsidP="00B23975">
      <w:pPr>
        <w:autoSpaceDE w:val="0"/>
        <w:autoSpaceDN w:val="0"/>
        <w:adjustRightInd w:val="0"/>
        <w:ind w:firstLine="567"/>
        <w:jc w:val="both"/>
        <w:rPr>
          <w:rFonts w:ascii="Times New Roman" w:hAnsi="Times New Roman"/>
          <w:lang w:val="es-ES_tradnl"/>
        </w:rPr>
      </w:pPr>
      <w:r w:rsidRPr="005B67B9">
        <w:rPr>
          <w:rFonts w:ascii="Times New Roman" w:hAnsi="Times New Roman"/>
          <w:lang w:val="es-ES_tradnl"/>
        </w:rPr>
        <w:t>A pesar de que el conocimiento de que una determinada clase de sustantivos exige en una lengua ciertos verbos en lugar de otros podría ser un punto de partida para establecer determinadas pautas sobre el comportamiento de sustantivos y ver</w:t>
      </w:r>
      <w:r>
        <w:rPr>
          <w:rFonts w:ascii="Times New Roman" w:hAnsi="Times New Roman"/>
          <w:lang w:val="es-ES_tradnl"/>
        </w:rPr>
        <w:t>bos.</w:t>
      </w:r>
      <w:r w:rsidRPr="005B67B9">
        <w:rPr>
          <w:rFonts w:ascii="Times New Roman" w:hAnsi="Times New Roman"/>
          <w:lang w:val="es-ES_tradnl"/>
        </w:rPr>
        <w:t xml:space="preserve"> </w:t>
      </w:r>
      <w:r>
        <w:rPr>
          <w:rFonts w:ascii="Times New Roman" w:hAnsi="Times New Roman"/>
          <w:lang w:val="es-ES_tradnl"/>
        </w:rPr>
        <w:t>A</w:t>
      </w:r>
      <w:r w:rsidRPr="005B67B9">
        <w:rPr>
          <w:rFonts w:ascii="Times New Roman" w:hAnsi="Times New Roman"/>
          <w:lang w:val="es-ES_tradnl"/>
        </w:rPr>
        <w:t xml:space="preserve"> este </w:t>
      </w:r>
      <w:r w:rsidRPr="005B67B9">
        <w:rPr>
          <w:rFonts w:ascii="Times New Roman" w:hAnsi="Times New Roman"/>
          <w:lang w:val="es-ES_tradnl"/>
        </w:rPr>
        <w:lastRenderedPageBreak/>
        <w:t xml:space="preserve">respecto, cabe precisar que no siempre la descripción semántica puede servir como patrón para determinar “[...] si un sustantivo determinado se podrá combinar con un determinado verbo” (Bustos Plaza, 2006) puesto que otros sustantivos que forman parte de la misma clase léxica o que tienen conexión con un determinado concepto podrían, en virtud de unas semejanzas de significado, no combinarse con ese mismo. Cabe recordar que en español </w:t>
      </w:r>
      <w:r w:rsidRPr="005B67B9">
        <w:rPr>
          <w:rFonts w:ascii="Times New Roman" w:hAnsi="Times New Roman"/>
          <w:i/>
          <w:lang w:val="es-ES_tradnl"/>
        </w:rPr>
        <w:t>fare</w:t>
      </w:r>
      <w:r w:rsidRPr="005B67B9">
        <w:rPr>
          <w:rFonts w:ascii="Times New Roman" w:hAnsi="Times New Roman"/>
          <w:lang w:val="es-ES_tradnl"/>
        </w:rPr>
        <w:t xml:space="preserve"> se corresponde, además de con </w:t>
      </w:r>
      <w:r w:rsidRPr="005B67B9">
        <w:rPr>
          <w:rFonts w:ascii="Times New Roman" w:hAnsi="Times New Roman"/>
          <w:i/>
          <w:lang w:val="es-ES_tradnl"/>
        </w:rPr>
        <w:t>dar</w:t>
      </w:r>
      <w:r w:rsidRPr="005B67B9">
        <w:rPr>
          <w:rFonts w:ascii="Times New Roman" w:hAnsi="Times New Roman"/>
          <w:lang w:val="es-ES_tradnl"/>
        </w:rPr>
        <w:t xml:space="preserve"> y </w:t>
      </w:r>
      <w:r w:rsidRPr="005B67B9">
        <w:rPr>
          <w:rFonts w:ascii="Times New Roman" w:hAnsi="Times New Roman"/>
          <w:i/>
          <w:lang w:val="es-ES_tradnl"/>
        </w:rPr>
        <w:t>hacer</w:t>
      </w:r>
      <w:r w:rsidRPr="005B67B9">
        <w:rPr>
          <w:rFonts w:ascii="Times New Roman" w:hAnsi="Times New Roman"/>
          <w:lang w:val="es-ES_tradnl"/>
        </w:rPr>
        <w:t xml:space="preserve"> </w:t>
      </w:r>
    </w:p>
    <w:p w:rsidR="00B23975" w:rsidRPr="005B67B9" w:rsidRDefault="00B23975" w:rsidP="00B23975">
      <w:pPr>
        <w:autoSpaceDE w:val="0"/>
        <w:autoSpaceDN w:val="0"/>
        <w:adjustRightInd w:val="0"/>
        <w:jc w:val="both"/>
        <w:rPr>
          <w:rFonts w:ascii="Times New Roman" w:hAnsi="Times New Roman"/>
          <w:lang w:val="es-ES_tradnl"/>
        </w:rPr>
      </w:pPr>
    </w:p>
    <w:p w:rsidR="00B23975" w:rsidRPr="005B67B9" w:rsidRDefault="00B23975" w:rsidP="00B23975">
      <w:pPr>
        <w:autoSpaceDE w:val="0"/>
        <w:autoSpaceDN w:val="0"/>
        <w:adjustRightInd w:val="0"/>
        <w:ind w:left="567" w:right="521"/>
        <w:jc w:val="both"/>
        <w:rPr>
          <w:rFonts w:ascii="Times New Roman" w:hAnsi="Times New Roman"/>
          <w:sz w:val="20"/>
          <w:szCs w:val="20"/>
          <w:lang w:val="es-ES_tradnl"/>
        </w:rPr>
      </w:pPr>
      <w:r w:rsidRPr="005B67B9">
        <w:rPr>
          <w:rFonts w:ascii="Times New Roman" w:hAnsi="Times New Roman"/>
          <w:sz w:val="20"/>
          <w:szCs w:val="20"/>
          <w:lang w:val="es-ES_tradnl"/>
        </w:rPr>
        <w:t xml:space="preserve">[...] con los verbos </w:t>
      </w:r>
      <w:r w:rsidRPr="005B67B9">
        <w:rPr>
          <w:rFonts w:ascii="Times New Roman" w:hAnsi="Times New Roman"/>
          <w:i/>
          <w:sz w:val="20"/>
          <w:szCs w:val="20"/>
          <w:lang w:val="es-ES_tradnl"/>
        </w:rPr>
        <w:t>seguir, gastar, poner, echar, prestar, formar, crear, cometer, tener, vivir, adquirir, causar, provocar, armar, montar, organizar, marcar, guardar, pasar, sacar</w:t>
      </w:r>
      <w:r w:rsidRPr="005B67B9">
        <w:rPr>
          <w:rFonts w:ascii="Times New Roman" w:hAnsi="Times New Roman"/>
          <w:sz w:val="20"/>
          <w:szCs w:val="20"/>
          <w:lang w:val="es-ES_tradnl"/>
        </w:rPr>
        <w:t xml:space="preserve"> y </w:t>
      </w:r>
      <w:r w:rsidRPr="005B67B9">
        <w:rPr>
          <w:rFonts w:ascii="Times New Roman" w:hAnsi="Times New Roman"/>
          <w:i/>
          <w:sz w:val="20"/>
          <w:szCs w:val="20"/>
          <w:lang w:val="es-ES_tradnl"/>
        </w:rPr>
        <w:t>llevar</w:t>
      </w:r>
      <w:r w:rsidRPr="005B67B9">
        <w:rPr>
          <w:rFonts w:ascii="Times New Roman" w:hAnsi="Times New Roman"/>
          <w:sz w:val="20"/>
          <w:szCs w:val="20"/>
          <w:lang w:val="es-ES_tradnl"/>
        </w:rPr>
        <w:t xml:space="preserve">. El estudiante italiano de español que tenga una colocación con </w:t>
      </w:r>
      <w:r w:rsidRPr="005B67B9">
        <w:rPr>
          <w:rFonts w:ascii="Times New Roman" w:hAnsi="Times New Roman"/>
          <w:i/>
          <w:sz w:val="20"/>
          <w:szCs w:val="20"/>
          <w:lang w:val="es-ES_tradnl"/>
        </w:rPr>
        <w:t>fare</w:t>
      </w:r>
      <w:r w:rsidRPr="005B67B9">
        <w:rPr>
          <w:rFonts w:ascii="Times New Roman" w:hAnsi="Times New Roman"/>
          <w:sz w:val="20"/>
          <w:szCs w:val="20"/>
          <w:lang w:val="es-ES_tradnl"/>
        </w:rPr>
        <w:t xml:space="preserve"> en su LM y desee producir dicha estructura en la LO se encontrará con el obstáculo de la elección del verbo apropiado, dependiendo de la base (Martín Bosque, 2008, p. 446) </w:t>
      </w:r>
    </w:p>
    <w:p w:rsidR="00B23975" w:rsidRPr="005B67B9" w:rsidRDefault="00B23975" w:rsidP="00B23975">
      <w:pPr>
        <w:autoSpaceDE w:val="0"/>
        <w:autoSpaceDN w:val="0"/>
        <w:adjustRightInd w:val="0"/>
        <w:ind w:firstLine="567"/>
        <w:jc w:val="both"/>
        <w:rPr>
          <w:rFonts w:ascii="Times New Roman" w:hAnsi="Times New Roman"/>
          <w:sz w:val="26"/>
          <w:szCs w:val="26"/>
          <w:lang w:val="es-ES_tradnl"/>
        </w:rPr>
      </w:pPr>
    </w:p>
    <w:p w:rsidR="000363EB" w:rsidRPr="002864DE" w:rsidRDefault="00B23975" w:rsidP="00B53240">
      <w:pPr>
        <w:autoSpaceDE w:val="0"/>
        <w:autoSpaceDN w:val="0"/>
        <w:adjustRightInd w:val="0"/>
        <w:ind w:firstLine="567"/>
        <w:jc w:val="both"/>
        <w:rPr>
          <w:rFonts w:ascii="Times New Roman" w:hAnsi="Times New Roman"/>
          <w:lang w:val="es-ES_tradnl"/>
        </w:rPr>
      </w:pPr>
      <w:r w:rsidRPr="005904D4">
        <w:rPr>
          <w:rFonts w:ascii="Times New Roman" w:hAnsi="Times New Roman"/>
          <w:color w:val="000000"/>
          <w:lang w:val="es-ES_tradnl"/>
        </w:rPr>
        <w:t xml:space="preserve">A partir de esta dificultad, </w:t>
      </w:r>
      <w:r w:rsidR="005904D4" w:rsidRPr="005904D4">
        <w:rPr>
          <w:rFonts w:ascii="Times New Roman" w:hAnsi="Times New Roman"/>
          <w:color w:val="000000"/>
          <w:lang w:val="es-ES_tradnl"/>
        </w:rPr>
        <w:t>en caso de que</w:t>
      </w:r>
      <w:r w:rsidRPr="005904D4">
        <w:rPr>
          <w:rFonts w:ascii="Times New Roman" w:hAnsi="Times New Roman"/>
          <w:color w:val="000000"/>
          <w:lang w:val="es-ES_tradnl"/>
        </w:rPr>
        <w:t xml:space="preserve"> algún estudiante de lengua dos se estuviese preguntando</w:t>
      </w:r>
      <w:r w:rsidRPr="00F81C51">
        <w:rPr>
          <w:rFonts w:ascii="Times New Roman" w:hAnsi="Times New Roman"/>
          <w:color w:val="000000"/>
          <w:lang w:val="es-ES_tradnl"/>
        </w:rPr>
        <w:t xml:space="preserve"> si la descripción de los rasgos semánticos que determinan las restricciones propias de una lengua podría facilitar </w:t>
      </w:r>
      <w:r w:rsidR="00D07CDC">
        <w:rPr>
          <w:rFonts w:ascii="Times New Roman" w:hAnsi="Times New Roman"/>
          <w:color w:val="000000"/>
          <w:lang w:val="es-ES_tradnl"/>
        </w:rPr>
        <w:t xml:space="preserve">o se revela fundamental para </w:t>
      </w:r>
      <w:r w:rsidRPr="00F81C51">
        <w:rPr>
          <w:rFonts w:ascii="Times New Roman" w:hAnsi="Times New Roman"/>
          <w:color w:val="000000"/>
          <w:lang w:val="es-ES_tradnl"/>
        </w:rPr>
        <w:t>el estudio de las unidades en cuestión</w:t>
      </w:r>
      <w:r w:rsidR="00E77B81">
        <w:rPr>
          <w:rFonts w:ascii="Times New Roman" w:hAnsi="Times New Roman"/>
          <w:color w:val="000000"/>
          <w:lang w:val="es-ES_tradnl"/>
        </w:rPr>
        <w:t>, la respuesta</w:t>
      </w:r>
      <w:r w:rsidR="007B0B92">
        <w:rPr>
          <w:rFonts w:ascii="Times New Roman" w:hAnsi="Times New Roman"/>
          <w:color w:val="000000"/>
          <w:lang w:val="es-ES_tradnl"/>
        </w:rPr>
        <w:t>, en mi opinión,</w:t>
      </w:r>
      <w:r w:rsidR="00E77B81">
        <w:rPr>
          <w:rFonts w:ascii="Times New Roman" w:hAnsi="Times New Roman"/>
          <w:color w:val="000000"/>
          <w:lang w:val="es-ES_tradnl"/>
        </w:rPr>
        <w:t xml:space="preserve"> no es necesariamente</w:t>
      </w:r>
      <w:r w:rsidRPr="00F81C51">
        <w:rPr>
          <w:rFonts w:ascii="Times New Roman" w:hAnsi="Times New Roman"/>
          <w:color w:val="000000"/>
          <w:lang w:val="es-ES_tradnl"/>
        </w:rPr>
        <w:t xml:space="preserve"> </w:t>
      </w:r>
      <w:r w:rsidR="00E77B81">
        <w:rPr>
          <w:rFonts w:ascii="Times New Roman" w:hAnsi="Times New Roman"/>
          <w:color w:val="000000"/>
          <w:lang w:val="es-ES_tradnl"/>
        </w:rPr>
        <w:t>positiva</w:t>
      </w:r>
      <w:r w:rsidRPr="00F81C51">
        <w:rPr>
          <w:rFonts w:ascii="Times New Roman" w:hAnsi="Times New Roman"/>
          <w:color w:val="000000"/>
          <w:lang w:val="es-ES_tradnl"/>
        </w:rPr>
        <w:t>.</w:t>
      </w:r>
      <w:r w:rsidR="00AE06D3">
        <w:rPr>
          <w:rFonts w:ascii="Times New Roman" w:hAnsi="Times New Roman"/>
          <w:color w:val="000000"/>
          <w:lang w:val="es-ES_tradnl"/>
        </w:rPr>
        <w:t xml:space="preserve"> </w:t>
      </w:r>
      <w:r w:rsidR="00F3090E">
        <w:rPr>
          <w:rFonts w:ascii="Times New Roman" w:hAnsi="Times New Roman"/>
          <w:color w:val="000000"/>
          <w:lang w:val="es-ES_tradnl"/>
        </w:rPr>
        <w:t>La información semántica aquí contenida, desde una perspectiva didáctica</w:t>
      </w:r>
      <w:r w:rsidR="00C468BB">
        <w:rPr>
          <w:rFonts w:ascii="Times New Roman" w:hAnsi="Times New Roman"/>
          <w:color w:val="000000"/>
          <w:lang w:val="es-ES_tradnl"/>
        </w:rPr>
        <w:t xml:space="preserve"> no es </w:t>
      </w:r>
      <w:r w:rsidR="008F3D77">
        <w:rPr>
          <w:rFonts w:ascii="Times New Roman" w:hAnsi="Times New Roman"/>
          <w:color w:val="000000"/>
          <w:lang w:val="es-ES_tradnl"/>
        </w:rPr>
        <w:t>relevante</w:t>
      </w:r>
      <w:r w:rsidR="00F3090E">
        <w:rPr>
          <w:rFonts w:ascii="Times New Roman" w:hAnsi="Times New Roman"/>
          <w:color w:val="000000"/>
          <w:lang w:val="es-ES_tradnl"/>
        </w:rPr>
        <w:t xml:space="preserve">, sirve </w:t>
      </w:r>
      <w:r w:rsidR="009B287F">
        <w:rPr>
          <w:rFonts w:ascii="Times New Roman" w:hAnsi="Times New Roman"/>
          <w:color w:val="000000"/>
          <w:lang w:val="es-ES_tradnl"/>
        </w:rPr>
        <w:t xml:space="preserve">sobre todo </w:t>
      </w:r>
      <w:r w:rsidR="00F3090E">
        <w:rPr>
          <w:rFonts w:ascii="Times New Roman" w:hAnsi="Times New Roman"/>
          <w:color w:val="000000"/>
          <w:lang w:val="es-ES_tradnl"/>
        </w:rPr>
        <w:t>de puente</w:t>
      </w:r>
      <w:r w:rsidRPr="00F81C51">
        <w:rPr>
          <w:rFonts w:ascii="Times New Roman" w:hAnsi="Times New Roman"/>
          <w:color w:val="000000"/>
          <w:lang w:val="es-ES_tradnl"/>
        </w:rPr>
        <w:t xml:space="preserve"> </w:t>
      </w:r>
      <w:r w:rsidR="00667F15">
        <w:rPr>
          <w:rFonts w:ascii="Times New Roman" w:hAnsi="Times New Roman"/>
          <w:color w:val="000000"/>
          <w:lang w:val="es-ES_tradnl"/>
        </w:rPr>
        <w:t xml:space="preserve">o de </w:t>
      </w:r>
      <w:r w:rsidR="002C7DDD">
        <w:rPr>
          <w:rFonts w:ascii="Times New Roman" w:hAnsi="Times New Roman"/>
          <w:color w:val="000000"/>
          <w:lang w:val="es-ES_tradnl"/>
        </w:rPr>
        <w:t>apoyo</w:t>
      </w:r>
      <w:r w:rsidR="005E4021">
        <w:rPr>
          <w:rFonts w:ascii="Times New Roman" w:hAnsi="Times New Roman"/>
          <w:color w:val="000000"/>
          <w:lang w:val="es-ES_tradnl"/>
        </w:rPr>
        <w:t xml:space="preserve"> </w:t>
      </w:r>
      <w:r w:rsidR="00D07CDC">
        <w:rPr>
          <w:rFonts w:ascii="Times New Roman" w:hAnsi="Times New Roman"/>
          <w:color w:val="000000"/>
          <w:lang w:val="es-ES_tradnl"/>
        </w:rPr>
        <w:t xml:space="preserve">para </w:t>
      </w:r>
      <w:r w:rsidRPr="00F81C51">
        <w:rPr>
          <w:rFonts w:ascii="Times New Roman" w:hAnsi="Times New Roman"/>
          <w:color w:val="000000"/>
          <w:lang w:val="es-ES_tradnl"/>
        </w:rPr>
        <w:t xml:space="preserve">reflexionar </w:t>
      </w:r>
      <w:r w:rsidRPr="00F81C51">
        <w:rPr>
          <w:rFonts w:ascii="Times New Roman" w:eastAsia="Calibri" w:hAnsi="Times New Roman"/>
          <w:lang w:val="es-ES_tradnl"/>
        </w:rPr>
        <w:t xml:space="preserve">sobre la relación que podría establecerse entre el verbo de apoyo </w:t>
      </w:r>
      <w:r>
        <w:rPr>
          <w:rFonts w:ascii="Times New Roman" w:hAnsi="Times New Roman"/>
          <w:i/>
          <w:lang w:val="es-ES_tradnl"/>
        </w:rPr>
        <w:t>fare</w:t>
      </w:r>
      <w:r w:rsidRPr="00F81C51">
        <w:rPr>
          <w:rFonts w:ascii="Times New Roman" w:eastAsia="Calibri" w:hAnsi="Times New Roman"/>
          <w:lang w:val="es-ES_tradnl"/>
        </w:rPr>
        <w:t xml:space="preserve"> </w:t>
      </w:r>
      <w:r w:rsidRPr="00F81C51">
        <w:rPr>
          <w:rFonts w:ascii="Times New Roman" w:hAnsi="Times New Roman"/>
          <w:lang w:val="es-ES_tradnl"/>
        </w:rPr>
        <w:t xml:space="preserve">y sus argumentos </w:t>
      </w:r>
      <w:r w:rsidRPr="00F81C51">
        <w:rPr>
          <w:rFonts w:ascii="Times New Roman" w:eastAsia="Calibri" w:hAnsi="Times New Roman"/>
          <w:lang w:val="es-ES_tradnl"/>
        </w:rPr>
        <w:t xml:space="preserve">en </w:t>
      </w:r>
      <w:r w:rsidR="00F3090E">
        <w:rPr>
          <w:rFonts w:ascii="Times New Roman" w:eastAsia="Calibri" w:hAnsi="Times New Roman"/>
          <w:lang w:val="es-ES_tradnl"/>
        </w:rPr>
        <w:t>italiano</w:t>
      </w:r>
      <w:r w:rsidRPr="00F81C51">
        <w:rPr>
          <w:rFonts w:ascii="Times New Roman" w:hAnsi="Times New Roman"/>
          <w:lang w:val="es-ES_tradnl"/>
        </w:rPr>
        <w:t>, al</w:t>
      </w:r>
      <w:r w:rsidRPr="00F81C51">
        <w:rPr>
          <w:rFonts w:ascii="Times New Roman" w:eastAsia="Calibri" w:hAnsi="Times New Roman"/>
          <w:lang w:val="es-ES_tradnl"/>
        </w:rPr>
        <w:t xml:space="preserve"> parecer evidente una falta de homogeneidad en la selección, por parte de algunos sustantivos pertenecientes a la misma clase léxica, del verbo soporte</w:t>
      </w:r>
      <w:r w:rsidR="00F3090E">
        <w:rPr>
          <w:rFonts w:ascii="Times New Roman" w:eastAsia="Calibri" w:hAnsi="Times New Roman"/>
          <w:lang w:val="es-ES_tradnl"/>
        </w:rPr>
        <w:t xml:space="preserve"> al pasar del italiano al español</w:t>
      </w:r>
      <w:r w:rsidRPr="00F81C51">
        <w:rPr>
          <w:rFonts w:ascii="Times New Roman" w:eastAsia="Calibri" w:hAnsi="Times New Roman"/>
          <w:lang w:val="es-ES_tradnl"/>
        </w:rPr>
        <w:t xml:space="preserve">. </w:t>
      </w:r>
      <w:r w:rsidR="002864DE">
        <w:rPr>
          <w:rFonts w:ascii="Times New Roman" w:eastAsia="Calibri" w:hAnsi="Times New Roman"/>
          <w:lang w:val="es-ES_tradnl"/>
        </w:rPr>
        <w:t>P</w:t>
      </w:r>
      <w:r w:rsidR="00517DF2">
        <w:rPr>
          <w:rFonts w:ascii="Times New Roman" w:eastAsia="Calibri" w:hAnsi="Times New Roman"/>
          <w:lang w:val="es-ES_tradnl"/>
        </w:rPr>
        <w:t xml:space="preserve">or las razones que he expuesto, </w:t>
      </w:r>
      <w:r w:rsidR="00DE078A">
        <w:rPr>
          <w:rFonts w:ascii="Times New Roman" w:hAnsi="Times New Roman"/>
          <w:lang w:val="es-ES_tradnl"/>
        </w:rPr>
        <w:t xml:space="preserve">las indicaciones de tipo </w:t>
      </w:r>
      <w:r w:rsidR="00F3090E">
        <w:rPr>
          <w:rFonts w:ascii="Times New Roman" w:hAnsi="Times New Roman"/>
          <w:lang w:val="es-ES_tradnl"/>
        </w:rPr>
        <w:t>sem</w:t>
      </w:r>
      <w:r w:rsidR="00DE078A">
        <w:rPr>
          <w:rFonts w:ascii="Times New Roman" w:hAnsi="Times New Roman"/>
          <w:lang w:val="es-ES_tradnl"/>
        </w:rPr>
        <w:t>ántico</w:t>
      </w:r>
      <w:r w:rsidR="00623654">
        <w:rPr>
          <w:rFonts w:ascii="Times New Roman" w:hAnsi="Times New Roman"/>
          <w:lang w:val="es-ES_tradnl"/>
        </w:rPr>
        <w:t xml:space="preserve"> relativas a la combinatoria</w:t>
      </w:r>
      <w:r w:rsidRPr="00F81C51">
        <w:rPr>
          <w:rFonts w:ascii="Times New Roman" w:hAnsi="Times New Roman"/>
          <w:lang w:val="es-ES_tradnl"/>
        </w:rPr>
        <w:t xml:space="preserve">, a pesar de resultar </w:t>
      </w:r>
      <w:r w:rsidR="00AD3A96">
        <w:rPr>
          <w:rFonts w:ascii="Times New Roman" w:hAnsi="Times New Roman"/>
          <w:lang w:val="es-ES_tradnl"/>
        </w:rPr>
        <w:t>más interesante</w:t>
      </w:r>
      <w:r w:rsidR="00517DF2">
        <w:rPr>
          <w:rFonts w:ascii="Times New Roman" w:hAnsi="Times New Roman"/>
          <w:lang w:val="es-ES_tradnl"/>
        </w:rPr>
        <w:t>s</w:t>
      </w:r>
      <w:r w:rsidR="00AD3A96">
        <w:rPr>
          <w:rFonts w:ascii="Times New Roman" w:hAnsi="Times New Roman"/>
          <w:lang w:val="es-ES_tradnl"/>
        </w:rPr>
        <w:t xml:space="preserve"> </w:t>
      </w:r>
      <w:r w:rsidRPr="00F81C51">
        <w:rPr>
          <w:rFonts w:ascii="Times New Roman" w:hAnsi="Times New Roman"/>
          <w:lang w:val="es-ES_tradnl"/>
        </w:rPr>
        <w:t xml:space="preserve">para </w:t>
      </w:r>
      <w:r w:rsidR="00AD3A96">
        <w:rPr>
          <w:rFonts w:ascii="Times New Roman" w:hAnsi="Times New Roman"/>
          <w:lang w:val="es-ES_tradnl"/>
        </w:rPr>
        <w:t>los lingüís</w:t>
      </w:r>
      <w:r w:rsidR="002D0F26">
        <w:rPr>
          <w:rFonts w:ascii="Times New Roman" w:hAnsi="Times New Roman"/>
          <w:lang w:val="es-ES_tradnl"/>
        </w:rPr>
        <w:t>tas que para los estudiantes, al</w:t>
      </w:r>
      <w:r w:rsidR="00AD3A96">
        <w:rPr>
          <w:rFonts w:ascii="Times New Roman" w:hAnsi="Times New Roman"/>
          <w:lang w:val="es-ES_tradnl"/>
        </w:rPr>
        <w:t xml:space="preserve"> </w:t>
      </w:r>
      <w:r w:rsidRPr="00F81C51">
        <w:rPr>
          <w:rFonts w:ascii="Times New Roman" w:hAnsi="Times New Roman"/>
          <w:lang w:val="es-ES_tradnl"/>
        </w:rPr>
        <w:t xml:space="preserve">dar cuenta de las propiedades semánticas que las unidades léxicas expresan sintácticamente, </w:t>
      </w:r>
      <w:r w:rsidR="002864DE">
        <w:rPr>
          <w:rFonts w:ascii="Times New Roman" w:hAnsi="Times New Roman"/>
          <w:lang w:val="es-ES_tradnl"/>
        </w:rPr>
        <w:t>quizás</w:t>
      </w:r>
      <w:r w:rsidR="00A00985">
        <w:rPr>
          <w:rFonts w:ascii="Times New Roman" w:hAnsi="Times New Roman"/>
          <w:lang w:val="es-ES_tradnl"/>
        </w:rPr>
        <w:t xml:space="preserve"> ayuden</w:t>
      </w:r>
      <w:r w:rsidR="00AD3A96">
        <w:rPr>
          <w:rFonts w:ascii="Times New Roman" w:hAnsi="Times New Roman"/>
          <w:lang w:val="es-ES_tradnl"/>
        </w:rPr>
        <w:t xml:space="preserve"> a los </w:t>
      </w:r>
      <w:r w:rsidR="00B53240">
        <w:rPr>
          <w:rFonts w:ascii="Times New Roman" w:hAnsi="Times New Roman"/>
          <w:lang w:val="es-ES_tradnl"/>
        </w:rPr>
        <w:t>aprendices</w:t>
      </w:r>
      <w:r w:rsidR="00AD3A96">
        <w:rPr>
          <w:rFonts w:ascii="Times New Roman" w:hAnsi="Times New Roman"/>
          <w:lang w:val="es-ES_tradnl"/>
        </w:rPr>
        <w:t xml:space="preserve"> de L2 </w:t>
      </w:r>
      <w:r w:rsidR="00A00985">
        <w:rPr>
          <w:rFonts w:ascii="Times New Roman" w:hAnsi="Times New Roman"/>
          <w:lang w:val="es-ES_tradnl"/>
        </w:rPr>
        <w:t xml:space="preserve">a </w:t>
      </w:r>
      <w:r w:rsidR="00066592">
        <w:rPr>
          <w:rFonts w:ascii="Times New Roman" w:hAnsi="Times New Roman"/>
          <w:lang w:val="es-ES_tradnl"/>
        </w:rPr>
        <w:t xml:space="preserve">percatarse </w:t>
      </w:r>
      <w:r w:rsidR="008E1825">
        <w:rPr>
          <w:rFonts w:ascii="Times New Roman" w:hAnsi="Times New Roman"/>
          <w:lang w:val="es-ES_tradnl"/>
        </w:rPr>
        <w:t xml:space="preserve">y tomar conciencia </w:t>
      </w:r>
      <w:r w:rsidR="00066592">
        <w:rPr>
          <w:rFonts w:ascii="Times New Roman" w:hAnsi="Times New Roman"/>
          <w:lang w:val="es-ES_tradnl"/>
        </w:rPr>
        <w:t xml:space="preserve">de </w:t>
      </w:r>
      <w:r w:rsidRPr="00F81C51">
        <w:rPr>
          <w:rFonts w:ascii="Times New Roman" w:hAnsi="Times New Roman"/>
          <w:lang w:val="es-ES_tradnl"/>
        </w:rPr>
        <w:t>aquellos casos, no fáciles de detectar</w:t>
      </w:r>
      <w:r w:rsidR="00066592">
        <w:rPr>
          <w:rFonts w:ascii="Times New Roman" w:hAnsi="Times New Roman"/>
          <w:lang w:val="es-ES_tradnl"/>
        </w:rPr>
        <w:t xml:space="preserve"> y encajar</w:t>
      </w:r>
      <w:r w:rsidRPr="00F81C51">
        <w:rPr>
          <w:rFonts w:ascii="Times New Roman" w:hAnsi="Times New Roman"/>
          <w:lang w:val="es-ES_tradnl"/>
        </w:rPr>
        <w:t>, que se pueden restringir con criterios semánticos y que permiten formar paradigmas extendidos donde es posible introducir en ellos generalizaciones</w:t>
      </w:r>
      <w:r w:rsidRPr="00B53240">
        <w:rPr>
          <w:rFonts w:ascii="Times New Roman" w:hAnsi="Times New Roman"/>
          <w:color w:val="000000" w:themeColor="text1"/>
          <w:lang w:val="es-ES_tradnl"/>
        </w:rPr>
        <w:t xml:space="preserve">.  </w:t>
      </w:r>
      <w:r w:rsidR="000363EB" w:rsidRPr="002864DE">
        <w:rPr>
          <w:rFonts w:ascii="Times New Roman" w:hAnsi="Times New Roman"/>
          <w:lang w:val="es-ES_tradnl"/>
        </w:rPr>
        <w:t>A partir de las propiedades selectivas o restrictivas de las palabras es m</w:t>
      </w:r>
      <w:r w:rsidR="00B53240" w:rsidRPr="002864DE">
        <w:rPr>
          <w:rFonts w:ascii="Times New Roman" w:hAnsi="Times New Roman"/>
          <w:lang w:val="es-ES_tradnl"/>
        </w:rPr>
        <w:t xml:space="preserve">ás </w:t>
      </w:r>
      <w:r w:rsidR="002864DE" w:rsidRPr="002864DE">
        <w:rPr>
          <w:rFonts w:ascii="Times New Roman" w:hAnsi="Times New Roman"/>
          <w:lang w:val="es-ES_tradnl"/>
        </w:rPr>
        <w:t>frecuente</w:t>
      </w:r>
      <w:r w:rsidR="00B53240" w:rsidRPr="002864DE">
        <w:rPr>
          <w:rFonts w:ascii="Times New Roman" w:hAnsi="Times New Roman"/>
          <w:lang w:val="es-ES_tradnl"/>
        </w:rPr>
        <w:t xml:space="preserve"> que l</w:t>
      </w:r>
      <w:r w:rsidR="000363EB" w:rsidRPr="002864DE">
        <w:rPr>
          <w:rFonts w:ascii="Times New Roman" w:hAnsi="Times New Roman"/>
          <w:lang w:val="es-ES_tradnl"/>
        </w:rPr>
        <w:t>a descripción semántica</w:t>
      </w:r>
      <w:r w:rsidR="002864DE" w:rsidRPr="002864DE">
        <w:rPr>
          <w:rFonts w:ascii="Times New Roman" w:hAnsi="Times New Roman"/>
          <w:lang w:val="es-ES_tradnl"/>
        </w:rPr>
        <w:t>, por lo general,</w:t>
      </w:r>
      <w:r w:rsidR="000363EB" w:rsidRPr="002864DE">
        <w:rPr>
          <w:rFonts w:ascii="Times New Roman" w:hAnsi="Times New Roman"/>
          <w:lang w:val="es-ES_tradnl"/>
        </w:rPr>
        <w:t xml:space="preserve"> </w:t>
      </w:r>
      <w:r w:rsidR="00B53240" w:rsidRPr="002864DE">
        <w:rPr>
          <w:rFonts w:ascii="Times New Roman" w:hAnsi="Times New Roman"/>
          <w:lang w:val="es-ES_tradnl"/>
        </w:rPr>
        <w:t xml:space="preserve">en lugar de dar lugar a </w:t>
      </w:r>
      <w:r w:rsidR="000363EB" w:rsidRPr="002864DE">
        <w:rPr>
          <w:rFonts w:ascii="Times New Roman" w:hAnsi="Times New Roman"/>
          <w:lang w:val="es-ES_tradnl"/>
        </w:rPr>
        <w:t>una generalización simplific</w:t>
      </w:r>
      <w:r w:rsidR="00B53240" w:rsidRPr="002864DE">
        <w:rPr>
          <w:rFonts w:ascii="Times New Roman" w:hAnsi="Times New Roman"/>
          <w:lang w:val="es-ES_tradnl"/>
        </w:rPr>
        <w:t>adora, p</w:t>
      </w:r>
      <w:r w:rsidR="000363EB" w:rsidRPr="002864DE">
        <w:rPr>
          <w:rFonts w:ascii="Times New Roman" w:hAnsi="Times New Roman"/>
          <w:lang w:val="es-ES_tradnl"/>
        </w:rPr>
        <w:t>roporcione</w:t>
      </w:r>
      <w:r w:rsidR="00B53240" w:rsidRPr="002864DE">
        <w:rPr>
          <w:rFonts w:ascii="Times New Roman" w:hAnsi="Times New Roman"/>
          <w:lang w:val="es-ES_tradnl"/>
        </w:rPr>
        <w:t xml:space="preserve"> a los aprendices</w:t>
      </w:r>
      <w:r w:rsidR="000363EB" w:rsidRPr="002864DE">
        <w:rPr>
          <w:rFonts w:ascii="Times New Roman" w:hAnsi="Times New Roman"/>
          <w:lang w:val="es-ES_tradnl"/>
        </w:rPr>
        <w:t>, por no abarcar determinadas restricciones un amplísimo número de casos, una información desmenuzada</w:t>
      </w:r>
      <w:r w:rsidR="002864DE" w:rsidRPr="002864DE">
        <w:rPr>
          <w:rFonts w:ascii="Times New Roman" w:hAnsi="Times New Roman"/>
          <w:lang w:val="es-ES_tradnl"/>
        </w:rPr>
        <w:t>,</w:t>
      </w:r>
      <w:r w:rsidR="000363EB" w:rsidRPr="002864DE">
        <w:rPr>
          <w:rFonts w:ascii="Times New Roman" w:hAnsi="Times New Roman"/>
          <w:lang w:val="es-ES_tradnl"/>
        </w:rPr>
        <w:t xml:space="preserve"> poco pr</w:t>
      </w:r>
      <w:r w:rsidR="00B53240" w:rsidRPr="002864DE">
        <w:rPr>
          <w:rFonts w:ascii="Times New Roman" w:hAnsi="Times New Roman"/>
          <w:lang w:val="es-ES_tradnl"/>
        </w:rPr>
        <w:t>áctica</w:t>
      </w:r>
      <w:r w:rsidR="000363EB" w:rsidRPr="002864DE">
        <w:rPr>
          <w:rFonts w:ascii="Times New Roman" w:hAnsi="Times New Roman"/>
          <w:lang w:val="es-ES_tradnl"/>
        </w:rPr>
        <w:t xml:space="preserve"> </w:t>
      </w:r>
      <w:r w:rsidR="002864DE" w:rsidRPr="002864DE">
        <w:rPr>
          <w:rFonts w:ascii="Times New Roman" w:hAnsi="Times New Roman"/>
          <w:lang w:val="es-ES_tradnl"/>
        </w:rPr>
        <w:t xml:space="preserve">y </w:t>
      </w:r>
      <w:r w:rsidR="000363EB" w:rsidRPr="002864DE">
        <w:rPr>
          <w:rFonts w:ascii="Times New Roman" w:hAnsi="Times New Roman"/>
          <w:lang w:val="es-ES_tradnl"/>
        </w:rPr>
        <w:t xml:space="preserve">de difícil </w:t>
      </w:r>
      <w:r w:rsidR="00B53240" w:rsidRPr="002864DE">
        <w:rPr>
          <w:rFonts w:ascii="Times New Roman" w:hAnsi="Times New Roman"/>
          <w:lang w:val="es-ES_tradnl"/>
        </w:rPr>
        <w:t>asimilación</w:t>
      </w:r>
      <w:r w:rsidR="000363EB" w:rsidRPr="002864DE">
        <w:rPr>
          <w:rFonts w:ascii="Times New Roman" w:hAnsi="Times New Roman"/>
          <w:lang w:val="es-ES_tradnl"/>
        </w:rPr>
        <w:t xml:space="preserve"> por poner en juego cierto conocimiento de naturaleza estrictamente lingüística.</w:t>
      </w:r>
    </w:p>
    <w:p w:rsidR="00916278" w:rsidRPr="00916278" w:rsidRDefault="00281CF6" w:rsidP="00916278">
      <w:pPr>
        <w:pStyle w:val="Titolo2"/>
        <w:jc w:val="both"/>
        <w:rPr>
          <w:rFonts w:ascii="Arial" w:hAnsi="Arial" w:cs="Arial"/>
          <w:i w:val="0"/>
          <w:lang w:val="es-ES_tradnl"/>
        </w:rPr>
      </w:pPr>
      <w:r>
        <w:rPr>
          <w:rFonts w:ascii="Arial" w:hAnsi="Arial" w:cs="Arial"/>
          <w:i w:val="0"/>
          <w:lang w:val="es-ES_tradnl"/>
        </w:rPr>
        <w:t>2</w:t>
      </w:r>
      <w:r w:rsidR="00916278" w:rsidRPr="00916278">
        <w:rPr>
          <w:rFonts w:ascii="Arial" w:hAnsi="Arial" w:cs="Arial"/>
          <w:i w:val="0"/>
          <w:lang w:val="es-ES_tradnl"/>
        </w:rPr>
        <w:t>. Interferencias colocacio</w:t>
      </w:r>
      <w:r>
        <w:rPr>
          <w:rFonts w:ascii="Arial" w:hAnsi="Arial" w:cs="Arial"/>
          <w:i w:val="0"/>
          <w:lang w:val="es-ES_tradnl"/>
        </w:rPr>
        <w:t>nales entre lenguas afines</w:t>
      </w:r>
      <w:r w:rsidR="008463A5">
        <w:rPr>
          <w:rFonts w:ascii="Arial" w:hAnsi="Arial" w:cs="Arial"/>
          <w:i w:val="0"/>
          <w:lang w:val="es-ES_tradnl"/>
        </w:rPr>
        <w:t xml:space="preserve"> en colocaciones de verbo soporte+sustantivo</w:t>
      </w:r>
    </w:p>
    <w:p w:rsidR="00916278" w:rsidRPr="00916278" w:rsidRDefault="00916278" w:rsidP="00916278">
      <w:pPr>
        <w:autoSpaceDE w:val="0"/>
        <w:autoSpaceDN w:val="0"/>
        <w:adjustRightInd w:val="0"/>
        <w:jc w:val="both"/>
        <w:rPr>
          <w:rFonts w:ascii="Times New Roman" w:hAnsi="Times New Roman"/>
          <w:lang w:val="es-ES_tradnl"/>
        </w:rPr>
      </w:pPr>
    </w:p>
    <w:p w:rsidR="00014367" w:rsidRPr="00B31D47" w:rsidRDefault="00014367" w:rsidP="00014367">
      <w:pPr>
        <w:autoSpaceDE w:val="0"/>
        <w:autoSpaceDN w:val="0"/>
        <w:adjustRightInd w:val="0"/>
        <w:jc w:val="both"/>
        <w:rPr>
          <w:rFonts w:ascii="Times New Roman" w:hAnsi="Times New Roman"/>
          <w:lang w:val="es-ES_tradnl"/>
        </w:rPr>
      </w:pPr>
      <w:r>
        <w:rPr>
          <w:rFonts w:ascii="Times New Roman" w:hAnsi="Times New Roman"/>
          <w:lang w:val="es-ES_tradnl"/>
        </w:rPr>
        <w:t xml:space="preserve">Desde una óptica contrastiva </w:t>
      </w:r>
      <w:r w:rsidRPr="005F361C">
        <w:rPr>
          <w:rFonts w:ascii="Times New Roman" w:hAnsi="Times New Roman"/>
          <w:lang w:val="es-ES_tradnl"/>
        </w:rPr>
        <w:t xml:space="preserve">para </w:t>
      </w:r>
      <w:r w:rsidRPr="00D51D06">
        <w:rPr>
          <w:rFonts w:ascii="Times New Roman" w:hAnsi="Times New Roman"/>
          <w:lang w:val="es-ES"/>
        </w:rPr>
        <w:t>poder satisfacer las exigencias de aquellos estudiantes que intentan resolver, sobre todo en el proceso de codificación, las dudas relacionadas con un escaso conocimiento de la combinatoria léxica de una L2</w:t>
      </w:r>
      <w:r>
        <w:rPr>
          <w:rFonts w:ascii="Times New Roman" w:hAnsi="Times New Roman"/>
          <w:lang w:val="es-ES"/>
        </w:rPr>
        <w:t xml:space="preserve"> y para </w:t>
      </w:r>
      <w:r w:rsidRPr="005F361C">
        <w:rPr>
          <w:rFonts w:ascii="Times New Roman" w:hAnsi="Times New Roman"/>
          <w:lang w:val="es-ES_tradnl"/>
        </w:rPr>
        <w:t xml:space="preserve">evitar que la dicotomía </w:t>
      </w:r>
      <w:r w:rsidRPr="005F361C">
        <w:rPr>
          <w:rFonts w:ascii="Times New Roman" w:hAnsi="Times New Roman"/>
          <w:i/>
          <w:lang w:val="es-ES_tradnl"/>
        </w:rPr>
        <w:t>dar</w:t>
      </w:r>
      <w:r w:rsidRPr="005F361C">
        <w:rPr>
          <w:rFonts w:ascii="Times New Roman" w:hAnsi="Times New Roman"/>
          <w:lang w:val="es-ES_tradnl"/>
        </w:rPr>
        <w:t xml:space="preserve"> vs. </w:t>
      </w:r>
      <w:r w:rsidRPr="005F361C">
        <w:rPr>
          <w:rFonts w:ascii="Times New Roman" w:hAnsi="Times New Roman"/>
          <w:i/>
          <w:lang w:val="es-ES_tradnl"/>
        </w:rPr>
        <w:t>hacer</w:t>
      </w:r>
      <w:r w:rsidRPr="005F361C">
        <w:rPr>
          <w:rFonts w:ascii="Times New Roman" w:hAnsi="Times New Roman"/>
          <w:lang w:val="es-ES_tradnl"/>
        </w:rPr>
        <w:t>, tan frecuente en español, en construcciones de verbo+sustantivo coja a los aprendices italianos de E/LE, que no hayan profundizado en las preferencias de uso de una determinada comunidad de hablantes, desprevenidos, dado que el equivalente en la L2 se revela a menudo causa de interferencias colocacionales</w:t>
      </w:r>
      <w:r>
        <w:rPr>
          <w:rFonts w:ascii="Times New Roman" w:hAnsi="Times New Roman"/>
          <w:lang w:val="es-ES_tradnl"/>
        </w:rPr>
        <w:t>, proporcionamos a continuación un</w:t>
      </w:r>
      <w:r w:rsidRPr="005F361C">
        <w:rPr>
          <w:rFonts w:ascii="Times New Roman" w:hAnsi="Times New Roman"/>
          <w:lang w:val="es-ES_tradnl"/>
        </w:rPr>
        <w:t>a clasificación</w:t>
      </w:r>
      <w:r w:rsidRPr="005F361C">
        <w:rPr>
          <w:rStyle w:val="Rimandonotaapidipagina"/>
          <w:rFonts w:ascii="Times New Roman" w:hAnsi="Times New Roman"/>
          <w:lang w:val="es-ES_tradnl"/>
        </w:rPr>
        <w:footnoteReference w:id="1"/>
      </w:r>
      <w:r>
        <w:rPr>
          <w:rFonts w:ascii="Times New Roman" w:hAnsi="Times New Roman"/>
          <w:lang w:val="es-ES_tradnl"/>
        </w:rPr>
        <w:t xml:space="preserve"> </w:t>
      </w:r>
      <w:r w:rsidRPr="005F361C">
        <w:rPr>
          <w:rFonts w:ascii="Times New Roman" w:hAnsi="Times New Roman"/>
          <w:lang w:val="es-ES_tradnl"/>
        </w:rPr>
        <w:t xml:space="preserve">de los diferentes sustantivos que el verbo </w:t>
      </w:r>
      <w:r w:rsidRPr="005F361C">
        <w:rPr>
          <w:rFonts w:ascii="Times New Roman" w:hAnsi="Times New Roman"/>
          <w:i/>
          <w:lang w:val="es-ES_tradnl"/>
        </w:rPr>
        <w:t>fare</w:t>
      </w:r>
      <w:r w:rsidRPr="005F361C">
        <w:rPr>
          <w:rFonts w:ascii="Times New Roman" w:hAnsi="Times New Roman"/>
          <w:lang w:val="es-ES_tradnl"/>
        </w:rPr>
        <w:t xml:space="preserve"> del italiano selecciona y de sus contrapartes en español.</w:t>
      </w:r>
    </w:p>
    <w:p w:rsidR="00014367" w:rsidRDefault="00014367" w:rsidP="00014367">
      <w:pPr>
        <w:autoSpaceDE w:val="0"/>
        <w:autoSpaceDN w:val="0"/>
        <w:adjustRightInd w:val="0"/>
        <w:jc w:val="both"/>
        <w:rPr>
          <w:rFonts w:ascii="Times New Roman" w:hAnsi="Times New Roman"/>
          <w:color w:val="292526"/>
          <w:lang w:val="es-ES_tradnl"/>
        </w:rPr>
      </w:pPr>
    </w:p>
    <w:p w:rsidR="00916278" w:rsidRDefault="00C60913" w:rsidP="00916278">
      <w:pPr>
        <w:autoSpaceDE w:val="0"/>
        <w:autoSpaceDN w:val="0"/>
        <w:adjustRightInd w:val="0"/>
        <w:jc w:val="both"/>
        <w:rPr>
          <w:rFonts w:ascii="Times New Roman" w:hAnsi="Times New Roman"/>
          <w:lang w:val="es-ES_tradnl"/>
        </w:rPr>
      </w:pPr>
      <w:r w:rsidRPr="00C60913">
        <w:rPr>
          <w:rFonts w:ascii="Times New Roman" w:hAnsi="Times New Roman"/>
          <w:lang w:val="es-ES_tradnl"/>
        </w:rPr>
        <w:t>L</w:t>
      </w:r>
      <w:r w:rsidR="00916278" w:rsidRPr="00C60913">
        <w:rPr>
          <w:rFonts w:ascii="Times New Roman" w:hAnsi="Times New Roman"/>
          <w:lang w:val="es-ES_tradnl"/>
        </w:rPr>
        <w:t xml:space="preserve">as construcciones italianas formadas por el verbo soporte </w:t>
      </w:r>
      <w:r w:rsidR="00916278" w:rsidRPr="00C60913">
        <w:rPr>
          <w:rFonts w:ascii="Times New Roman" w:hAnsi="Times New Roman"/>
          <w:i/>
          <w:lang w:val="es-ES_tradnl"/>
        </w:rPr>
        <w:t>fare</w:t>
      </w:r>
      <w:r w:rsidRPr="00C60913">
        <w:rPr>
          <w:rFonts w:ascii="Times New Roman" w:hAnsi="Times New Roman"/>
          <w:lang w:val="es-ES_tradnl"/>
        </w:rPr>
        <w:t xml:space="preserve"> + sustantivo,</w:t>
      </w:r>
      <w:r w:rsidR="00916278" w:rsidRPr="00C60913">
        <w:rPr>
          <w:rFonts w:ascii="Times New Roman" w:hAnsi="Times New Roman"/>
          <w:lang w:val="es-ES_tradnl"/>
        </w:rPr>
        <w:t xml:space="preserve"> frecuentes y productivas en todos los niveles (inferiores, superiores) y e</w:t>
      </w:r>
      <w:r w:rsidRPr="00C60913">
        <w:rPr>
          <w:rFonts w:ascii="Times New Roman" w:hAnsi="Times New Roman"/>
          <w:lang w:val="es-ES_tradnl"/>
        </w:rPr>
        <w:t>n sus equivalentes en español,</w:t>
      </w:r>
      <w:r w:rsidR="00916278" w:rsidRPr="00C60913">
        <w:rPr>
          <w:rFonts w:ascii="Times New Roman" w:hAnsi="Times New Roman"/>
          <w:lang w:val="es-ES_tradnl"/>
        </w:rPr>
        <w:t xml:space="preserve"> </w:t>
      </w:r>
      <w:r w:rsidRPr="00C60913">
        <w:rPr>
          <w:rFonts w:ascii="Times New Roman" w:hAnsi="Times New Roman"/>
          <w:lang w:val="es-ES_tradnl"/>
        </w:rPr>
        <w:t xml:space="preserve">por lo general </w:t>
      </w:r>
      <w:r w:rsidR="00916278" w:rsidRPr="00C60913">
        <w:rPr>
          <w:rFonts w:ascii="Times New Roman" w:hAnsi="Times New Roman"/>
          <w:lang w:val="es-ES_tradnl"/>
        </w:rPr>
        <w:t>“</w:t>
      </w:r>
      <w:r w:rsidRPr="00C60913">
        <w:rPr>
          <w:rFonts w:ascii="Times New Roman" w:hAnsi="Times New Roman"/>
          <w:lang w:val="es-ES_tradnl"/>
        </w:rPr>
        <w:t xml:space="preserve">[...] </w:t>
      </w:r>
      <w:r w:rsidR="00916278" w:rsidRPr="00C60913">
        <w:rPr>
          <w:rFonts w:ascii="Times New Roman" w:hAnsi="Times New Roman"/>
          <w:lang w:val="es-ES_tradnl"/>
        </w:rPr>
        <w:t>resultan transparentes en la descodificación, pero pueden plantear dificultades en la codificación, cuando la L1 del aprendiz seleccione un verbo diferente, así un hablante italiano puede hacer producciones en ELE como: *</w:t>
      </w:r>
      <w:r w:rsidR="00916278" w:rsidRPr="00C60913">
        <w:rPr>
          <w:rFonts w:ascii="Times New Roman" w:hAnsi="Times New Roman"/>
          <w:i/>
          <w:lang w:val="es-ES_tradnl"/>
        </w:rPr>
        <w:t>hacer un telegrama</w:t>
      </w:r>
      <w:r w:rsidR="00916278" w:rsidRPr="00C60913">
        <w:rPr>
          <w:rFonts w:ascii="Times New Roman" w:hAnsi="Times New Roman"/>
          <w:lang w:val="es-ES_tradnl"/>
        </w:rPr>
        <w:t xml:space="preserve"> (˂it. </w:t>
      </w:r>
      <w:r w:rsidR="00916278" w:rsidRPr="00C60913">
        <w:rPr>
          <w:rFonts w:ascii="Times New Roman" w:hAnsi="Times New Roman"/>
          <w:i/>
          <w:lang w:val="es-ES_tradnl"/>
        </w:rPr>
        <w:t>fare un telegramma</w:t>
      </w:r>
      <w:r w:rsidR="00916278" w:rsidRPr="00C60913">
        <w:rPr>
          <w:rFonts w:ascii="Times New Roman" w:hAnsi="Times New Roman"/>
          <w:lang w:val="es-ES_tradnl"/>
        </w:rPr>
        <w:t xml:space="preserve">), en lugar de </w:t>
      </w:r>
      <w:r w:rsidR="00916278" w:rsidRPr="00C60913">
        <w:rPr>
          <w:rFonts w:ascii="Times New Roman" w:hAnsi="Times New Roman"/>
          <w:i/>
          <w:lang w:val="es-ES_tradnl"/>
        </w:rPr>
        <w:t>poner un telegrama</w:t>
      </w:r>
      <w:r w:rsidR="00916278" w:rsidRPr="00C60913">
        <w:rPr>
          <w:rFonts w:ascii="Times New Roman" w:hAnsi="Times New Roman"/>
          <w:lang w:val="es-ES_tradnl"/>
        </w:rPr>
        <w:t>” (Moncó Taracena, 2013) Por lo general, el problema afecta a los estudiantes de lenguas afines como el italiano y el español, pues a menudo se equivocan, por influencia de la lengua materna, en la elección del verbo que se combina con un determinado sustantivo.</w:t>
      </w:r>
      <w:r w:rsidR="007859F1">
        <w:rPr>
          <w:rFonts w:ascii="Times New Roman" w:hAnsi="Times New Roman"/>
          <w:lang w:val="es-ES_tradnl"/>
        </w:rPr>
        <w:t xml:space="preserve"> </w:t>
      </w:r>
    </w:p>
    <w:p w:rsidR="006B7020" w:rsidRDefault="00073DD5" w:rsidP="006B7020">
      <w:pPr>
        <w:autoSpaceDE w:val="0"/>
        <w:autoSpaceDN w:val="0"/>
        <w:adjustRightInd w:val="0"/>
        <w:ind w:firstLine="708"/>
        <w:jc w:val="both"/>
        <w:rPr>
          <w:rFonts w:ascii="Times New Roman" w:hAnsi="Times New Roman"/>
          <w:lang w:val="es-ES_tradnl"/>
        </w:rPr>
      </w:pPr>
      <w:r w:rsidRPr="005F361C">
        <w:rPr>
          <w:rFonts w:ascii="Times New Roman" w:hAnsi="Times New Roman"/>
          <w:lang w:val="es-ES"/>
        </w:rPr>
        <w:t>Si por un lado, la mayoría de las colocaciones al pasar de una lengua a otra se entienden y se producen por el conocimiento del mundo que los hablantes poseen o por las semejanzas apreciables en el campo léxico-semántico entre dos o más sistemas de lengua, por otro son propias e idiosincrásicas de cada lengua, un aspecto éste último que no implica, por parte de los estudiantes extranjeros de L2, el simple hecho de saber algo acerca del mundo en el que vivimos, un conocimiento sobre la realidad extralingüística, sino un conocimiento lingüístico que tiene relación con nuestro conocimiento del idioma.</w:t>
      </w:r>
      <w:r w:rsidR="006B7020" w:rsidRPr="006B7020">
        <w:rPr>
          <w:rFonts w:ascii="Times New Roman" w:hAnsi="Times New Roman"/>
          <w:lang w:val="es-ES_tradnl"/>
        </w:rPr>
        <w:t xml:space="preserve"> </w:t>
      </w:r>
      <w:r w:rsidR="006B7020" w:rsidRPr="00BA0FDD">
        <w:rPr>
          <w:rFonts w:ascii="Times New Roman" w:hAnsi="Times New Roman"/>
          <w:lang w:val="es-ES_tradnl"/>
        </w:rPr>
        <w:t>Las restricciones léxicas que separan la lengua española de la lengua italiana y que se deben más bien a razones idiosincrásicas de una lengua, ponen de manifiesto que las colocaciones constituyen para nuestros estudiantes de E/LE un gran problema de producción que merece ser tratado con la atención debida. Si bien no es tarea fácil encontrar un criterio o una metodología que ayude al profesor a seleccionar y sistematizar las unidades en cuestión, no podemos seguir abordando el tratamiento de las colocaciones de forma insuficiente, sobre todo si este fenómeno evidencia, tal y como se observa a partir de las siguientes tablas, una ruptura entre la lengua materna de los estudiantes y la lengua objeto de estudio.</w:t>
      </w:r>
      <w:r w:rsidR="006B7020" w:rsidRPr="006F3B59">
        <w:rPr>
          <w:rFonts w:ascii="Times New Roman" w:hAnsi="Times New Roman"/>
          <w:lang w:val="es-ES_tradnl"/>
        </w:rPr>
        <w:t xml:space="preserve"> </w:t>
      </w:r>
    </w:p>
    <w:p w:rsidR="00B23975" w:rsidRPr="005F361C" w:rsidRDefault="00B23975" w:rsidP="00073DD5">
      <w:pPr>
        <w:autoSpaceDE w:val="0"/>
        <w:autoSpaceDN w:val="0"/>
        <w:adjustRightInd w:val="0"/>
        <w:ind w:firstLine="709"/>
        <w:jc w:val="both"/>
        <w:rPr>
          <w:rFonts w:ascii="Times New Roman" w:hAnsi="Times New Roman"/>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8"/>
        <w:gridCol w:w="2995"/>
        <w:gridCol w:w="2880"/>
      </w:tblGrid>
      <w:tr w:rsidR="00073DD5" w:rsidRPr="003A611B" w:rsidTr="00701AFE">
        <w:trPr>
          <w:jc w:val="center"/>
        </w:trPr>
        <w:tc>
          <w:tcPr>
            <w:tcW w:w="8883" w:type="dxa"/>
            <w:gridSpan w:val="3"/>
          </w:tcPr>
          <w:p w:rsidR="00073DD5" w:rsidRPr="003A611B" w:rsidRDefault="00073DD5" w:rsidP="00701AFE">
            <w:pPr>
              <w:autoSpaceDE w:val="0"/>
              <w:autoSpaceDN w:val="0"/>
              <w:adjustRightInd w:val="0"/>
              <w:jc w:val="both"/>
              <w:rPr>
                <w:rFonts w:ascii="Times New Roman" w:hAnsi="Times New Roman"/>
                <w:lang w:val="es-ES_tradnl"/>
              </w:rPr>
            </w:pPr>
            <w:r w:rsidRPr="003A611B">
              <w:rPr>
                <w:rFonts w:ascii="Times New Roman" w:hAnsi="Times New Roman"/>
                <w:lang w:val="es-ES_tradnl"/>
              </w:rPr>
              <w:t>Interferencias colocacionales entre los sistemas lingüísticos del italiano y del español. Ejemplos de colocaciones de verbo + sustantivo cuyos colocados (sus</w:t>
            </w:r>
            <w:r>
              <w:rPr>
                <w:rFonts w:ascii="Times New Roman" w:hAnsi="Times New Roman"/>
                <w:lang w:val="es-ES_tradnl"/>
              </w:rPr>
              <w:t>tantivos) se</w:t>
            </w:r>
            <w:r w:rsidRPr="003A611B">
              <w:rPr>
                <w:rFonts w:ascii="Times New Roman" w:hAnsi="Times New Roman"/>
                <w:lang w:val="es-ES_tradnl"/>
              </w:rPr>
              <w:t xml:space="preserve"> encuadrar en una clase léxica determinada.</w:t>
            </w:r>
          </w:p>
        </w:tc>
      </w:tr>
      <w:tr w:rsidR="00073DD5" w:rsidRPr="00591B7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 xml:space="preserve">clases semánticas a las que pertenecen los sustantivos seleccionadores </w:t>
            </w:r>
          </w:p>
        </w:tc>
        <w:tc>
          <w:tcPr>
            <w:tcW w:w="2995" w:type="dxa"/>
          </w:tcPr>
          <w:p w:rsidR="00073DD5" w:rsidRPr="00591B7E" w:rsidRDefault="00073DD5" w:rsidP="00701AFE">
            <w:pPr>
              <w:autoSpaceDE w:val="0"/>
              <w:autoSpaceDN w:val="0"/>
              <w:adjustRightInd w:val="0"/>
              <w:jc w:val="both"/>
              <w:rPr>
                <w:rFonts w:ascii="Times New Roman" w:hAnsi="Times New Roman"/>
                <w:lang w:val="es-ES_tradnl"/>
              </w:rPr>
            </w:pPr>
            <w:r>
              <w:rPr>
                <w:rFonts w:ascii="Times New Roman" w:hAnsi="Times New Roman"/>
                <w:lang w:val="es-ES_tradnl"/>
              </w:rPr>
              <w:t>I</w:t>
            </w:r>
            <w:r w:rsidRPr="00591B7E">
              <w:rPr>
                <w:rFonts w:ascii="Times New Roman" w:hAnsi="Times New Roman"/>
                <w:lang w:val="es-ES_tradnl"/>
              </w:rPr>
              <w:t>taliano</w:t>
            </w: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Pr>
                <w:rFonts w:ascii="Times New Roman" w:hAnsi="Times New Roman"/>
                <w:lang w:val="es-ES_tradnl"/>
              </w:rPr>
              <w:t>E</w:t>
            </w:r>
            <w:r w:rsidRPr="00591B7E">
              <w:rPr>
                <w:rFonts w:ascii="Times New Roman" w:hAnsi="Times New Roman"/>
                <w:lang w:val="es-ES_tradnl"/>
              </w:rPr>
              <w:t>spañol</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 xml:space="preserve">sustantivos que designan eventos </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fare lezione, un discorso, una conferenza, una conferenza stampa, corsi, seminari, un’intervista, una lezione, un meeting, un banchetto, una festa</w:t>
            </w:r>
          </w:p>
          <w:p w:rsidR="00073DD5" w:rsidRPr="00591B7E" w:rsidRDefault="00073DD5" w:rsidP="00701AFE">
            <w:pPr>
              <w:autoSpaceDE w:val="0"/>
              <w:autoSpaceDN w:val="0"/>
              <w:adjustRightInd w:val="0"/>
              <w:jc w:val="both"/>
              <w:rPr>
                <w:rFonts w:ascii="Times New Roman" w:hAnsi="Times New Roman"/>
                <w:lang w:val="it-IT"/>
              </w:rPr>
            </w:pP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dar clase, un discurso, una charla, una plática, una conferencia, una ponencia,  una rueda de prensa, cursos, seminarios, una entrevista, una lección, un mitin, un banquete; dar, montar una fiesta</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highlight w:val="yellow"/>
                <w:lang w:val="es-ES_tradnl"/>
              </w:rPr>
            </w:pPr>
            <w:r w:rsidRPr="00591B7E">
              <w:rPr>
                <w:rFonts w:ascii="Times New Roman" w:hAnsi="Times New Roman"/>
                <w:lang w:val="es-ES_tradnl"/>
              </w:rPr>
              <w:t xml:space="preserve">sustantivos que denotan </w:t>
            </w:r>
            <w:r w:rsidRPr="0034445E">
              <w:rPr>
                <w:rFonts w:ascii="Times New Roman" w:hAnsi="Times New Roman"/>
                <w:color w:val="222222"/>
                <w:lang w:val="es-ES_tradnl"/>
              </w:rPr>
              <w:t xml:space="preserve">una crítica hecha con la intención de evitar que se repita un comportamiento indeseable o </w:t>
            </w:r>
            <w:r w:rsidRPr="0034445E">
              <w:rPr>
                <w:rFonts w:ascii="Times New Roman" w:hAnsi="Times New Roman"/>
                <w:lang w:val="es-ES_tradnl"/>
              </w:rPr>
              <w:t>advertencia que se hace a alguien para que corrija su conducta</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fare una predica, un rimprovero</w:t>
            </w:r>
          </w:p>
          <w:p w:rsidR="00073DD5" w:rsidRPr="00591B7E" w:rsidRDefault="00073DD5" w:rsidP="00701AFE">
            <w:pPr>
              <w:autoSpaceDE w:val="0"/>
              <w:autoSpaceDN w:val="0"/>
              <w:adjustRightInd w:val="0"/>
              <w:jc w:val="both"/>
              <w:rPr>
                <w:rFonts w:ascii="Times New Roman" w:hAnsi="Times New Roman"/>
                <w:lang w:val="it-IT"/>
              </w:rPr>
            </w:pP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dar, echar un sermón; echar una bronca, una regañina; echar, dar un rapapolvo</w:t>
            </w:r>
            <w:r>
              <w:rPr>
                <w:rFonts w:ascii="Times New Roman" w:hAnsi="Times New Roman"/>
                <w:lang w:val="es-ES_tradnl"/>
              </w:rPr>
              <w:t>, una reprimenda</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 xml:space="preserve">sustantivos que indican </w:t>
            </w:r>
            <w:r w:rsidRPr="00591B7E">
              <w:rPr>
                <w:rFonts w:ascii="Times New Roman" w:hAnsi="Times New Roman"/>
                <w:lang w:val="es-ES_tradnl"/>
              </w:rPr>
              <w:lastRenderedPageBreak/>
              <w:t>movimiento</w:t>
            </w:r>
          </w:p>
          <w:p w:rsidR="00073DD5" w:rsidRPr="00591B7E" w:rsidRDefault="00073DD5" w:rsidP="00701AFE">
            <w:pPr>
              <w:autoSpaceDE w:val="0"/>
              <w:autoSpaceDN w:val="0"/>
              <w:adjustRightInd w:val="0"/>
              <w:jc w:val="both"/>
              <w:rPr>
                <w:rFonts w:ascii="Times New Roman" w:hAnsi="Times New Roman"/>
                <w:highlight w:val="yellow"/>
                <w:lang w:val="es-ES_tradnl"/>
              </w:rPr>
            </w:pP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lastRenderedPageBreak/>
              <w:t xml:space="preserve">fare una passeggiata, un </w:t>
            </w:r>
            <w:r w:rsidRPr="00591B7E">
              <w:rPr>
                <w:rFonts w:ascii="Times New Roman" w:hAnsi="Times New Roman"/>
                <w:lang w:val="it-IT"/>
              </w:rPr>
              <w:lastRenderedPageBreak/>
              <w:t xml:space="preserve">giro, un salto, </w:t>
            </w:r>
            <w:r>
              <w:rPr>
                <w:rFonts w:ascii="Times New Roman" w:hAnsi="Times New Roman"/>
                <w:lang w:val="it-IT"/>
              </w:rPr>
              <w:t xml:space="preserve">dei sobbalzi, </w:t>
            </w:r>
            <w:r w:rsidRPr="00591B7E">
              <w:rPr>
                <w:rFonts w:ascii="Times New Roman" w:hAnsi="Times New Roman"/>
                <w:lang w:val="it-IT"/>
              </w:rPr>
              <w:t>un balzo, un passo, un passo barcollante, una curva, marcia indietro, un capitombolo, una capriola, una falcata, una pedalata, una camminata, una galoppata, una nuota</w:t>
            </w:r>
            <w:r w:rsidR="00584DAA">
              <w:rPr>
                <w:rFonts w:ascii="Times New Roman" w:hAnsi="Times New Roman"/>
                <w:lang w:val="it-IT"/>
              </w:rPr>
              <w:t>ta/</w:t>
            </w:r>
            <w:proofErr w:type="spellStart"/>
            <w:r w:rsidRPr="00591B7E">
              <w:rPr>
                <w:rFonts w:ascii="Times New Roman" w:hAnsi="Times New Roman"/>
                <w:lang w:val="it-IT"/>
              </w:rPr>
              <w:t>ina</w:t>
            </w:r>
            <w:proofErr w:type="spellEnd"/>
            <w:r w:rsidRPr="00591B7E">
              <w:rPr>
                <w:rFonts w:ascii="Times New Roman" w:hAnsi="Times New Roman"/>
                <w:lang w:val="it-IT"/>
              </w:rPr>
              <w:t>, una corsa, una gita, un’escursione</w:t>
            </w:r>
          </w:p>
          <w:p w:rsidR="00073DD5" w:rsidRPr="00591B7E" w:rsidRDefault="00073DD5" w:rsidP="00701AFE">
            <w:pPr>
              <w:autoSpaceDE w:val="0"/>
              <w:autoSpaceDN w:val="0"/>
              <w:adjustRightInd w:val="0"/>
              <w:jc w:val="both"/>
              <w:rPr>
                <w:rFonts w:ascii="Times New Roman" w:hAnsi="Times New Roman"/>
                <w:highlight w:val="yellow"/>
                <w:lang w:val="it-IT"/>
              </w:rPr>
            </w:pP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lastRenderedPageBreak/>
              <w:t xml:space="preserve">dar(se), pegar(se), echar un </w:t>
            </w:r>
            <w:r w:rsidRPr="00591B7E">
              <w:rPr>
                <w:rFonts w:ascii="Times New Roman" w:hAnsi="Times New Roman"/>
                <w:lang w:val="es-ES_tradnl"/>
              </w:rPr>
              <w:lastRenderedPageBreak/>
              <w:t xml:space="preserve">paseo, una vuelta, un garbeo, un salto, </w:t>
            </w:r>
            <w:r>
              <w:rPr>
                <w:rFonts w:ascii="Times New Roman" w:hAnsi="Times New Roman"/>
                <w:lang w:val="es-ES_tradnl"/>
              </w:rPr>
              <w:t xml:space="preserve">sobresaltos, </w:t>
            </w:r>
            <w:r w:rsidRPr="00591B7E">
              <w:rPr>
                <w:rFonts w:ascii="Times New Roman" w:hAnsi="Times New Roman"/>
                <w:lang w:val="es-ES_tradnl"/>
              </w:rPr>
              <w:t>un brinco; dar un respingo, un bote; pegar, echar, dar un paso; dar un trompicón; dar, tomar una curva; dar, echar, pegar marcha atrás; dar(se), pegar(se) una voltereta, un tumbo; dar(se), pegar(se), echar  una zancada, una pedalada, una caminata, una galopada, una nadadita, una carrera; echar, pegar(se) una excursión</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lastRenderedPageBreak/>
              <w:t>sustantivos que designan formas que facilitan la convivencia entre los seres humanos</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 xml:space="preserve">fare </w:t>
            </w:r>
            <w:r>
              <w:rPr>
                <w:rFonts w:ascii="Times New Roman" w:hAnsi="Times New Roman"/>
                <w:lang w:val="it-IT"/>
              </w:rPr>
              <w:t xml:space="preserve">un saluto, </w:t>
            </w:r>
            <w:r w:rsidRPr="00591B7E">
              <w:rPr>
                <w:rFonts w:ascii="Times New Roman" w:hAnsi="Times New Roman"/>
                <w:lang w:val="it-IT"/>
              </w:rPr>
              <w:t>le condoglianze,</w:t>
            </w:r>
            <w:r>
              <w:rPr>
                <w:rFonts w:ascii="Times New Roman" w:hAnsi="Times New Roman"/>
                <w:lang w:val="it-IT"/>
              </w:rPr>
              <w:t xml:space="preserve"> gli auguri, le congratulazioni, un ringraziamento</w:t>
            </w: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 xml:space="preserve">dar </w:t>
            </w:r>
            <w:r>
              <w:rPr>
                <w:rFonts w:ascii="Times New Roman" w:hAnsi="Times New Roman"/>
                <w:lang w:val="es-ES_tradnl"/>
              </w:rPr>
              <w:t xml:space="preserve">un saludo, </w:t>
            </w:r>
            <w:r w:rsidRPr="00591B7E">
              <w:rPr>
                <w:rFonts w:ascii="Times New Roman" w:hAnsi="Times New Roman"/>
                <w:lang w:val="es-ES_tradnl"/>
              </w:rPr>
              <w:t>el pésame, la enhorabuena</w:t>
            </w:r>
            <w:r>
              <w:rPr>
                <w:rFonts w:ascii="Times New Roman" w:hAnsi="Times New Roman"/>
                <w:lang w:val="es-ES_tradnl"/>
              </w:rPr>
              <w:t>, las gracias</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sustantivos que designan sonidos producidos por una persona o ser irracional</w:t>
            </w:r>
          </w:p>
        </w:tc>
        <w:tc>
          <w:tcPr>
            <w:tcW w:w="2995" w:type="dxa"/>
          </w:tcPr>
          <w:p w:rsidR="00073DD5"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 xml:space="preserve">fare un fischio, un urlo, gemiti, uno strillo, un ululato, un sospiro, </w:t>
            </w:r>
            <w:r>
              <w:rPr>
                <w:rFonts w:ascii="Times New Roman" w:hAnsi="Times New Roman"/>
                <w:lang w:val="it-IT"/>
              </w:rPr>
              <w:t>uno sbadiglio, degli starnuti, dei rutti</w:t>
            </w:r>
            <w:r w:rsidRPr="00591B7E">
              <w:rPr>
                <w:rFonts w:ascii="Times New Roman" w:hAnsi="Times New Roman"/>
                <w:lang w:val="it-IT"/>
              </w:rPr>
              <w:t>, peti</w:t>
            </w:r>
          </w:p>
          <w:p w:rsidR="00073DD5" w:rsidRDefault="00073DD5" w:rsidP="00701AFE">
            <w:pPr>
              <w:autoSpaceDE w:val="0"/>
              <w:autoSpaceDN w:val="0"/>
              <w:adjustRightInd w:val="0"/>
              <w:jc w:val="both"/>
              <w:rPr>
                <w:rFonts w:ascii="Times New Roman" w:hAnsi="Times New Roman"/>
                <w:lang w:val="it-IT"/>
              </w:rPr>
            </w:pPr>
          </w:p>
          <w:p w:rsidR="00073DD5" w:rsidRPr="00752644" w:rsidRDefault="00073DD5" w:rsidP="00701AFE">
            <w:pPr>
              <w:autoSpaceDE w:val="0"/>
              <w:autoSpaceDN w:val="0"/>
              <w:adjustRightInd w:val="0"/>
              <w:rPr>
                <w:rFonts w:ascii="Times New Roman" w:hAnsi="Times New Roman"/>
                <w:lang w:val="it-IT"/>
              </w:rPr>
            </w:pPr>
          </w:p>
        </w:tc>
        <w:tc>
          <w:tcPr>
            <w:tcW w:w="2880" w:type="dxa"/>
          </w:tcPr>
          <w:p w:rsidR="00073DD5" w:rsidRPr="00882FE9" w:rsidRDefault="00073DD5" w:rsidP="006B7020">
            <w:pPr>
              <w:autoSpaceDE w:val="0"/>
              <w:autoSpaceDN w:val="0"/>
              <w:adjustRightInd w:val="0"/>
              <w:jc w:val="both"/>
              <w:rPr>
                <w:rFonts w:ascii="Times New Roman" w:hAnsi="Times New Roman"/>
                <w:sz w:val="16"/>
                <w:szCs w:val="16"/>
                <w:lang w:val="es-ES_tradnl" w:eastAsia="it-IT"/>
              </w:rPr>
            </w:pPr>
            <w:r w:rsidRPr="00591B7E">
              <w:rPr>
                <w:rFonts w:ascii="Times New Roman" w:hAnsi="Times New Roman"/>
                <w:lang w:val="es-ES_tradnl"/>
              </w:rPr>
              <w:t>dar un silbido, pitido, chillidos, alaridos, voces, un bocinazo, gemidos, gritos, un aullido, un suspiro</w:t>
            </w:r>
            <w:r>
              <w:rPr>
                <w:rFonts w:ascii="Times New Roman" w:hAnsi="Times New Roman"/>
                <w:lang w:val="es-ES_tradnl"/>
              </w:rPr>
              <w:t>, bostezo, estornudos</w:t>
            </w:r>
            <w:r w:rsidRPr="00591B7E">
              <w:rPr>
                <w:rFonts w:ascii="Times New Roman" w:hAnsi="Times New Roman"/>
                <w:lang w:val="es-ES_tradnl"/>
              </w:rPr>
              <w:t>;</w:t>
            </w:r>
            <w:r w:rsidRPr="00CF25BD">
              <w:rPr>
                <w:rFonts w:ascii="Times New Roman" w:hAnsi="Times New Roman"/>
                <w:color w:val="FF0000"/>
                <w:lang w:val="es-ES_tradnl" w:eastAsia="it-IT"/>
              </w:rPr>
              <w:t xml:space="preserve"> </w:t>
            </w:r>
            <w:r w:rsidRPr="00135657">
              <w:rPr>
                <w:rFonts w:ascii="Times New Roman" w:hAnsi="Times New Roman"/>
                <w:lang w:val="es-ES_tradnl"/>
              </w:rPr>
              <w:t>echar, pegar unos eructos</w:t>
            </w:r>
            <w:r>
              <w:rPr>
                <w:rFonts w:ascii="Times New Roman" w:hAnsi="Times New Roman"/>
                <w:lang w:val="es-ES_tradnl"/>
              </w:rPr>
              <w:t>;</w:t>
            </w:r>
            <w:r w:rsidRPr="00B01EBD">
              <w:rPr>
                <w:rFonts w:ascii="Times New Roman" w:hAnsi="Times New Roman"/>
                <w:lang w:val="es-ES_tradnl"/>
              </w:rPr>
              <w:t xml:space="preserve"> tirarse pedos, pedorretas</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sustantivos que designan  error y actos inconscientes, imprudentes y necios</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 xml:space="preserve">fare un errore, un lapsus, una gaffe, </w:t>
            </w:r>
            <w:r>
              <w:rPr>
                <w:rFonts w:ascii="Times New Roman" w:hAnsi="Times New Roman"/>
                <w:lang w:val="it-IT"/>
              </w:rPr>
              <w:t xml:space="preserve">uno strafalcione, un’assurdità, </w:t>
            </w:r>
            <w:r w:rsidRPr="00591B7E">
              <w:rPr>
                <w:rFonts w:ascii="Times New Roman" w:hAnsi="Times New Roman"/>
                <w:lang w:val="it-IT"/>
              </w:rPr>
              <w:t xml:space="preserve">una pazzia, una stupidaggine, una cavolata, una marachella, una imprudenza, </w:t>
            </w:r>
            <w:r>
              <w:rPr>
                <w:rFonts w:ascii="Times New Roman" w:hAnsi="Times New Roman"/>
                <w:lang w:val="it-IT"/>
              </w:rPr>
              <w:t xml:space="preserve">una leggerezza, </w:t>
            </w:r>
            <w:r w:rsidRPr="00591B7E">
              <w:rPr>
                <w:rFonts w:ascii="Times New Roman" w:hAnsi="Times New Roman"/>
                <w:lang w:val="it-IT"/>
              </w:rPr>
              <w:t>un peccato</w:t>
            </w:r>
            <w:r>
              <w:rPr>
                <w:rFonts w:ascii="Times New Roman" w:hAnsi="Times New Roman"/>
                <w:lang w:val="it-IT"/>
              </w:rPr>
              <w:t>, uno sbaglio</w:t>
            </w: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 xml:space="preserve">cometer un error, una falta, un lapsus, </w:t>
            </w:r>
            <w:r>
              <w:rPr>
                <w:rFonts w:ascii="Times New Roman" w:hAnsi="Times New Roman"/>
                <w:lang w:val="es-ES_tradnl"/>
              </w:rPr>
              <w:t xml:space="preserve">un disparate, </w:t>
            </w:r>
            <w:r w:rsidRPr="00591B7E">
              <w:rPr>
                <w:rFonts w:ascii="Times New Roman" w:hAnsi="Times New Roman"/>
                <w:lang w:val="es-ES_tradnl"/>
              </w:rPr>
              <w:t xml:space="preserve">una locura, una estupidez, una tontería, una travesura, una imprudencia, </w:t>
            </w:r>
            <w:r w:rsidRPr="00326982">
              <w:rPr>
                <w:rFonts w:ascii="Times New Roman" w:hAnsi="Times New Roman"/>
                <w:lang w:val="es-ES_tradnl"/>
              </w:rPr>
              <w:t>una ligereza</w:t>
            </w:r>
            <w:r>
              <w:rPr>
                <w:rFonts w:ascii="Times New Roman" w:hAnsi="Times New Roman"/>
                <w:lang w:val="es-ES_tradnl"/>
              </w:rPr>
              <w:t>,</w:t>
            </w:r>
            <w:r w:rsidRPr="00591B7E">
              <w:rPr>
                <w:rFonts w:ascii="Times New Roman" w:hAnsi="Times New Roman"/>
                <w:lang w:val="es-ES_tradnl"/>
              </w:rPr>
              <w:t xml:space="preserve"> un pecado</w:t>
            </w:r>
            <w:r>
              <w:rPr>
                <w:rFonts w:ascii="Times New Roman" w:hAnsi="Times New Roman"/>
                <w:lang w:val="es-ES_tradnl"/>
              </w:rPr>
              <w:t xml:space="preserve">; cometer, tener </w:t>
            </w:r>
            <w:r w:rsidRPr="004A4CC8">
              <w:rPr>
                <w:rFonts w:ascii="Times New Roman" w:hAnsi="Times New Roman"/>
                <w:lang w:val="es-ES_tradnl"/>
              </w:rPr>
              <w:t>un desacierto</w:t>
            </w:r>
            <w:r>
              <w:rPr>
                <w:rFonts w:ascii="Times New Roman" w:hAnsi="Times New Roman"/>
                <w:lang w:val="es-ES_tradnl"/>
              </w:rPr>
              <w:t xml:space="preserve">  </w:t>
            </w:r>
          </w:p>
        </w:tc>
      </w:tr>
      <w:tr w:rsidR="00073DD5" w:rsidRPr="00591B7E" w:rsidTr="00701AFE">
        <w:trPr>
          <w:jc w:val="center"/>
        </w:trPr>
        <w:tc>
          <w:tcPr>
            <w:tcW w:w="3008" w:type="dxa"/>
          </w:tcPr>
          <w:p w:rsidR="00073DD5" w:rsidRPr="00591B7E" w:rsidRDefault="00073DD5" w:rsidP="00701AFE">
            <w:pPr>
              <w:spacing w:before="42" w:after="100" w:afterAutospacing="1"/>
              <w:jc w:val="both"/>
              <w:rPr>
                <w:rFonts w:ascii="Times New Roman" w:hAnsi="Times New Roman"/>
                <w:lang w:val="es-ES_tradnl" w:eastAsia="it-IT"/>
              </w:rPr>
            </w:pPr>
            <w:r w:rsidRPr="00591B7E">
              <w:rPr>
                <w:rFonts w:ascii="Times New Roman" w:hAnsi="Times New Roman"/>
                <w:lang w:val="es-ES_tradnl"/>
              </w:rPr>
              <w:t xml:space="preserve">sustantivos que designan transgresión de una norma, </w:t>
            </w:r>
            <w:r w:rsidRPr="00591B7E">
              <w:rPr>
                <w:rFonts w:ascii="Times New Roman" w:hAnsi="Times New Roman"/>
                <w:lang w:val="es-ES_tradnl" w:eastAsia="it-IT"/>
              </w:rPr>
              <w:t>actos criminales contra el Estado o una autoridad y</w:t>
            </w:r>
            <w:r>
              <w:rPr>
                <w:rFonts w:ascii="Times New Roman" w:hAnsi="Times New Roman"/>
                <w:lang w:val="es-ES_tradnl" w:eastAsia="it-IT"/>
              </w:rPr>
              <w:t xml:space="preserve"> </w:t>
            </w:r>
            <w:r w:rsidRPr="00591B7E">
              <w:rPr>
                <w:rFonts w:ascii="Times New Roman" w:hAnsi="Times New Roman"/>
                <w:lang w:val="es-ES_tradnl" w:eastAsia="it-IT"/>
              </w:rPr>
              <w:t>actos que se cometen con violencia contra la voluntad de alguien y en contra de las reglas</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fare un’infrazione, un attentato, un furto, una rapina</w:t>
            </w:r>
            <w:r>
              <w:rPr>
                <w:rFonts w:ascii="Times New Roman" w:hAnsi="Times New Roman"/>
                <w:lang w:val="it-IT"/>
              </w:rPr>
              <w:t>, una truffa, una frode</w:t>
            </w:r>
          </w:p>
        </w:tc>
        <w:tc>
          <w:tcPr>
            <w:tcW w:w="2880" w:type="dxa"/>
          </w:tcPr>
          <w:p w:rsidR="00073DD5" w:rsidRPr="00591B7E" w:rsidRDefault="00073DD5" w:rsidP="00701AFE">
            <w:pPr>
              <w:autoSpaceDE w:val="0"/>
              <w:autoSpaceDN w:val="0"/>
              <w:adjustRightInd w:val="0"/>
              <w:jc w:val="both"/>
              <w:rPr>
                <w:rFonts w:ascii="Times New Roman" w:hAnsi="Times New Roman"/>
                <w:highlight w:val="yellow"/>
              </w:rPr>
            </w:pPr>
            <w:proofErr w:type="spellStart"/>
            <w:r w:rsidRPr="00591B7E">
              <w:rPr>
                <w:rFonts w:ascii="Times New Roman" w:hAnsi="Times New Roman"/>
              </w:rPr>
              <w:t>cometer</w:t>
            </w:r>
            <w:proofErr w:type="spellEnd"/>
            <w:r w:rsidRPr="00591B7E">
              <w:rPr>
                <w:rFonts w:ascii="Times New Roman" w:hAnsi="Times New Roman"/>
              </w:rPr>
              <w:t xml:space="preserve"> </w:t>
            </w:r>
            <w:proofErr w:type="spellStart"/>
            <w:r w:rsidRPr="00591B7E">
              <w:rPr>
                <w:rFonts w:ascii="Times New Roman" w:hAnsi="Times New Roman"/>
              </w:rPr>
              <w:t>una</w:t>
            </w:r>
            <w:proofErr w:type="spellEnd"/>
            <w:r w:rsidRPr="00591B7E">
              <w:rPr>
                <w:rFonts w:ascii="Times New Roman" w:hAnsi="Times New Roman"/>
              </w:rPr>
              <w:t xml:space="preserve"> </w:t>
            </w:r>
            <w:proofErr w:type="spellStart"/>
            <w:r w:rsidRPr="00591B7E">
              <w:rPr>
                <w:rFonts w:ascii="Times New Roman" w:hAnsi="Times New Roman"/>
              </w:rPr>
              <w:t>infracción</w:t>
            </w:r>
            <w:proofErr w:type="spellEnd"/>
            <w:r w:rsidRPr="00591B7E">
              <w:rPr>
                <w:rFonts w:ascii="Times New Roman" w:hAnsi="Times New Roman"/>
              </w:rPr>
              <w:t xml:space="preserve">, un </w:t>
            </w:r>
            <w:proofErr w:type="spellStart"/>
            <w:r w:rsidRPr="00591B7E">
              <w:rPr>
                <w:rFonts w:ascii="Times New Roman" w:hAnsi="Times New Roman"/>
              </w:rPr>
              <w:t>atentado</w:t>
            </w:r>
            <w:proofErr w:type="spellEnd"/>
            <w:r w:rsidRPr="00591B7E">
              <w:rPr>
                <w:rFonts w:ascii="Times New Roman" w:hAnsi="Times New Roman"/>
              </w:rPr>
              <w:t xml:space="preserve">, un </w:t>
            </w:r>
            <w:proofErr w:type="spellStart"/>
            <w:r w:rsidRPr="00591B7E">
              <w:rPr>
                <w:rFonts w:ascii="Times New Roman" w:hAnsi="Times New Roman"/>
              </w:rPr>
              <w:t>robo</w:t>
            </w:r>
            <w:proofErr w:type="spellEnd"/>
            <w:r w:rsidRPr="00591B7E">
              <w:rPr>
                <w:rFonts w:ascii="Times New Roman" w:hAnsi="Times New Roman"/>
              </w:rPr>
              <w:t xml:space="preserve">, un </w:t>
            </w:r>
            <w:proofErr w:type="spellStart"/>
            <w:r w:rsidRPr="00591B7E">
              <w:rPr>
                <w:rFonts w:ascii="Times New Roman" w:hAnsi="Times New Roman"/>
              </w:rPr>
              <w:t>atraco</w:t>
            </w:r>
            <w:proofErr w:type="spellEnd"/>
            <w:r>
              <w:rPr>
                <w:rFonts w:ascii="Times New Roman" w:hAnsi="Times New Roman"/>
              </w:rPr>
              <w:t xml:space="preserve">, </w:t>
            </w:r>
            <w:proofErr w:type="spellStart"/>
            <w:r>
              <w:rPr>
                <w:rFonts w:ascii="Times New Roman" w:hAnsi="Times New Roman"/>
              </w:rPr>
              <w:t>una</w:t>
            </w:r>
            <w:proofErr w:type="spellEnd"/>
            <w:r>
              <w:rPr>
                <w:rFonts w:ascii="Times New Roman" w:hAnsi="Times New Roman"/>
              </w:rPr>
              <w:t xml:space="preserve"> </w:t>
            </w:r>
            <w:proofErr w:type="spellStart"/>
            <w:r>
              <w:rPr>
                <w:rFonts w:ascii="Times New Roman" w:hAnsi="Times New Roman"/>
              </w:rPr>
              <w:t>estafa</w:t>
            </w:r>
            <w:proofErr w:type="spellEnd"/>
            <w:r>
              <w:rPr>
                <w:rFonts w:ascii="Times New Roman" w:hAnsi="Times New Roman"/>
              </w:rPr>
              <w:t xml:space="preserve">, un </w:t>
            </w:r>
            <w:proofErr w:type="spellStart"/>
            <w:r w:rsidRPr="001279C6">
              <w:rPr>
                <w:rFonts w:ascii="Times New Roman" w:hAnsi="Times New Roman"/>
              </w:rPr>
              <w:t>fraude</w:t>
            </w:r>
            <w:proofErr w:type="spellEnd"/>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 xml:space="preserve">sustantivos que designan diferentes estados de ánimo </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fare ribrezzo, senso, rabbia, pa</w:t>
            </w:r>
            <w:r>
              <w:rPr>
                <w:rFonts w:ascii="Times New Roman" w:hAnsi="Times New Roman"/>
                <w:lang w:val="it-IT"/>
              </w:rPr>
              <w:t>ura, pena, piacere</w:t>
            </w: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dar repugnancia, repelús,  asco, grima, rabia, miedo, pe</w:t>
            </w:r>
            <w:r>
              <w:rPr>
                <w:rFonts w:ascii="Times New Roman" w:hAnsi="Times New Roman"/>
                <w:lang w:val="es-ES_tradnl"/>
              </w:rPr>
              <w:t>na, lástima, gusto</w:t>
            </w:r>
          </w:p>
        </w:tc>
      </w:tr>
      <w:tr w:rsidR="00073DD5" w:rsidRPr="0034445E" w:rsidTr="00701AFE">
        <w:trPr>
          <w:jc w:val="center"/>
        </w:trPr>
        <w:tc>
          <w:tcPr>
            <w:tcW w:w="3008"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sustantivos que denotan alboroto, tumulto, vocerío</w:t>
            </w:r>
          </w:p>
        </w:tc>
        <w:tc>
          <w:tcPr>
            <w:tcW w:w="2995" w:type="dxa"/>
          </w:tcPr>
          <w:p w:rsidR="00073DD5" w:rsidRPr="00591B7E" w:rsidRDefault="00073DD5" w:rsidP="00701AFE">
            <w:pPr>
              <w:autoSpaceDE w:val="0"/>
              <w:autoSpaceDN w:val="0"/>
              <w:adjustRightInd w:val="0"/>
              <w:jc w:val="both"/>
              <w:rPr>
                <w:rFonts w:ascii="Times New Roman" w:hAnsi="Times New Roman"/>
                <w:lang w:val="it-IT"/>
              </w:rPr>
            </w:pPr>
            <w:r w:rsidRPr="00591B7E">
              <w:rPr>
                <w:rFonts w:ascii="Times New Roman" w:hAnsi="Times New Roman"/>
                <w:lang w:val="it-IT"/>
              </w:rPr>
              <w:t xml:space="preserve">fare una baraonda, un putiferio, un baccano, un macello, un pasticcio, </w:t>
            </w:r>
            <w:r w:rsidRPr="00591B7E">
              <w:rPr>
                <w:rFonts w:ascii="Times New Roman" w:hAnsi="Times New Roman"/>
                <w:lang w:val="it-IT"/>
              </w:rPr>
              <w:lastRenderedPageBreak/>
              <w:t>baccano</w:t>
            </w:r>
          </w:p>
        </w:tc>
        <w:tc>
          <w:tcPr>
            <w:tcW w:w="2880" w:type="dxa"/>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lastRenderedPageBreak/>
              <w:t>montar, armar un escándalo</w:t>
            </w:r>
            <w:r>
              <w:rPr>
                <w:rFonts w:ascii="Times New Roman" w:hAnsi="Times New Roman"/>
                <w:lang w:val="es-ES_tradnl"/>
              </w:rPr>
              <w:t xml:space="preserve">, </w:t>
            </w:r>
            <w:r w:rsidRPr="00591B7E">
              <w:rPr>
                <w:rFonts w:ascii="Times New Roman" w:hAnsi="Times New Roman"/>
                <w:lang w:val="es-ES_tradnl"/>
              </w:rPr>
              <w:t xml:space="preserve"> jaleo, un follón, un zafarrancho, líos, un </w:t>
            </w:r>
            <w:r w:rsidRPr="00591B7E">
              <w:rPr>
                <w:rFonts w:ascii="Times New Roman" w:hAnsi="Times New Roman"/>
                <w:lang w:val="es-ES_tradnl"/>
              </w:rPr>
              <w:lastRenderedPageBreak/>
              <w:t>pitot</w:t>
            </w:r>
            <w:r>
              <w:rPr>
                <w:rFonts w:ascii="Times New Roman" w:hAnsi="Times New Roman"/>
                <w:lang w:val="es-ES_tradnl"/>
              </w:rPr>
              <w:t>e</w:t>
            </w:r>
          </w:p>
        </w:tc>
      </w:tr>
    </w:tbl>
    <w:p w:rsidR="00073DD5" w:rsidRPr="0086316E" w:rsidRDefault="00073DD5" w:rsidP="00073DD5">
      <w:pPr>
        <w:jc w:val="center"/>
        <w:rPr>
          <w:rFonts w:ascii="Times New Roman" w:hAnsi="Times New Roman"/>
          <w:sz w:val="20"/>
          <w:szCs w:val="20"/>
          <w:lang w:val="es-ES_tradnl"/>
        </w:rPr>
      </w:pPr>
      <w:r w:rsidRPr="0086316E">
        <w:rPr>
          <w:rFonts w:ascii="Times New Roman" w:hAnsi="Times New Roman"/>
          <w:sz w:val="20"/>
          <w:szCs w:val="20"/>
          <w:lang w:val="es-ES_tradnl"/>
        </w:rPr>
        <w:lastRenderedPageBreak/>
        <w:t>Tab. 1</w:t>
      </w:r>
    </w:p>
    <w:p w:rsidR="00073DD5" w:rsidRDefault="00073DD5" w:rsidP="00073DD5">
      <w:pPr>
        <w:jc w:val="center"/>
        <w:rPr>
          <w:rFonts w:ascii="Times New Roman" w:hAnsi="Times New Roman"/>
          <w:sz w:val="20"/>
          <w:szCs w:val="20"/>
        </w:rPr>
      </w:pPr>
      <w:r w:rsidRPr="0086316E">
        <w:rPr>
          <w:rFonts w:ascii="Times New Roman" w:hAnsi="Times New Roman"/>
          <w:sz w:val="20"/>
          <w:szCs w:val="20"/>
          <w:lang w:val="es-ES_tradnl"/>
        </w:rPr>
        <w:t>Tabla de los sustantivos divididos por clases léxicas que seleccionan al pasar del italiano al español colocativos diferentes</w:t>
      </w:r>
      <w:r>
        <w:rPr>
          <w:rFonts w:ascii="Times New Roman" w:hAnsi="Times New Roman"/>
          <w:sz w:val="20"/>
          <w:szCs w:val="20"/>
          <w:lang w:val="es-ES_tradnl"/>
        </w:rPr>
        <w:t xml:space="preserve">. </w:t>
      </w:r>
      <w:proofErr w:type="spellStart"/>
      <w:r w:rsidRPr="0086316E">
        <w:rPr>
          <w:rFonts w:ascii="Times New Roman" w:hAnsi="Times New Roman"/>
          <w:sz w:val="20"/>
          <w:szCs w:val="20"/>
        </w:rPr>
        <w:t>Fuente</w:t>
      </w:r>
      <w:proofErr w:type="spellEnd"/>
      <w:r w:rsidRPr="0086316E">
        <w:rPr>
          <w:rFonts w:ascii="Times New Roman" w:hAnsi="Times New Roman"/>
          <w:sz w:val="20"/>
          <w:szCs w:val="20"/>
        </w:rPr>
        <w:t xml:space="preserve">: </w:t>
      </w:r>
      <w:proofErr w:type="spellStart"/>
      <w:r w:rsidRPr="0086316E">
        <w:rPr>
          <w:rFonts w:ascii="Times New Roman" w:hAnsi="Times New Roman"/>
          <w:sz w:val="20"/>
          <w:szCs w:val="20"/>
        </w:rPr>
        <w:t>elaboración</w:t>
      </w:r>
      <w:proofErr w:type="spellEnd"/>
      <w:r w:rsidRPr="0086316E">
        <w:rPr>
          <w:rFonts w:ascii="Times New Roman" w:hAnsi="Times New Roman"/>
          <w:sz w:val="20"/>
          <w:szCs w:val="20"/>
        </w:rPr>
        <w:t xml:space="preserve"> </w:t>
      </w:r>
      <w:proofErr w:type="spellStart"/>
      <w:r w:rsidRPr="0086316E">
        <w:rPr>
          <w:rFonts w:ascii="Times New Roman" w:hAnsi="Times New Roman"/>
          <w:sz w:val="20"/>
          <w:szCs w:val="20"/>
        </w:rPr>
        <w:t>propia</w:t>
      </w:r>
      <w:proofErr w:type="spellEnd"/>
    </w:p>
    <w:p w:rsidR="00073DD5" w:rsidRPr="0086316E" w:rsidRDefault="00073DD5" w:rsidP="00073DD5">
      <w:pPr>
        <w:jc w:val="center"/>
        <w:rPr>
          <w:rFonts w:ascii="Times New Roman" w:hAnsi="Times New Roman"/>
          <w:sz w:val="20"/>
          <w:szCs w:val="20"/>
          <w:lang w:val="es-ES_tradnl"/>
        </w:rPr>
      </w:pPr>
    </w:p>
    <w:p w:rsidR="00073DD5" w:rsidRDefault="00073DD5" w:rsidP="00073DD5">
      <w:pPr>
        <w:jc w:val="both"/>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5"/>
        <w:gridCol w:w="4532"/>
      </w:tblGrid>
      <w:tr w:rsidR="00073DD5" w:rsidRPr="00382332" w:rsidTr="00701AFE">
        <w:trPr>
          <w:jc w:val="center"/>
        </w:trPr>
        <w:tc>
          <w:tcPr>
            <w:tcW w:w="8897" w:type="dxa"/>
            <w:gridSpan w:val="2"/>
          </w:tcPr>
          <w:p w:rsidR="00073DD5" w:rsidRPr="00591B7E" w:rsidRDefault="00073DD5" w:rsidP="00701AFE">
            <w:pPr>
              <w:autoSpaceDE w:val="0"/>
              <w:autoSpaceDN w:val="0"/>
              <w:adjustRightInd w:val="0"/>
              <w:jc w:val="both"/>
              <w:rPr>
                <w:rFonts w:ascii="Times New Roman" w:hAnsi="Times New Roman"/>
                <w:lang w:val="es-ES_tradnl"/>
              </w:rPr>
            </w:pPr>
            <w:r w:rsidRPr="00591B7E">
              <w:rPr>
                <w:rFonts w:ascii="Times New Roman" w:hAnsi="Times New Roman"/>
                <w:lang w:val="es-ES_tradnl"/>
              </w:rPr>
              <w:t>Interferencias colocacionales entre los sistemas lingüísticos del italiano y del español. Ejemplos de colocaciones de verbo + sustantivo cuyos colocados (sustantivos) no resultan fáciles de encuadrar en una clase léxica determinada.</w:t>
            </w:r>
          </w:p>
        </w:tc>
      </w:tr>
      <w:tr w:rsidR="00073DD5" w:rsidRPr="00382332" w:rsidTr="00701AFE">
        <w:trPr>
          <w:jc w:val="center"/>
        </w:trPr>
        <w:tc>
          <w:tcPr>
            <w:tcW w:w="4365" w:type="dxa"/>
          </w:tcPr>
          <w:p w:rsidR="00073DD5" w:rsidRPr="0082532F" w:rsidRDefault="00073DD5" w:rsidP="00701AFE">
            <w:pPr>
              <w:jc w:val="both"/>
              <w:rPr>
                <w:rFonts w:ascii="Times New Roman" w:hAnsi="Times New Roman"/>
                <w:highlight w:val="yellow"/>
                <w:lang w:val="it-IT"/>
              </w:rPr>
            </w:pPr>
            <w:proofErr w:type="spellStart"/>
            <w:r w:rsidRPr="00B01782">
              <w:rPr>
                <w:rFonts w:ascii="Times New Roman" w:hAnsi="Times New Roman"/>
                <w:lang w:val="it-IT"/>
              </w:rPr>
              <w:t>it</w:t>
            </w:r>
            <w:proofErr w:type="spellEnd"/>
            <w:r w:rsidRPr="00B01782">
              <w:rPr>
                <w:rFonts w:ascii="Times New Roman" w:hAnsi="Times New Roman"/>
                <w:lang w:val="it-IT"/>
              </w:rPr>
              <w:t xml:space="preserve">. fare una denuncia, un telegramma, una multa, le corna, una obiezione, le uova (le galline), ordine, un’obiezione, una premessa, attenzione, un calcolo, un sonnellino, il malocchio, una maledizione, delle minacce, benzina, una foto, un biglietto, una sorpresa, fretta, un applauso, fede, una frenata, una serenata, omaggio, una benedizione, una diagnosi, un rapporto, una relazione, un pronostico, una predizione, una retata, una ciucciata, un’abbuffata, una mangiata, una levataccia, silenzio, uno scherzo, l’appello, un esempio, uno scivolone, colazione, una partita, un goal, </w:t>
            </w:r>
            <w:r>
              <w:rPr>
                <w:rFonts w:ascii="Times New Roman" w:hAnsi="Times New Roman"/>
                <w:lang w:val="it-IT"/>
              </w:rPr>
              <w:t xml:space="preserve">un numero (di telefono), </w:t>
            </w:r>
            <w:r w:rsidRPr="00B01782">
              <w:rPr>
                <w:rFonts w:ascii="Times New Roman" w:hAnsi="Times New Roman"/>
                <w:lang w:val="it-IT"/>
              </w:rPr>
              <w:t>un’ipotesi, una polemica</w:t>
            </w:r>
            <w:r>
              <w:rPr>
                <w:rFonts w:ascii="Times New Roman" w:hAnsi="Times New Roman"/>
                <w:lang w:val="it-IT"/>
              </w:rPr>
              <w:t xml:space="preserve">, un ripasso, </w:t>
            </w:r>
            <w:r w:rsidRPr="00277AD0">
              <w:rPr>
                <w:rFonts w:ascii="Times New Roman" w:hAnsi="Times New Roman"/>
                <w:lang w:val="it-IT"/>
              </w:rPr>
              <w:t>una querela, una denuncia, un reclamo</w:t>
            </w:r>
            <w:r>
              <w:rPr>
                <w:rFonts w:ascii="Times New Roman" w:hAnsi="Times New Roman"/>
                <w:lang w:val="it-IT"/>
              </w:rPr>
              <w:t>, un’ingiustizia</w:t>
            </w:r>
            <w:r w:rsidRPr="00B01782">
              <w:rPr>
                <w:rFonts w:ascii="Times New Roman" w:hAnsi="Times New Roman"/>
                <w:lang w:val="it-IT"/>
              </w:rPr>
              <w:t>; far</w:t>
            </w:r>
            <w:r>
              <w:rPr>
                <w:rFonts w:ascii="Times New Roman" w:hAnsi="Times New Roman"/>
                <w:lang w:val="it-IT"/>
              </w:rPr>
              <w:t>(</w:t>
            </w:r>
            <w:r w:rsidRPr="00B01782">
              <w:rPr>
                <w:rFonts w:ascii="Times New Roman" w:hAnsi="Times New Roman"/>
                <w:lang w:val="it-IT"/>
              </w:rPr>
              <w:t>si</w:t>
            </w:r>
            <w:r>
              <w:rPr>
                <w:rFonts w:ascii="Times New Roman" w:hAnsi="Times New Roman"/>
                <w:lang w:val="it-IT"/>
              </w:rPr>
              <w:t>)</w:t>
            </w:r>
            <w:r w:rsidRPr="00B01782">
              <w:rPr>
                <w:rFonts w:ascii="Times New Roman" w:hAnsi="Times New Roman"/>
                <w:lang w:val="it-IT"/>
              </w:rPr>
              <w:t xml:space="preserve"> una doccia, u</w:t>
            </w:r>
            <w:r>
              <w:rPr>
                <w:rFonts w:ascii="Times New Roman" w:hAnsi="Times New Roman"/>
                <w:lang w:val="it-IT"/>
              </w:rPr>
              <w:t xml:space="preserve">n bagno, un tuffo, un massaggio, una sudata,  </w:t>
            </w:r>
            <w:r w:rsidRPr="00B01782">
              <w:rPr>
                <w:rFonts w:ascii="Times New Roman" w:hAnsi="Times New Roman"/>
                <w:lang w:val="it-IT"/>
              </w:rPr>
              <w:t xml:space="preserve">una iniezione, </w:t>
            </w:r>
            <w:r>
              <w:rPr>
                <w:rFonts w:ascii="Times New Roman" w:hAnsi="Times New Roman"/>
                <w:lang w:val="it-IT"/>
              </w:rPr>
              <w:t xml:space="preserve">il vaccino, </w:t>
            </w:r>
            <w:r w:rsidRPr="00277AD0">
              <w:rPr>
                <w:rFonts w:ascii="Times New Roman" w:hAnsi="Times New Roman"/>
                <w:lang w:val="it-IT"/>
              </w:rPr>
              <w:t>etc.</w:t>
            </w:r>
          </w:p>
        </w:tc>
        <w:tc>
          <w:tcPr>
            <w:tcW w:w="4532" w:type="dxa"/>
          </w:tcPr>
          <w:p w:rsidR="00073DD5" w:rsidRPr="00591B7E" w:rsidRDefault="00073DD5" w:rsidP="00701AFE">
            <w:pPr>
              <w:jc w:val="both"/>
              <w:rPr>
                <w:rFonts w:ascii="Times New Roman" w:hAnsi="Times New Roman"/>
                <w:lang w:val="es-ES_tradnl"/>
              </w:rPr>
            </w:pPr>
            <w:r w:rsidRPr="00591B7E">
              <w:rPr>
                <w:rFonts w:ascii="Times New Roman" w:hAnsi="Times New Roman"/>
                <w:lang w:val="es-ES_tradnl"/>
              </w:rPr>
              <w:t>esp. poner una denuncia, un telegrama, una multa, los cuernos, una objeción, huevos (las gallinas), orden</w:t>
            </w:r>
            <w:r>
              <w:rPr>
                <w:rFonts w:ascii="Times New Roman" w:hAnsi="Times New Roman"/>
                <w:lang w:val="es-ES_tradnl"/>
              </w:rPr>
              <w:t>, una objeción, una premisa</w:t>
            </w:r>
            <w:r w:rsidRPr="00591B7E">
              <w:rPr>
                <w:rFonts w:ascii="Times New Roman" w:hAnsi="Times New Roman"/>
                <w:lang w:val="es-ES_tradnl"/>
              </w:rPr>
              <w:t>; poner, prestar atención; echar un cálculo, una siesta, una cabezada</w:t>
            </w:r>
            <w:r>
              <w:rPr>
                <w:rFonts w:ascii="Times New Roman" w:hAnsi="Times New Roman"/>
                <w:lang w:val="es-ES_tradnl"/>
              </w:rPr>
              <w:t>, el mal de ojo; echar, lanzar una maldición</w:t>
            </w:r>
            <w:r w:rsidRPr="00591B7E">
              <w:rPr>
                <w:rFonts w:ascii="Times New Roman" w:hAnsi="Times New Roman"/>
                <w:lang w:val="es-ES_tradnl"/>
              </w:rPr>
              <w:t xml:space="preserve">; </w:t>
            </w:r>
            <w:r>
              <w:rPr>
                <w:rFonts w:ascii="Times New Roman" w:hAnsi="Times New Roman"/>
                <w:lang w:val="es-ES_tradnl"/>
              </w:rPr>
              <w:t xml:space="preserve">lanzar amenazas; </w:t>
            </w:r>
            <w:r w:rsidRPr="00591B7E">
              <w:rPr>
                <w:rFonts w:ascii="Times New Roman" w:hAnsi="Times New Roman"/>
                <w:lang w:val="es-ES_tradnl"/>
              </w:rPr>
              <w:t>poner, echar gasolina; sacar una foto; sacar una entrada; dar un</w:t>
            </w:r>
            <w:r>
              <w:rPr>
                <w:rFonts w:ascii="Times New Roman" w:hAnsi="Times New Roman"/>
                <w:lang w:val="es-ES_tradnl"/>
              </w:rPr>
              <w:t>a sorpresa, prisa, palmadas, fe,</w:t>
            </w:r>
            <w:r w:rsidRPr="00591B7E">
              <w:rPr>
                <w:rFonts w:ascii="Times New Roman" w:hAnsi="Times New Roman"/>
                <w:lang w:val="es-ES_tradnl"/>
              </w:rPr>
              <w:t xml:space="preserve"> un frenazo, una serenata</w:t>
            </w:r>
            <w:r>
              <w:rPr>
                <w:rFonts w:ascii="Times New Roman" w:hAnsi="Times New Roman"/>
                <w:lang w:val="es-ES_tradnl"/>
              </w:rPr>
              <w:t>, homenaje, una bendición</w:t>
            </w:r>
            <w:r w:rsidRPr="00591B7E">
              <w:rPr>
                <w:rFonts w:ascii="Times New Roman" w:hAnsi="Times New Roman"/>
                <w:lang w:val="es-ES_tradnl"/>
              </w:rPr>
              <w:t>; dar</w:t>
            </w:r>
            <w:r>
              <w:rPr>
                <w:rFonts w:ascii="Times New Roman" w:hAnsi="Times New Roman"/>
                <w:lang w:val="es-ES_tradnl"/>
              </w:rPr>
              <w:t>, echar(se)</w:t>
            </w:r>
            <w:r w:rsidRPr="00591B7E">
              <w:rPr>
                <w:rFonts w:ascii="Times New Roman" w:hAnsi="Times New Roman"/>
                <w:lang w:val="es-ES_tradnl"/>
              </w:rPr>
              <w:t xml:space="preserve"> un diagnóstico, un informe, un pronóstico, una batida, una chupada; dar(se), pegarse una comilona, </w:t>
            </w:r>
            <w:r>
              <w:rPr>
                <w:rFonts w:ascii="Times New Roman" w:hAnsi="Times New Roman"/>
                <w:lang w:val="es-ES_tradnl"/>
              </w:rPr>
              <w:t xml:space="preserve">un atracón, </w:t>
            </w:r>
            <w:r w:rsidRPr="00591B7E">
              <w:rPr>
                <w:rFonts w:ascii="Times New Roman" w:hAnsi="Times New Roman"/>
                <w:lang w:val="es-ES_tradnl"/>
              </w:rPr>
              <w:t>un madrugón; guardar silencio; gastar, echar una broma; pasar lista; dar, poner un ejemplo; pegar un resbalón; tomar el desayuno; jugar, echar un partido; marcar un gol</w:t>
            </w:r>
            <w:r>
              <w:rPr>
                <w:rFonts w:ascii="Times New Roman" w:hAnsi="Times New Roman"/>
                <w:lang w:val="es-ES_tradnl"/>
              </w:rPr>
              <w:t>, un número (de teléfono)</w:t>
            </w:r>
            <w:r w:rsidRPr="00591B7E">
              <w:rPr>
                <w:rFonts w:ascii="Times New Roman" w:hAnsi="Times New Roman"/>
                <w:lang w:val="es-ES_tradnl"/>
              </w:rPr>
              <w:t xml:space="preserve">; formular una hipótesis; </w:t>
            </w:r>
            <w:r>
              <w:rPr>
                <w:rFonts w:ascii="Times New Roman" w:hAnsi="Times New Roman"/>
                <w:lang w:val="es-ES_tradnl"/>
              </w:rPr>
              <w:t xml:space="preserve">levantar, abrir una polémica; dar un repaso; </w:t>
            </w:r>
            <w:r w:rsidRPr="0082532F">
              <w:rPr>
                <w:rFonts w:ascii="Times New Roman" w:hAnsi="Times New Roman"/>
                <w:lang w:val="es-ES_tradnl"/>
              </w:rPr>
              <w:t>presentar, poner una querella, una demanda</w:t>
            </w:r>
            <w:r>
              <w:rPr>
                <w:rFonts w:ascii="Times New Roman" w:hAnsi="Times New Roman"/>
                <w:lang w:val="es-ES_tradnl"/>
              </w:rPr>
              <w:t>,</w:t>
            </w:r>
            <w:r w:rsidRPr="0082532F">
              <w:rPr>
                <w:rFonts w:ascii="Times New Roman" w:hAnsi="Times New Roman"/>
                <w:lang w:val="es-ES_tradnl"/>
              </w:rPr>
              <w:t xml:space="preserve"> una denuncia</w:t>
            </w:r>
            <w:r>
              <w:rPr>
                <w:rFonts w:ascii="Times New Roman" w:hAnsi="Times New Roman"/>
                <w:lang w:val="es-ES_tradnl"/>
              </w:rPr>
              <w:t>,</w:t>
            </w:r>
            <w:r w:rsidRPr="0082532F">
              <w:rPr>
                <w:rFonts w:ascii="Times New Roman" w:hAnsi="Times New Roman"/>
                <w:lang w:val="es-ES_tradnl"/>
              </w:rPr>
              <w:t xml:space="preserve"> una reclamaci</w:t>
            </w:r>
            <w:r>
              <w:rPr>
                <w:rFonts w:ascii="Times New Roman" w:hAnsi="Times New Roman"/>
                <w:lang w:val="es-ES_tradnl"/>
              </w:rPr>
              <w:t>ón;</w:t>
            </w:r>
            <w:r w:rsidRPr="00591B7E">
              <w:rPr>
                <w:rFonts w:ascii="Times New Roman" w:hAnsi="Times New Roman"/>
                <w:lang w:val="es-ES_tradnl"/>
              </w:rPr>
              <w:t xml:space="preserve"> </w:t>
            </w:r>
            <w:r>
              <w:rPr>
                <w:rFonts w:ascii="Times New Roman" w:hAnsi="Times New Roman"/>
                <w:lang w:val="es-ES_tradnl"/>
              </w:rPr>
              <w:t xml:space="preserve">cometer una injusticia; </w:t>
            </w:r>
            <w:r w:rsidRPr="00591B7E">
              <w:rPr>
                <w:rFonts w:ascii="Times New Roman" w:hAnsi="Times New Roman"/>
                <w:lang w:val="es-ES_tradnl"/>
              </w:rPr>
              <w:t>darse, pegarse una ducha, un baño</w:t>
            </w:r>
            <w:r>
              <w:rPr>
                <w:rFonts w:ascii="Times New Roman" w:hAnsi="Times New Roman"/>
                <w:lang w:val="es-ES_tradnl"/>
              </w:rPr>
              <w:t xml:space="preserve">, un </w:t>
            </w:r>
            <w:r w:rsidRPr="00711457">
              <w:rPr>
                <w:rFonts w:ascii="Times New Roman" w:hAnsi="Times New Roman"/>
                <w:lang w:val="es-ES_tradnl"/>
              </w:rPr>
              <w:t>remojón</w:t>
            </w:r>
            <w:r>
              <w:rPr>
                <w:rFonts w:ascii="Times New Roman" w:hAnsi="Times New Roman"/>
                <w:lang w:val="es-ES_tradnl"/>
              </w:rPr>
              <w:t>;</w:t>
            </w:r>
            <w:r w:rsidRPr="00591B7E">
              <w:rPr>
                <w:rFonts w:ascii="Times New Roman" w:hAnsi="Times New Roman"/>
                <w:lang w:val="es-ES_tradnl"/>
              </w:rPr>
              <w:t xml:space="preserve"> </w:t>
            </w:r>
            <w:r>
              <w:rPr>
                <w:rFonts w:ascii="Times New Roman" w:hAnsi="Times New Roman"/>
                <w:lang w:val="es-ES_tradnl"/>
              </w:rPr>
              <w:t xml:space="preserve">dar(se) un chapuzón, un masaje; dar, pegar un repaso; pegarse una sudada; poner(se) </w:t>
            </w:r>
            <w:r w:rsidRPr="00591B7E">
              <w:rPr>
                <w:rFonts w:ascii="Times New Roman" w:hAnsi="Times New Roman"/>
                <w:lang w:val="es-ES_tradnl"/>
              </w:rPr>
              <w:t xml:space="preserve">una inyección, </w:t>
            </w:r>
            <w:r>
              <w:rPr>
                <w:rFonts w:ascii="Times New Roman" w:hAnsi="Times New Roman"/>
                <w:lang w:val="es-ES_tradnl"/>
              </w:rPr>
              <w:t xml:space="preserve">la vacuna, </w:t>
            </w:r>
            <w:r w:rsidRPr="0082532F">
              <w:rPr>
                <w:rFonts w:ascii="Times New Roman" w:hAnsi="Times New Roman"/>
                <w:lang w:val="es-ES_tradnl"/>
              </w:rPr>
              <w:t>etc.</w:t>
            </w:r>
          </w:p>
        </w:tc>
      </w:tr>
    </w:tbl>
    <w:p w:rsidR="00073DD5" w:rsidRDefault="00073DD5" w:rsidP="00073DD5">
      <w:pPr>
        <w:jc w:val="center"/>
        <w:rPr>
          <w:rFonts w:ascii="Times New Roman" w:hAnsi="Times New Roman"/>
          <w:sz w:val="20"/>
          <w:szCs w:val="20"/>
          <w:lang w:val="es-ES_tradnl"/>
        </w:rPr>
      </w:pPr>
      <w:r>
        <w:rPr>
          <w:rFonts w:ascii="Times New Roman" w:hAnsi="Times New Roman"/>
          <w:sz w:val="20"/>
          <w:szCs w:val="20"/>
          <w:lang w:val="es-ES_tradnl"/>
        </w:rPr>
        <w:t>Tab. 2</w:t>
      </w:r>
    </w:p>
    <w:p w:rsidR="00073DD5" w:rsidRPr="00F81C51" w:rsidRDefault="00073DD5" w:rsidP="00073DD5">
      <w:pPr>
        <w:jc w:val="center"/>
        <w:rPr>
          <w:rFonts w:ascii="Times New Roman" w:hAnsi="Times New Roman"/>
          <w:sz w:val="20"/>
          <w:szCs w:val="20"/>
          <w:lang w:val="es-ES_tradnl"/>
        </w:rPr>
      </w:pPr>
      <w:r w:rsidRPr="00382332">
        <w:rPr>
          <w:rFonts w:ascii="Times New Roman" w:hAnsi="Times New Roman"/>
          <w:sz w:val="20"/>
          <w:szCs w:val="20"/>
          <w:lang w:val="es-ES_tradnl"/>
        </w:rPr>
        <w:t>Tabla de los sustantivos (no fá</w:t>
      </w:r>
      <w:r>
        <w:rPr>
          <w:rFonts w:ascii="Times New Roman" w:hAnsi="Times New Roman"/>
          <w:sz w:val="20"/>
          <w:szCs w:val="20"/>
          <w:lang w:val="es-ES_tradnl"/>
        </w:rPr>
        <w:t>ciles de encuandrar en una clase</w:t>
      </w:r>
      <w:r w:rsidRPr="00382332">
        <w:rPr>
          <w:rFonts w:ascii="Times New Roman" w:hAnsi="Times New Roman"/>
          <w:sz w:val="20"/>
          <w:szCs w:val="20"/>
          <w:lang w:val="es-ES_tradnl"/>
        </w:rPr>
        <w:t xml:space="preserve"> </w:t>
      </w:r>
      <w:r>
        <w:rPr>
          <w:rFonts w:ascii="Times New Roman" w:hAnsi="Times New Roman"/>
          <w:sz w:val="20"/>
          <w:szCs w:val="20"/>
          <w:lang w:val="es-ES_tradnl"/>
        </w:rPr>
        <w:t>léxica</w:t>
      </w:r>
      <w:r w:rsidRPr="00382332">
        <w:rPr>
          <w:rFonts w:ascii="Times New Roman" w:hAnsi="Times New Roman"/>
          <w:sz w:val="20"/>
          <w:szCs w:val="20"/>
          <w:lang w:val="es-ES_tradnl"/>
        </w:rPr>
        <w:t xml:space="preserve">) que seleccionan al pasar del italiano al español colocativos diferentes. </w:t>
      </w:r>
      <w:r w:rsidRPr="00A66939">
        <w:rPr>
          <w:rFonts w:ascii="Times New Roman" w:hAnsi="Times New Roman"/>
          <w:sz w:val="20"/>
          <w:szCs w:val="20"/>
          <w:lang w:val="es-ES_tradnl"/>
        </w:rPr>
        <w:t>Fuente: elaboración propia</w:t>
      </w:r>
    </w:p>
    <w:p w:rsidR="008463A5" w:rsidRPr="000728E4" w:rsidRDefault="008463A5" w:rsidP="000728E4">
      <w:pPr>
        <w:pStyle w:val="Titolo1"/>
        <w:jc w:val="both"/>
        <w:rPr>
          <w:rFonts w:ascii="Arial" w:hAnsi="Arial" w:cs="Arial"/>
          <w:color w:val="000000"/>
          <w:sz w:val="28"/>
          <w:szCs w:val="28"/>
          <w:lang w:val="es-ES_tradnl"/>
        </w:rPr>
      </w:pPr>
    </w:p>
    <w:p w:rsidR="006B7020" w:rsidRDefault="006B7020" w:rsidP="006B7020">
      <w:pPr>
        <w:autoSpaceDE w:val="0"/>
        <w:autoSpaceDN w:val="0"/>
        <w:adjustRightInd w:val="0"/>
        <w:ind w:firstLine="709"/>
        <w:jc w:val="both"/>
        <w:rPr>
          <w:rFonts w:ascii="Times New Roman" w:hAnsi="Times New Roman"/>
          <w:lang w:val="es-ES"/>
        </w:rPr>
      </w:pPr>
      <w:r w:rsidRPr="00DF7B7D">
        <w:rPr>
          <w:rFonts w:ascii="Times New Roman" w:hAnsi="Times New Roman"/>
          <w:lang w:val="es-ES_tradnl"/>
        </w:rPr>
        <w:t xml:space="preserve">Al considerar que </w:t>
      </w:r>
      <w:r w:rsidRPr="00DF7B7D">
        <w:rPr>
          <w:rFonts w:ascii="Times New Roman" w:eastAsia="Times New Roman,Italic" w:hAnsi="Times New Roman"/>
          <w:lang w:val="es-ES_tradnl"/>
        </w:rPr>
        <w:t>el vínculo de dos lexemas</w:t>
      </w:r>
      <w:r w:rsidRPr="00DF7B7D">
        <w:rPr>
          <w:rFonts w:ascii="Times New Roman" w:hAnsi="Times New Roman"/>
          <w:lang w:val="es-ES_tradnl"/>
        </w:rPr>
        <w:t xml:space="preserve">, </w:t>
      </w:r>
      <w:r w:rsidRPr="00DF7B7D">
        <w:rPr>
          <w:rFonts w:ascii="Times New Roman" w:eastAsia="Times New Roman,Italic" w:hAnsi="Times New Roman"/>
          <w:lang w:val="es-ES_tradnl"/>
        </w:rPr>
        <w:t>uno de los rasgos semánticos de las colocaciones, no se establece entre</w:t>
      </w:r>
      <w:r w:rsidRPr="00DF7B7D">
        <w:rPr>
          <w:rFonts w:ascii="Times New Roman" w:hAnsi="Times New Roman"/>
          <w:lang w:val="es-ES_tradnl"/>
        </w:rPr>
        <w:t xml:space="preserve"> </w:t>
      </w:r>
      <w:r w:rsidRPr="00DF7B7D">
        <w:rPr>
          <w:rFonts w:ascii="Times New Roman" w:eastAsia="Times New Roman,Italic" w:hAnsi="Times New Roman"/>
          <w:lang w:val="es-ES_tradnl"/>
        </w:rPr>
        <w:t>dos unidades léxicas, sino entre los significados léxicos de éstas</w:t>
      </w:r>
      <w:r w:rsidRPr="00DF7B7D">
        <w:rPr>
          <w:rFonts w:ascii="Times New Roman" w:hAnsi="Times New Roman"/>
          <w:lang w:val="es-ES_tradnl"/>
        </w:rPr>
        <w:t>, trataremos aquí de reflexionar someramente</w:t>
      </w:r>
      <w:r w:rsidR="00983214">
        <w:rPr>
          <w:rFonts w:ascii="Times New Roman" w:hAnsi="Times New Roman"/>
          <w:lang w:val="es-ES_tradnl"/>
        </w:rPr>
        <w:t>,</w:t>
      </w:r>
      <w:r w:rsidR="00F009FC">
        <w:rPr>
          <w:rFonts w:ascii="Times New Roman" w:hAnsi="Times New Roman"/>
          <w:lang w:val="es-ES_tradnl"/>
        </w:rPr>
        <w:t xml:space="preserve"> </w:t>
      </w:r>
      <w:r w:rsidR="00983214">
        <w:rPr>
          <w:rFonts w:ascii="Times New Roman" w:hAnsi="Times New Roman"/>
          <w:lang w:val="es-ES_tradnl"/>
        </w:rPr>
        <w:t xml:space="preserve">así </w:t>
      </w:r>
      <w:r w:rsidR="00F009FC">
        <w:rPr>
          <w:rFonts w:ascii="Times New Roman" w:hAnsi="Times New Roman"/>
          <w:lang w:val="es-ES_tradnl"/>
        </w:rPr>
        <w:t>como</w:t>
      </w:r>
      <w:r w:rsidR="00983214">
        <w:rPr>
          <w:rFonts w:ascii="Times New Roman" w:hAnsi="Times New Roman"/>
          <w:lang w:val="es-ES_tradnl"/>
        </w:rPr>
        <w:t xml:space="preserve"> he expuesto anteriormente, como</w:t>
      </w:r>
      <w:r w:rsidR="00F009FC">
        <w:rPr>
          <w:rFonts w:ascii="Times New Roman" w:hAnsi="Times New Roman"/>
          <w:lang w:val="es-ES_tradnl"/>
        </w:rPr>
        <w:t xml:space="preserve"> mero soporte a la didáctica contrastiva, </w:t>
      </w:r>
      <w:r w:rsidRPr="00DF7B7D">
        <w:rPr>
          <w:rFonts w:ascii="Times New Roman" w:hAnsi="Times New Roman"/>
          <w:lang w:val="es-ES_tradnl"/>
        </w:rPr>
        <w:t xml:space="preserve">sobre la relación que podría establecerse entre el verbo de apoyo </w:t>
      </w:r>
      <w:r w:rsidRPr="00DF7B7D">
        <w:rPr>
          <w:rFonts w:ascii="Times New Roman" w:hAnsi="Times New Roman"/>
          <w:i/>
          <w:lang w:val="es-ES_tradnl"/>
        </w:rPr>
        <w:t>fare</w:t>
      </w:r>
      <w:r w:rsidRPr="00DF7B7D">
        <w:rPr>
          <w:rFonts w:ascii="Times New Roman" w:hAnsi="Times New Roman"/>
          <w:lang w:val="es-ES_tradnl"/>
        </w:rPr>
        <w:t xml:space="preserve"> y sus argumentos y contrapartes en español desde una perspectiva semántica, al parecer evidente una falta de homogeneidad en la selección, por parte de algunos sustantivos pertenecientes a la misma clase léxica, del verbo soporte.</w:t>
      </w:r>
    </w:p>
    <w:p w:rsidR="008463A5" w:rsidRPr="000728E4" w:rsidRDefault="008463A5" w:rsidP="008463A5">
      <w:pPr>
        <w:autoSpaceDE w:val="0"/>
        <w:autoSpaceDN w:val="0"/>
        <w:adjustRightInd w:val="0"/>
        <w:ind w:firstLine="567"/>
        <w:jc w:val="both"/>
        <w:rPr>
          <w:rFonts w:ascii="Times New Roman" w:hAnsi="Times New Roman"/>
          <w:lang w:val="es-ES_tradnl"/>
        </w:rPr>
      </w:pPr>
      <w:r w:rsidRPr="000728E4">
        <w:rPr>
          <w:rFonts w:ascii="Times New Roman" w:hAnsi="Times New Roman"/>
          <w:lang w:val="es-ES_tradnl"/>
        </w:rPr>
        <w:t xml:space="preserve">Entre las diferentes clases de sustantivos, las que permiten dar cuenta de aquellos casos que permiten formar paradigmas extendidos donde es posible introducir en ellos generalizaciones encontramos “[...] esencialmente a: a) sustantivos que indican </w:t>
      </w:r>
      <w:r w:rsidRPr="000728E4">
        <w:rPr>
          <w:rFonts w:ascii="Times New Roman" w:hAnsi="Times New Roman"/>
          <w:lang w:val="es-ES_tradnl"/>
        </w:rPr>
        <w:lastRenderedPageBreak/>
        <w:t xml:space="preserve">movimiento: esp. </w:t>
      </w:r>
      <w:r w:rsidRPr="000728E4">
        <w:rPr>
          <w:rFonts w:ascii="Times New Roman" w:hAnsi="Times New Roman"/>
          <w:i/>
          <w:lang w:val="es-ES_tradnl"/>
        </w:rPr>
        <w:t>dar un paso</w:t>
      </w:r>
      <w:r w:rsidRPr="000728E4">
        <w:rPr>
          <w:rFonts w:ascii="Times New Roman" w:hAnsi="Times New Roman"/>
          <w:lang w:val="es-ES_tradnl"/>
        </w:rPr>
        <w:t xml:space="preserve"> frente a it. </w:t>
      </w:r>
      <w:r w:rsidRPr="000728E4">
        <w:rPr>
          <w:rFonts w:ascii="Times New Roman" w:hAnsi="Times New Roman"/>
          <w:i/>
          <w:lang w:val="es-ES_tradnl"/>
        </w:rPr>
        <w:t>fare un passo</w:t>
      </w:r>
      <w:r w:rsidRPr="000728E4">
        <w:rPr>
          <w:rFonts w:ascii="Times New Roman" w:hAnsi="Times New Roman"/>
          <w:lang w:val="es-ES_tradnl"/>
        </w:rPr>
        <w:t xml:space="preserve"> o fr. </w:t>
      </w:r>
      <w:r w:rsidRPr="000728E4">
        <w:rPr>
          <w:rFonts w:ascii="Times New Roman" w:hAnsi="Times New Roman"/>
          <w:i/>
          <w:lang w:val="es-ES_tradnl"/>
        </w:rPr>
        <w:t>faire un pas</w:t>
      </w:r>
      <w:r w:rsidRPr="000728E4">
        <w:rPr>
          <w:rFonts w:ascii="Times New Roman" w:hAnsi="Times New Roman"/>
          <w:lang w:val="es-ES_tradnl"/>
        </w:rPr>
        <w:t xml:space="preserve">; b) sustantivos que designan sonidos emitidos por el cuerpo: esp. </w:t>
      </w:r>
      <w:r w:rsidRPr="000728E4">
        <w:rPr>
          <w:rFonts w:ascii="Times New Roman" w:hAnsi="Times New Roman"/>
          <w:i/>
          <w:lang w:val="es-ES_tradnl"/>
        </w:rPr>
        <w:t>dar un silbido</w:t>
      </w:r>
      <w:r w:rsidRPr="000728E4">
        <w:rPr>
          <w:rFonts w:ascii="Times New Roman" w:hAnsi="Times New Roman"/>
          <w:lang w:val="es-ES_tradnl"/>
        </w:rPr>
        <w:t xml:space="preserve"> frente a it. </w:t>
      </w:r>
      <w:r w:rsidRPr="000728E4">
        <w:rPr>
          <w:rFonts w:ascii="Times New Roman" w:hAnsi="Times New Roman"/>
          <w:i/>
          <w:lang w:val="es-ES_tradnl"/>
        </w:rPr>
        <w:t>fare un fischio</w:t>
      </w:r>
      <w:r w:rsidRPr="000728E4">
        <w:rPr>
          <w:rFonts w:ascii="Times New Roman" w:hAnsi="Times New Roman"/>
          <w:lang w:val="es-ES_tradnl"/>
        </w:rPr>
        <w:t xml:space="preserve"> o fr. </w:t>
      </w:r>
      <w:r w:rsidRPr="000728E4">
        <w:rPr>
          <w:rFonts w:ascii="Times New Roman" w:hAnsi="Times New Roman"/>
          <w:i/>
          <w:lang w:val="es-ES_tradnl"/>
        </w:rPr>
        <w:t>faire un sifflement</w:t>
      </w:r>
      <w:r w:rsidRPr="000728E4">
        <w:rPr>
          <w:rFonts w:ascii="Times New Roman" w:hAnsi="Times New Roman"/>
          <w:lang w:val="es-ES_tradnl"/>
        </w:rPr>
        <w:t xml:space="preserve">” (Moncó Taracena, 2013) </w:t>
      </w:r>
    </w:p>
    <w:p w:rsidR="008463A5" w:rsidRPr="008463A5" w:rsidRDefault="008463A5" w:rsidP="008463A5">
      <w:pPr>
        <w:autoSpaceDE w:val="0"/>
        <w:autoSpaceDN w:val="0"/>
        <w:adjustRightInd w:val="0"/>
        <w:ind w:firstLine="567"/>
        <w:jc w:val="both"/>
        <w:rPr>
          <w:rFonts w:ascii="Times New Roman" w:hAnsi="Times New Roman"/>
          <w:sz w:val="26"/>
          <w:szCs w:val="26"/>
          <w:lang w:val="es-ES_tradnl"/>
        </w:rPr>
      </w:pPr>
      <w:r w:rsidRPr="00DF7B7D">
        <w:rPr>
          <w:rFonts w:ascii="Times New Roman" w:hAnsi="Times New Roman"/>
          <w:lang w:val="es-ES_tradnl"/>
        </w:rPr>
        <w:t xml:space="preserve">A modo de ejemplo y </w:t>
      </w:r>
      <w:r w:rsidRPr="00DF7B7D">
        <w:rPr>
          <w:rFonts w:ascii="Times New Roman" w:hAnsi="Times New Roman"/>
          <w:color w:val="000000"/>
          <w:lang w:val="es-ES_tradnl"/>
        </w:rPr>
        <w:t xml:space="preserve">con </w:t>
      </w:r>
      <w:r w:rsidRPr="00DF7B7D">
        <w:rPr>
          <w:rFonts w:ascii="Times New Roman" w:hAnsi="Times New Roman"/>
          <w:lang w:val="es-ES_tradnl"/>
        </w:rPr>
        <w:t xml:space="preserve">respecto a los sustantivos que denotan desplazamiento y movimiento podríamos afirmar que, si en español cualquier nombre que se refiera a un desplazamiento se acompaña de forma productiva del verbo </w:t>
      </w:r>
      <w:r w:rsidRPr="00DF7B7D">
        <w:rPr>
          <w:rFonts w:ascii="Times New Roman" w:hAnsi="Times New Roman"/>
          <w:i/>
          <w:lang w:val="es-ES_tradnl"/>
        </w:rPr>
        <w:t>dar</w:t>
      </w:r>
      <w:r w:rsidRPr="00DF7B7D">
        <w:rPr>
          <w:rFonts w:ascii="Times New Roman" w:hAnsi="Times New Roman"/>
          <w:lang w:val="es-ES_tradnl"/>
        </w:rPr>
        <w:t xml:space="preserve">, cuando el movimiento, de breve duración, depende de la voluntad o implicación física del agente que lo realiza, en el sentido de que se origina de su propia fuerza o de su propio esfuerzo (p. ej., una vuelta, un paseo, un garbeo, un salto, sobresaltos, un brinco, un respingo, un bote, un paso, un trompicón, una curva, marcha atrás, una voltereta, un tumbo, una zancada, una pedalada, una caminata, una galopada, una nadadita, una carrera), y que, de lo contrario, se combina con el verbo </w:t>
      </w:r>
      <w:r w:rsidRPr="00DF7B7D">
        <w:rPr>
          <w:rFonts w:ascii="Times New Roman" w:hAnsi="Times New Roman"/>
          <w:i/>
          <w:lang w:val="es-ES_tradnl"/>
        </w:rPr>
        <w:t>hacer</w:t>
      </w:r>
      <w:r w:rsidRPr="00DF7B7D">
        <w:rPr>
          <w:rFonts w:ascii="Times New Roman" w:hAnsi="Times New Roman"/>
          <w:lang w:val="es-ES_tradnl"/>
        </w:rPr>
        <w:t xml:space="preserve"> si esta acción de movimiento implica mayor duración, además de la presencia de otros factores que no dependen de la voluntad o implicación física del agente, (hacer un viaje, un crucero, una escapada, un recorrido, una marcha, una étapa, un trayecto, una ruta, un itinerario, una travesía, un peregrinaje, una gira, etc.), en italiano esta dicotomía se neutraliza en favor del verbo </w:t>
      </w:r>
      <w:r w:rsidRPr="00DF7B7D">
        <w:rPr>
          <w:rFonts w:ascii="Times New Roman" w:hAnsi="Times New Roman"/>
          <w:i/>
          <w:lang w:val="es-ES_tradnl"/>
        </w:rPr>
        <w:t>fare</w:t>
      </w:r>
      <w:r w:rsidRPr="00DF7B7D">
        <w:rPr>
          <w:rFonts w:ascii="Times New Roman" w:hAnsi="Times New Roman"/>
          <w:lang w:val="es-ES_tradnl"/>
        </w:rPr>
        <w:t xml:space="preserve"> (&gt;</w:t>
      </w:r>
      <w:r w:rsidRPr="00DF7B7D">
        <w:rPr>
          <w:rFonts w:ascii="Times New Roman" w:hAnsi="Times New Roman"/>
          <w:i/>
          <w:lang w:val="es-ES_tradnl"/>
        </w:rPr>
        <w:t>hacer</w:t>
      </w:r>
      <w:r w:rsidRPr="00DF7B7D">
        <w:rPr>
          <w:rFonts w:ascii="Times New Roman" w:hAnsi="Times New Roman"/>
          <w:lang w:val="es-ES_tradnl"/>
        </w:rPr>
        <w:t xml:space="preserve">, en español). A este propósito cabe recordar que “[...] en accord avec les universaux sémantiques locatifs proposés par Traugott (1978), les principaux traits sémantiques du verb </w:t>
      </w:r>
      <w:r w:rsidRPr="00DF7B7D">
        <w:rPr>
          <w:rFonts w:ascii="Times New Roman" w:hAnsi="Times New Roman"/>
          <w:i/>
          <w:lang w:val="es-ES_tradnl"/>
        </w:rPr>
        <w:t>donner</w:t>
      </w:r>
      <w:r w:rsidRPr="00DF7B7D">
        <w:rPr>
          <w:rFonts w:ascii="Times New Roman" w:hAnsi="Times New Roman"/>
          <w:lang w:val="es-ES_tradnl"/>
        </w:rPr>
        <w:t>/</w:t>
      </w:r>
      <w:r w:rsidRPr="00DF7B7D">
        <w:rPr>
          <w:rFonts w:ascii="Times New Roman" w:hAnsi="Times New Roman"/>
          <w:i/>
          <w:lang w:val="es-ES_tradnl"/>
        </w:rPr>
        <w:t>dar</w:t>
      </w:r>
      <w:r w:rsidRPr="00DF7B7D">
        <w:rPr>
          <w:rFonts w:ascii="Times New Roman" w:hAnsi="Times New Roman"/>
          <w:lang w:val="es-ES_tradnl"/>
        </w:rPr>
        <w:t xml:space="preserve"> sont [+ location] [+ dynamique] [+ vers], tandis que le verb faire/hacer est caractérisé par [- location].” (Moncó Taracena, 2011, p. 131) </w:t>
      </w:r>
      <w:r w:rsidRPr="00DF7B7D">
        <w:rPr>
          <w:rFonts w:ascii="Times New Roman" w:hAnsi="Times New Roman"/>
          <w:lang w:val="es-ES"/>
        </w:rPr>
        <w:t>De acuerdo con Traugott podemos aplicar la idea de los universales locativos a las restricciones semánticas en la selección de los sintagmas nominales que aparecen con los verbos de soporte. De ser así, en español</w:t>
      </w:r>
    </w:p>
    <w:p w:rsidR="008463A5" w:rsidRPr="00C3370D" w:rsidRDefault="008463A5" w:rsidP="008463A5">
      <w:pPr>
        <w:pStyle w:val="Corpodeltesto"/>
        <w:ind w:firstLine="708"/>
        <w:rPr>
          <w:rFonts w:ascii="Times New Roman" w:hAnsi="Times New Roman"/>
          <w:b w:val="0"/>
          <w:highlight w:val="yellow"/>
          <w:lang w:val="es-ES_tradnl"/>
        </w:rPr>
      </w:pPr>
    </w:p>
    <w:p w:rsidR="008463A5" w:rsidRPr="009141DA" w:rsidRDefault="008463A5" w:rsidP="008463A5">
      <w:pPr>
        <w:pStyle w:val="Corpodeltesto"/>
        <w:ind w:left="567" w:right="521"/>
        <w:rPr>
          <w:rFonts w:ascii="Times New Roman" w:hAnsi="Times New Roman"/>
          <w:b w:val="0"/>
          <w:sz w:val="20"/>
          <w:szCs w:val="20"/>
          <w:lang w:val="es-ES"/>
        </w:rPr>
      </w:pPr>
      <w:r w:rsidRPr="009141DA">
        <w:rPr>
          <w:rFonts w:ascii="Times New Roman" w:hAnsi="Times New Roman"/>
          <w:b w:val="0"/>
          <w:sz w:val="20"/>
          <w:szCs w:val="20"/>
          <w:lang w:val="es-ES"/>
        </w:rPr>
        <w:t xml:space="preserve">Cualquier nombre se refiera a un paseo espontáneo (esto es, el agente decide hacerlo por sí mismo) es susceptible de ocurrir con el verbo de soporte </w:t>
      </w:r>
      <w:r w:rsidRPr="009141DA">
        <w:rPr>
          <w:rFonts w:ascii="Times New Roman" w:hAnsi="Times New Roman"/>
          <w:b w:val="0"/>
          <w:i/>
          <w:sz w:val="20"/>
          <w:szCs w:val="20"/>
          <w:lang w:val="es-ES"/>
        </w:rPr>
        <w:t>dar</w:t>
      </w:r>
      <w:r w:rsidRPr="009141DA">
        <w:rPr>
          <w:rFonts w:ascii="Times New Roman" w:hAnsi="Times New Roman"/>
          <w:b w:val="0"/>
          <w:sz w:val="20"/>
          <w:szCs w:val="20"/>
          <w:lang w:val="es-ES"/>
        </w:rPr>
        <w:t xml:space="preserve"> de forma productiva: </w:t>
      </w:r>
      <w:r w:rsidRPr="009141DA">
        <w:rPr>
          <w:rFonts w:ascii="Times New Roman" w:hAnsi="Times New Roman"/>
          <w:b w:val="0"/>
          <w:i/>
          <w:sz w:val="20"/>
          <w:szCs w:val="20"/>
          <w:lang w:val="es-ES"/>
        </w:rPr>
        <w:t>paseo, caminata, vuelta</w:t>
      </w:r>
      <w:r w:rsidRPr="009141DA">
        <w:rPr>
          <w:rFonts w:ascii="Times New Roman" w:hAnsi="Times New Roman"/>
          <w:b w:val="0"/>
          <w:sz w:val="20"/>
          <w:szCs w:val="20"/>
          <w:lang w:val="es-ES"/>
        </w:rPr>
        <w:t xml:space="preserve">. Un viaje o un crucero, sin embargo, aparecen con </w:t>
      </w:r>
      <w:r w:rsidRPr="009141DA">
        <w:rPr>
          <w:rFonts w:ascii="Times New Roman" w:hAnsi="Times New Roman"/>
          <w:b w:val="0"/>
          <w:i/>
          <w:sz w:val="20"/>
          <w:szCs w:val="20"/>
          <w:lang w:val="es-ES"/>
        </w:rPr>
        <w:t>hacer</w:t>
      </w:r>
      <w:r w:rsidRPr="009141DA">
        <w:rPr>
          <w:rFonts w:ascii="Times New Roman" w:hAnsi="Times New Roman"/>
          <w:b w:val="0"/>
          <w:sz w:val="20"/>
          <w:szCs w:val="20"/>
          <w:lang w:val="es-ES"/>
        </w:rPr>
        <w:t xml:space="preserve"> y no con </w:t>
      </w:r>
      <w:r w:rsidRPr="009141DA">
        <w:rPr>
          <w:rFonts w:ascii="Times New Roman" w:hAnsi="Times New Roman"/>
          <w:b w:val="0"/>
          <w:i/>
          <w:sz w:val="20"/>
          <w:szCs w:val="20"/>
          <w:lang w:val="es-ES"/>
        </w:rPr>
        <w:t>dar</w:t>
      </w:r>
      <w:r w:rsidRPr="009141DA">
        <w:rPr>
          <w:rFonts w:ascii="Times New Roman" w:hAnsi="Times New Roman"/>
          <w:b w:val="0"/>
          <w:sz w:val="20"/>
          <w:szCs w:val="20"/>
          <w:lang w:val="es-ES"/>
        </w:rPr>
        <w:t xml:space="preserve"> porque dar implica que el sujeto tiene la capacidad de ofrecer algo, entregar algo, reflejado en el rasgo [+hacia]. Cuando hacemos un viaje o un crucero, se necesita algo más aparte del sujeto para realizar la acción (un vehículo), mientras que para dar un paseo no es necesario ningún otro elemento (Martín del Burgo, 1998, p.183)</w:t>
      </w:r>
    </w:p>
    <w:p w:rsidR="008463A5" w:rsidRPr="00C3370D" w:rsidRDefault="008463A5" w:rsidP="008463A5">
      <w:pPr>
        <w:pStyle w:val="Corpodeltesto"/>
        <w:ind w:firstLine="708"/>
        <w:rPr>
          <w:rFonts w:ascii="Times New Roman" w:hAnsi="Times New Roman"/>
          <w:b w:val="0"/>
          <w:highlight w:val="yellow"/>
          <w:lang w:val="es-ES_tradnl"/>
        </w:rPr>
      </w:pPr>
    </w:p>
    <w:p w:rsidR="008463A5" w:rsidRPr="009141DA" w:rsidRDefault="008463A5" w:rsidP="008463A5">
      <w:pPr>
        <w:autoSpaceDE w:val="0"/>
        <w:autoSpaceDN w:val="0"/>
        <w:adjustRightInd w:val="0"/>
        <w:ind w:firstLine="567"/>
        <w:jc w:val="both"/>
        <w:rPr>
          <w:rFonts w:ascii="Times New Roman" w:hAnsi="Times New Roman"/>
          <w:lang w:val="es-ES_tradnl"/>
        </w:rPr>
      </w:pPr>
      <w:r w:rsidRPr="009141DA">
        <w:rPr>
          <w:rFonts w:ascii="Times New Roman" w:hAnsi="Times New Roman"/>
          <w:lang w:val="es-ES_tradnl"/>
        </w:rPr>
        <w:t xml:space="preserve">La preferencia del español por el verbo </w:t>
      </w:r>
      <w:r w:rsidRPr="009141DA">
        <w:rPr>
          <w:rFonts w:ascii="Times New Roman" w:hAnsi="Times New Roman"/>
          <w:i/>
          <w:lang w:val="es-ES_tradnl"/>
        </w:rPr>
        <w:t>dar</w:t>
      </w:r>
      <w:r w:rsidRPr="009141DA">
        <w:rPr>
          <w:rFonts w:ascii="Times New Roman" w:hAnsi="Times New Roman"/>
          <w:lang w:val="es-ES_tradnl"/>
        </w:rPr>
        <w:t>, en la selección, respecto al italiano, del verbo soporte, asimismo, resulta evidente con sustantivos que designan sonidos inarticulados producidos por alguna persona o ser irracional cuya emisión no produce complementos naturales como gases, mucosidad, etc.</w:t>
      </w:r>
      <w:r w:rsidRPr="009141DA">
        <w:rPr>
          <w:rFonts w:ascii="Times New Roman" w:hAnsi="Times New Roman"/>
          <w:b/>
          <w:lang w:val="es-ES_tradnl"/>
        </w:rPr>
        <w:t xml:space="preserve"> </w:t>
      </w:r>
      <w:r w:rsidRPr="009141DA">
        <w:rPr>
          <w:rFonts w:ascii="Times New Roman" w:hAnsi="Times New Roman"/>
          <w:lang w:val="es-ES_tradnl"/>
        </w:rPr>
        <w:t xml:space="preserve">(esp.: dar un silbido, pitido, chillidos, alaridos, voces, un bocinazo, gemidos, gritos, chasquidos, un aullido, ladridos, un suspiro, un bostezo, estornudos, ronroneos, ronquidos; pero no *dar un ruido, fragor, un estruendo, sonido, </w:t>
      </w:r>
      <w:r w:rsidRPr="009141DA">
        <w:rPr>
          <w:rFonts w:ascii="Times New Roman" w:hAnsi="Times New Roman"/>
          <w:lang w:val="es-ES_tradnl" w:eastAsia="it-IT"/>
        </w:rPr>
        <w:t xml:space="preserve">gargajos, escupitajos, </w:t>
      </w:r>
      <w:r w:rsidRPr="009141DA">
        <w:rPr>
          <w:rFonts w:ascii="Times New Roman" w:hAnsi="Times New Roman"/>
          <w:lang w:val="es-ES_tradnl"/>
        </w:rPr>
        <w:t>eructos, pedos, pedorretas; it.: fare un fischio, un urlo, gemiti, uno strillo, un ululato, un sospiro, uno sbadiglio, degli starnuti, le fusa, rumore, fragore, fracasso, un suono, gargarismi,  scaracchi, sputacchi, rutti, peti, etc.). Esta disimetría tan frecuente entre ambas lenguas no solo se observa para indicar acciones relacionadas con los sentidos corporales sino también para expresar estados de ánimo. La lengua española, y más en concreto, los sustantivos que expresan estados anímicos y pasión del alma seleccionan, debido a la acepción básica de transferencia de posesión</w:t>
      </w:r>
      <w:r w:rsidRPr="009141DA">
        <w:rPr>
          <w:rStyle w:val="Rimandonotaapidipagina"/>
          <w:rFonts w:ascii="Times New Roman" w:hAnsi="Times New Roman"/>
          <w:lang w:val="es-ES_tradnl"/>
        </w:rPr>
        <w:footnoteReference w:id="2"/>
      </w:r>
      <w:r w:rsidRPr="009141DA">
        <w:rPr>
          <w:rFonts w:ascii="Times New Roman" w:hAnsi="Times New Roman"/>
          <w:lang w:val="es-ES_tradnl"/>
        </w:rPr>
        <w:t xml:space="preserve"> (hacer que alguien tenga algo), el verbo </w:t>
      </w:r>
      <w:r w:rsidRPr="009141DA">
        <w:rPr>
          <w:rFonts w:ascii="Times New Roman" w:hAnsi="Times New Roman"/>
          <w:i/>
          <w:lang w:val="es-ES_tradnl"/>
        </w:rPr>
        <w:t>dar</w:t>
      </w:r>
      <w:r w:rsidRPr="009141DA">
        <w:rPr>
          <w:rFonts w:ascii="Times New Roman" w:hAnsi="Times New Roman"/>
          <w:lang w:val="es-ES_tradnl"/>
        </w:rPr>
        <w:t xml:space="preserve"> con el valor de provocar o causar alguna cosa una reacción o un sentimiento sobre alguien, (esp.: dar repugnancia, repelús, asco, grima, rabia, miedo, pena, lástima, gusto, verguenza, apuro,...; it.: fare ribrezzo, senso, rabbia, paura, pena, piacere, etc....): </w:t>
      </w:r>
    </w:p>
    <w:p w:rsidR="008463A5" w:rsidRPr="00C3370D" w:rsidRDefault="008463A5" w:rsidP="008463A5">
      <w:pPr>
        <w:pStyle w:val="Corpodeltesto"/>
        <w:ind w:right="521"/>
        <w:rPr>
          <w:rFonts w:ascii="Times New Roman" w:hAnsi="Times New Roman"/>
          <w:b w:val="0"/>
          <w:color w:val="292526"/>
          <w:sz w:val="20"/>
          <w:szCs w:val="20"/>
          <w:highlight w:val="yellow"/>
          <w:lang w:val="es-ES_tradnl"/>
        </w:rPr>
      </w:pPr>
    </w:p>
    <w:p w:rsidR="008463A5" w:rsidRPr="009141DA" w:rsidRDefault="008463A5" w:rsidP="008463A5">
      <w:pPr>
        <w:pStyle w:val="Corpodeltesto"/>
        <w:ind w:left="567" w:right="521"/>
        <w:rPr>
          <w:rFonts w:ascii="Times New Roman" w:hAnsi="Times New Roman"/>
          <w:b w:val="0"/>
          <w:sz w:val="20"/>
          <w:szCs w:val="20"/>
          <w:lang w:val="es-ES_tradnl"/>
        </w:rPr>
      </w:pPr>
      <w:r w:rsidRPr="009141DA">
        <w:rPr>
          <w:rFonts w:ascii="Times New Roman" w:hAnsi="Times New Roman"/>
          <w:b w:val="0"/>
          <w:color w:val="292526"/>
          <w:sz w:val="20"/>
          <w:szCs w:val="20"/>
          <w:lang w:val="es-ES_tradnl"/>
        </w:rPr>
        <w:t>Les verbes faire/hacer et donner/dar, en tant que Vsupp, se construisent avec des Noms d’action à sens événementiel. La signification du verbe donner/dar, prototype de transfert, est alors celle d’exercer une action sur quelqu’un (ou sur quelque chose), plutôt que réaliser une action. Ce qui explique le développement, pour l’espagnol dar, de valeurs comme la valeur causative ou d’implication physique.</w:t>
      </w:r>
      <w:r w:rsidRPr="009141DA">
        <w:rPr>
          <w:rFonts w:ascii="Times New Roman" w:hAnsi="Times New Roman"/>
          <w:b w:val="0"/>
          <w:sz w:val="20"/>
          <w:szCs w:val="20"/>
          <w:lang w:val="es-ES_tradnl"/>
        </w:rPr>
        <w:t xml:space="preserve"> (Moncó Taracena, 2011, p. 132)</w:t>
      </w:r>
    </w:p>
    <w:p w:rsidR="0030491C" w:rsidRDefault="0030491C" w:rsidP="00916278">
      <w:pPr>
        <w:autoSpaceDE w:val="0"/>
        <w:autoSpaceDN w:val="0"/>
        <w:adjustRightInd w:val="0"/>
        <w:jc w:val="both"/>
        <w:rPr>
          <w:rFonts w:ascii="Times New Roman" w:hAnsi="Times New Roman"/>
          <w:lang w:val="es-ES_tradnl"/>
        </w:rPr>
      </w:pPr>
    </w:p>
    <w:p w:rsidR="00691EF2" w:rsidRPr="000728E4" w:rsidRDefault="00691EF2" w:rsidP="00691EF2">
      <w:pPr>
        <w:pStyle w:val="Titolo2"/>
        <w:jc w:val="both"/>
        <w:rPr>
          <w:rFonts w:ascii="Arial" w:hAnsi="Arial" w:cs="Arial"/>
          <w:i w:val="0"/>
          <w:lang w:val="es-ES_tradnl"/>
        </w:rPr>
      </w:pPr>
      <w:r w:rsidRPr="000728E4">
        <w:rPr>
          <w:rFonts w:ascii="Arial" w:hAnsi="Arial" w:cs="Arial"/>
          <w:i w:val="0"/>
          <w:lang w:val="es-ES_tradnl"/>
        </w:rPr>
        <w:t>Conclusiones</w:t>
      </w:r>
    </w:p>
    <w:p w:rsidR="00691EF2" w:rsidRPr="00C3370D" w:rsidRDefault="00691EF2" w:rsidP="00691EF2">
      <w:pPr>
        <w:rPr>
          <w:highlight w:val="yellow"/>
          <w:lang w:val="es-ES_tradnl" w:eastAsia="it-IT"/>
        </w:rPr>
      </w:pPr>
    </w:p>
    <w:p w:rsidR="00691EF2" w:rsidRPr="009141DA" w:rsidRDefault="00691EF2" w:rsidP="00691EF2">
      <w:pPr>
        <w:pStyle w:val="Corpodeltesto"/>
        <w:ind w:firstLine="708"/>
        <w:rPr>
          <w:rFonts w:ascii="Times New Roman" w:hAnsi="Times New Roman"/>
          <w:b w:val="0"/>
          <w:color w:val="292526"/>
          <w:lang w:val="es-ES_tradnl"/>
        </w:rPr>
      </w:pPr>
      <w:r w:rsidRPr="009141DA">
        <w:rPr>
          <w:rFonts w:ascii="Times New Roman" w:hAnsi="Times New Roman"/>
          <w:b w:val="0"/>
          <w:lang w:val="es-ES_tradnl"/>
        </w:rPr>
        <w:t>A partir de</w:t>
      </w:r>
      <w:r w:rsidRPr="009141DA">
        <w:rPr>
          <w:rFonts w:ascii="Times New Roman" w:hAnsi="Times New Roman"/>
          <w:b w:val="0"/>
          <w:color w:val="000000"/>
          <w:lang w:val="es-ES_tradnl"/>
        </w:rPr>
        <w:t xml:space="preserve"> la corriente lexicalista y/o lexicográfica, que describe la colocación</w:t>
      </w:r>
      <w:r w:rsidRPr="009141DA">
        <w:rPr>
          <w:rFonts w:ascii="Times New Roman" w:hAnsi="Times New Roman"/>
          <w:b w:val="0"/>
          <w:lang w:val="es-ES_tradnl"/>
        </w:rPr>
        <w:t xml:space="preserve"> </w:t>
      </w:r>
      <w:r w:rsidRPr="009141DA">
        <w:rPr>
          <w:rFonts w:ascii="Times New Roman" w:hAnsi="Times New Roman"/>
          <w:b w:val="0"/>
          <w:color w:val="000000"/>
          <w:lang w:val="es-ES_tradnl"/>
        </w:rPr>
        <w:t>como un fenómeno de carácter esencialmente léxico-semántico</w:t>
      </w:r>
      <w:r w:rsidRPr="009141DA">
        <w:rPr>
          <w:rFonts w:ascii="Times New Roman" w:hAnsi="Times New Roman"/>
          <w:b w:val="0"/>
          <w:lang w:val="es-ES_tradnl"/>
        </w:rPr>
        <w:t xml:space="preserve">, es oportuno y necesario recalcar no solo que los verbos de soporte, en construcciones verbo-nominales, no están del todo vacíos de su significado sino que el verbo </w:t>
      </w:r>
      <w:r w:rsidRPr="009141DA">
        <w:rPr>
          <w:rFonts w:ascii="Times New Roman" w:hAnsi="Times New Roman"/>
          <w:b w:val="0"/>
          <w:i/>
          <w:lang w:val="es-ES_tradnl"/>
        </w:rPr>
        <w:t>dar</w:t>
      </w:r>
      <w:r w:rsidRPr="009141DA">
        <w:rPr>
          <w:rFonts w:ascii="Times New Roman" w:hAnsi="Times New Roman"/>
          <w:b w:val="0"/>
          <w:lang w:val="es-ES_tradnl"/>
        </w:rPr>
        <w:t xml:space="preserve"> en el sistema lingüístico del español </w:t>
      </w:r>
      <w:r w:rsidRPr="009141DA">
        <w:rPr>
          <w:rFonts w:ascii="Times New Roman" w:hAnsi="Times New Roman"/>
          <w:b w:val="0"/>
          <w:color w:val="292526"/>
          <w:lang w:val="es-ES_tradnl"/>
        </w:rPr>
        <w:t xml:space="preserve">presenta, respecto al verbo </w:t>
      </w:r>
      <w:r w:rsidRPr="009141DA">
        <w:rPr>
          <w:rFonts w:ascii="Times New Roman" w:hAnsi="Times New Roman"/>
          <w:b w:val="0"/>
          <w:i/>
          <w:color w:val="292526"/>
          <w:lang w:val="es-ES_tradnl"/>
        </w:rPr>
        <w:t>hacer,</w:t>
      </w:r>
      <w:r w:rsidRPr="009141DA">
        <w:rPr>
          <w:rFonts w:ascii="Times New Roman" w:hAnsi="Times New Roman"/>
          <w:b w:val="0"/>
          <w:color w:val="292526"/>
          <w:lang w:val="es-ES_tradnl"/>
        </w:rPr>
        <w:t xml:space="preserve"> aquellos rasgos distintivos o </w:t>
      </w:r>
      <w:r w:rsidRPr="009141DA">
        <w:rPr>
          <w:rFonts w:ascii="Times New Roman" w:hAnsi="Times New Roman"/>
          <w:b w:val="0"/>
          <w:lang w:val="es-ES_tradnl"/>
        </w:rPr>
        <w:t>el contenido requerido para combinarse con el sustantivo predicativo en cuestión. Estos rasgos distintivos</w:t>
      </w:r>
      <w:r w:rsidRPr="009141DA">
        <w:rPr>
          <w:rFonts w:ascii="Times New Roman" w:hAnsi="Times New Roman"/>
          <w:b w:val="0"/>
          <w:color w:val="292526"/>
          <w:lang w:val="es-ES_tradnl"/>
        </w:rPr>
        <w:t xml:space="preserve"> conforman la solidaridad entre el lexema determinado (verbo) y el determinante (sustantivo). </w:t>
      </w:r>
    </w:p>
    <w:p w:rsidR="00691EF2" w:rsidRPr="00752644" w:rsidRDefault="00691EF2" w:rsidP="00691EF2">
      <w:pPr>
        <w:pStyle w:val="Corpodeltesto"/>
        <w:ind w:firstLine="708"/>
        <w:rPr>
          <w:rFonts w:ascii="Times New Roman" w:hAnsi="Times New Roman"/>
          <w:b w:val="0"/>
          <w:color w:val="292526"/>
          <w:lang w:val="es-ES_tradnl"/>
        </w:rPr>
      </w:pPr>
      <w:r w:rsidRPr="009141DA">
        <w:rPr>
          <w:rFonts w:ascii="Times New Roman" w:hAnsi="Times New Roman"/>
          <w:b w:val="0"/>
          <w:lang w:val="es-ES_tradnl"/>
        </w:rPr>
        <w:t>Los ve</w:t>
      </w:r>
      <w:r w:rsidR="00E02F86">
        <w:rPr>
          <w:rFonts w:ascii="Times New Roman" w:hAnsi="Times New Roman"/>
          <w:b w:val="0"/>
          <w:lang w:val="es-ES_tradnl"/>
        </w:rPr>
        <w:t>r</w:t>
      </w:r>
      <w:r w:rsidRPr="009141DA">
        <w:rPr>
          <w:rFonts w:ascii="Times New Roman" w:hAnsi="Times New Roman"/>
          <w:b w:val="0"/>
          <w:lang w:val="es-ES_tradnl"/>
        </w:rPr>
        <w:t>bos Ligeros (VLs), al tener, un número infinito de explicaciones y entradas en el diccionario, requieren un análisis de los aspectos lexicales cauteloso para definir su función y establecer sus propiedades (Perea Irigoyen, Roo y Sánchez, 2013, p. 93).</w:t>
      </w:r>
      <w:r w:rsidRPr="009141DA">
        <w:rPr>
          <w:rFonts w:ascii="Times New Roman" w:hAnsi="Times New Roman"/>
          <w:b w:val="0"/>
          <w:color w:val="292526"/>
          <w:lang w:val="es-ES_tradnl"/>
        </w:rPr>
        <w:t xml:space="preserve"> El presente estudio, en tal sentido, no ha sido más que un</w:t>
      </w:r>
      <w:r w:rsidR="00472646">
        <w:rPr>
          <w:rFonts w:ascii="Times New Roman" w:hAnsi="Times New Roman"/>
          <w:b w:val="0"/>
          <w:color w:val="292526"/>
          <w:lang w:val="es-ES_tradnl"/>
        </w:rPr>
        <w:t xml:space="preserve">a aproximación </w:t>
      </w:r>
      <w:r w:rsidRPr="009141DA">
        <w:rPr>
          <w:rFonts w:ascii="Times New Roman" w:hAnsi="Times New Roman"/>
          <w:b w:val="0"/>
          <w:color w:val="292526"/>
          <w:lang w:val="es-ES_tradnl"/>
        </w:rPr>
        <w:t xml:space="preserve">a un estudio más detenido y teórico </w:t>
      </w:r>
      <w:r w:rsidRPr="009141DA">
        <w:rPr>
          <w:rFonts w:ascii="Times New Roman" w:hAnsi="Times New Roman"/>
          <w:b w:val="0"/>
          <w:lang w:val="es-ES_tradnl"/>
        </w:rPr>
        <w:t>sobre el contenido o rasgos semánticos que determinados verbos requieren o adquieren al pasar de una lengua a otra para combinarse con determinados sustantivos predicativos. “Este es uno de los sectores en los que de manera clara se evidencia, contra la común opinión, lo diferentes que son el italiano y el español. Y es uno de los sectores que demuestran que, en esta como en otras áreas, el italiano es más parecido, por ejemplo, al francés que al español.” (Carrera Díaz, 2001, p.15)</w:t>
      </w:r>
      <w:r w:rsidRPr="00752644">
        <w:rPr>
          <w:rFonts w:ascii="Times New Roman" w:hAnsi="Times New Roman"/>
          <w:b w:val="0"/>
          <w:lang w:val="es-ES_tradnl"/>
        </w:rPr>
        <w:t xml:space="preserve"> </w:t>
      </w:r>
    </w:p>
    <w:p w:rsidR="00691EF2" w:rsidRPr="00752644" w:rsidRDefault="00691EF2" w:rsidP="00691EF2">
      <w:pPr>
        <w:pStyle w:val="Corpodeltesto"/>
        <w:spacing w:line="360" w:lineRule="auto"/>
        <w:rPr>
          <w:rFonts w:ascii="Arial" w:hAnsi="Arial"/>
          <w:b w:val="0"/>
          <w:sz w:val="28"/>
          <w:lang w:val="es-ES_tradnl"/>
        </w:rPr>
      </w:pPr>
    </w:p>
    <w:p w:rsidR="00691EF2" w:rsidRPr="00752644" w:rsidRDefault="00691EF2" w:rsidP="00691EF2">
      <w:pPr>
        <w:pStyle w:val="Corpodeltesto"/>
        <w:spacing w:line="360" w:lineRule="auto"/>
        <w:rPr>
          <w:rFonts w:ascii="Arial" w:hAnsi="Arial"/>
          <w:b w:val="0"/>
          <w:sz w:val="28"/>
          <w:lang w:val="es-ES_tradnl"/>
        </w:rPr>
      </w:pPr>
      <w:r w:rsidRPr="00752644">
        <w:rPr>
          <w:rFonts w:ascii="Arial" w:hAnsi="Arial"/>
          <w:b w:val="0"/>
          <w:sz w:val="28"/>
          <w:lang w:val="es-ES_tradnl"/>
        </w:rPr>
        <w:t>Riferimenti bibliografici</w:t>
      </w:r>
    </w:p>
    <w:p w:rsidR="00691EF2" w:rsidRPr="00752644" w:rsidRDefault="00691EF2" w:rsidP="00691EF2">
      <w:pPr>
        <w:widowControl w:val="0"/>
        <w:ind w:left="709" w:hanging="709"/>
        <w:jc w:val="both"/>
        <w:rPr>
          <w:rFonts w:ascii="Times New Roman" w:hAnsi="Times New Roman"/>
          <w:sz w:val="20"/>
          <w:szCs w:val="20"/>
          <w:lang w:val="es-ES_tradnl"/>
        </w:rPr>
      </w:pPr>
    </w:p>
    <w:p w:rsidR="00691EF2" w:rsidRPr="00D67DC0" w:rsidRDefault="00691EF2" w:rsidP="00691EF2">
      <w:pPr>
        <w:ind w:left="567" w:hanging="567"/>
        <w:jc w:val="both"/>
        <w:rPr>
          <w:rFonts w:ascii="Times New Roman" w:hAnsi="Times New Roman"/>
          <w:sz w:val="20"/>
          <w:szCs w:val="20"/>
          <w:lang w:val="es-ES_tradnl"/>
        </w:rPr>
      </w:pPr>
      <w:r w:rsidRPr="00752644">
        <w:rPr>
          <w:rFonts w:ascii="Times New Roman" w:eastAsia="TimesNewRoman" w:hAnsi="Times New Roman"/>
          <w:sz w:val="20"/>
          <w:szCs w:val="20"/>
          <w:lang w:val="es-ES_tradnl"/>
        </w:rPr>
        <w:t xml:space="preserve">Bosque I. (dir.) 2004, </w:t>
      </w:r>
      <w:r w:rsidRPr="00752644">
        <w:rPr>
          <w:rFonts w:ascii="Times New Roman" w:eastAsia="TimesNewRoman" w:hAnsi="Times New Roman"/>
          <w:i/>
          <w:sz w:val="20"/>
          <w:szCs w:val="20"/>
          <w:lang w:val="es-ES_tradnl"/>
        </w:rPr>
        <w:t xml:space="preserve">Redes. </w:t>
      </w:r>
      <w:r w:rsidRPr="00D67DC0">
        <w:rPr>
          <w:rFonts w:ascii="Times New Roman" w:eastAsia="TimesNewRoman" w:hAnsi="Times New Roman"/>
          <w:i/>
          <w:sz w:val="20"/>
          <w:szCs w:val="20"/>
          <w:lang w:val="es-ES_tradnl"/>
        </w:rPr>
        <w:t>Diccionario combinatorio del español contemporáneo</w:t>
      </w:r>
      <w:r w:rsidRPr="00D67DC0">
        <w:rPr>
          <w:rFonts w:ascii="Times New Roman" w:eastAsia="TimesNewRoman" w:hAnsi="Times New Roman"/>
          <w:sz w:val="20"/>
          <w:szCs w:val="20"/>
          <w:lang w:val="es-ES_tradnl"/>
        </w:rPr>
        <w:t xml:space="preserve">, SM, Madrid. </w:t>
      </w:r>
    </w:p>
    <w:p w:rsidR="00691EF2" w:rsidRDefault="00691EF2" w:rsidP="00691EF2">
      <w:pPr>
        <w:ind w:left="567" w:hanging="567"/>
        <w:jc w:val="both"/>
        <w:rPr>
          <w:rFonts w:ascii="Times New Roman" w:hAnsi="Times New Roman"/>
          <w:sz w:val="20"/>
          <w:szCs w:val="20"/>
          <w:lang w:val="es-ES_tradnl"/>
        </w:rPr>
      </w:pPr>
      <w:r w:rsidRPr="00D67DC0">
        <w:rPr>
          <w:rFonts w:ascii="Times New Roman" w:hAnsi="Times New Roman"/>
          <w:sz w:val="20"/>
          <w:szCs w:val="20"/>
          <w:lang w:val="es-ES_tradnl"/>
        </w:rPr>
        <w:t xml:space="preserve">Bustos Plaza A. 2006, </w:t>
      </w:r>
      <w:r w:rsidRPr="00D67DC0">
        <w:rPr>
          <w:rFonts w:ascii="Times New Roman" w:hAnsi="Times New Roman"/>
          <w:i/>
          <w:sz w:val="20"/>
          <w:szCs w:val="20"/>
          <w:lang w:val="es-ES_tradnl"/>
        </w:rPr>
        <w:t>Verbos generales y verbos específicos: conjuntos y clases de argumentos en colocaciones de verbo y sustantivo</w:t>
      </w:r>
      <w:r w:rsidRPr="00D67DC0">
        <w:rPr>
          <w:rFonts w:ascii="Times New Roman" w:hAnsi="Times New Roman"/>
          <w:sz w:val="20"/>
          <w:szCs w:val="20"/>
          <w:lang w:val="es-ES_tradnl"/>
        </w:rPr>
        <w:t>, en</w:t>
      </w:r>
      <w:r w:rsidRPr="00D67DC0">
        <w:rPr>
          <w:rFonts w:ascii="Times New Roman" w:hAnsi="Times New Roman"/>
          <w:i/>
          <w:sz w:val="20"/>
          <w:szCs w:val="20"/>
          <w:lang w:val="es-ES_tradnl"/>
        </w:rPr>
        <w:t xml:space="preserve"> </w:t>
      </w:r>
      <w:r w:rsidRPr="00725BA8">
        <w:rPr>
          <w:rFonts w:ascii="Times New Roman" w:hAnsi="Times New Roman"/>
          <w:sz w:val="20"/>
          <w:szCs w:val="20"/>
          <w:lang w:val="es-ES_tradnl"/>
        </w:rPr>
        <w:t>“EPOS”</w:t>
      </w:r>
      <w:r w:rsidRPr="00D67DC0">
        <w:rPr>
          <w:rFonts w:ascii="Times New Roman" w:hAnsi="Times New Roman"/>
          <w:sz w:val="20"/>
          <w:szCs w:val="20"/>
          <w:lang w:val="es-ES_tradnl"/>
        </w:rPr>
        <w:t xml:space="preserve">, XXII, pp. 51-65. </w:t>
      </w:r>
      <w:r w:rsidRPr="00D67DC0">
        <w:rPr>
          <w:rFonts w:ascii="Times New Roman" w:hAnsi="Times New Roman"/>
          <w:color w:val="0070C0"/>
          <w:sz w:val="20"/>
          <w:szCs w:val="20"/>
          <w:lang w:val="es-ES_tradnl"/>
        </w:rPr>
        <w:fldChar w:fldCharType="begin"/>
      </w:r>
      <w:r w:rsidRPr="00D67DC0">
        <w:rPr>
          <w:rFonts w:ascii="Times New Roman" w:hAnsi="Times New Roman"/>
          <w:color w:val="0070C0"/>
          <w:sz w:val="20"/>
          <w:szCs w:val="20"/>
          <w:lang w:val="es-ES_tradnl"/>
        </w:rPr>
        <w:instrText xml:space="preserve"> HYPERLINK "http://e-spacio.uned.es/fez/eserv.php?pid=bibliuned:Epos-2006-87FE6193-1102-2920-9D02-8F8B2846B2C8&amp;dsID=verbos_generales.pdf" </w:instrText>
      </w:r>
      <w:r w:rsidRPr="00D67DC0">
        <w:rPr>
          <w:rFonts w:ascii="Times New Roman" w:hAnsi="Times New Roman"/>
          <w:color w:val="0070C0"/>
          <w:sz w:val="20"/>
          <w:szCs w:val="20"/>
          <w:lang w:val="es-ES_tradnl"/>
        </w:rPr>
      </w:r>
      <w:r w:rsidRPr="00D67DC0">
        <w:rPr>
          <w:rFonts w:ascii="Times New Roman" w:hAnsi="Times New Roman"/>
          <w:color w:val="0070C0"/>
          <w:sz w:val="20"/>
          <w:szCs w:val="20"/>
          <w:lang w:val="es-ES_tradnl"/>
        </w:rPr>
        <w:fldChar w:fldCharType="separate"/>
      </w:r>
      <w:r w:rsidRPr="0094352A">
        <w:rPr>
          <w:rStyle w:val="Collegamentoipertestuale"/>
          <w:rFonts w:ascii="Times New Roman" w:hAnsi="Times New Roman"/>
          <w:color w:val="0070C0"/>
          <w:sz w:val="20"/>
          <w:szCs w:val="20"/>
          <w:lang w:val="es-ES_tradnl"/>
        </w:rPr>
        <w:t>http://e-spacio.uned.es/fez/eserv.php?pid=bibliuned:Epos-2006-87FE6193-1102-2920-9D02-8F8B2846B2C8&amp;dsID=verbos_generales.pdf</w:t>
      </w:r>
      <w:r w:rsidRPr="00D67DC0">
        <w:rPr>
          <w:rFonts w:ascii="Times New Roman" w:hAnsi="Times New Roman"/>
          <w:color w:val="0070C0"/>
          <w:sz w:val="20"/>
          <w:szCs w:val="20"/>
          <w:lang w:val="es-ES_tradnl"/>
        </w:rPr>
        <w:fldChar w:fldCharType="end"/>
      </w:r>
      <w:r w:rsidRPr="0094352A">
        <w:rPr>
          <w:rFonts w:ascii="Times New Roman" w:hAnsi="Times New Roman"/>
          <w:sz w:val="20"/>
          <w:szCs w:val="20"/>
          <w:lang w:val="es-ES_tradnl"/>
        </w:rPr>
        <w:t xml:space="preserve"> (20.09.2013).</w:t>
      </w:r>
    </w:p>
    <w:p w:rsidR="00691EF2" w:rsidRPr="002E198D" w:rsidRDefault="00691EF2" w:rsidP="00691EF2">
      <w:pPr>
        <w:ind w:left="567" w:hanging="567"/>
        <w:jc w:val="both"/>
        <w:rPr>
          <w:rFonts w:ascii="Times New Roman" w:hAnsi="Times New Roman"/>
          <w:sz w:val="20"/>
          <w:szCs w:val="20"/>
          <w:lang w:val="es-ES_tradnl"/>
        </w:rPr>
      </w:pPr>
      <w:r w:rsidRPr="00563975">
        <w:rPr>
          <w:rFonts w:ascii="Times New Roman" w:hAnsi="Times New Roman"/>
          <w:sz w:val="20"/>
          <w:szCs w:val="20"/>
          <w:lang w:val="es-ES_tradnl"/>
        </w:rPr>
        <w:t xml:space="preserve">Carrera Díaz M. 2001, </w:t>
      </w:r>
      <w:r w:rsidRPr="00563975">
        <w:rPr>
          <w:rFonts w:ascii="Times New Roman" w:hAnsi="Times New Roman"/>
          <w:i/>
          <w:sz w:val="20"/>
          <w:szCs w:val="20"/>
          <w:lang w:val="es-ES_tradnl"/>
        </w:rPr>
        <w:t>Cuestiones no resueltas en la lingüística contrastiva del italiano y del español</w:t>
      </w:r>
      <w:r w:rsidRPr="00563975">
        <w:rPr>
          <w:rFonts w:ascii="Times New Roman" w:hAnsi="Times New Roman"/>
          <w:sz w:val="20"/>
          <w:szCs w:val="20"/>
          <w:lang w:val="es-ES_tradnl"/>
        </w:rPr>
        <w:t xml:space="preserve">, en </w:t>
      </w:r>
      <w:r w:rsidRPr="00563975">
        <w:rPr>
          <w:rFonts w:ascii="Times New Roman" w:hAnsi="Times New Roman"/>
          <w:i/>
          <w:sz w:val="20"/>
          <w:szCs w:val="20"/>
          <w:lang w:val="es-ES_tradnl"/>
        </w:rPr>
        <w:t>Italiano e spagnolo a confronto, Atti del XIX Convegno dell’Associazione Ispanisti Italiani</w:t>
      </w:r>
      <w:r w:rsidRPr="00563975">
        <w:rPr>
          <w:rFonts w:ascii="Times New Roman" w:hAnsi="Times New Roman"/>
          <w:sz w:val="20"/>
          <w:szCs w:val="20"/>
          <w:lang w:val="es-ES_tradnl"/>
        </w:rPr>
        <w:t>, Vol. II, Padova Unipress, pp. 5-24.</w:t>
      </w:r>
    </w:p>
    <w:p w:rsidR="00691EF2" w:rsidRPr="00D67DC0" w:rsidRDefault="00691EF2" w:rsidP="00691EF2">
      <w:pPr>
        <w:ind w:left="567" w:hanging="567"/>
        <w:jc w:val="both"/>
        <w:rPr>
          <w:rFonts w:ascii="Times New Roman" w:hAnsi="Times New Roman"/>
          <w:sz w:val="20"/>
          <w:szCs w:val="20"/>
          <w:lang w:val="es-ES_tradnl"/>
        </w:rPr>
      </w:pPr>
      <w:r w:rsidRPr="00D67DC0">
        <w:rPr>
          <w:rFonts w:ascii="Times New Roman" w:hAnsi="Times New Roman"/>
          <w:sz w:val="20"/>
          <w:szCs w:val="20"/>
          <w:lang w:val="es-ES_tradnl"/>
        </w:rPr>
        <w:t xml:space="preserve">De Miguel Aparicio E. 2011,  </w:t>
      </w:r>
      <w:r w:rsidRPr="00D67DC0">
        <w:rPr>
          <w:rFonts w:ascii="Times New Roman" w:hAnsi="Times New Roman"/>
          <w:i/>
          <w:sz w:val="20"/>
          <w:szCs w:val="20"/>
          <w:lang w:val="es-ES_tradnl"/>
        </w:rPr>
        <w:t>En qué consiste ser verbo de apoyo</w:t>
      </w:r>
      <w:r w:rsidRPr="00D67DC0">
        <w:rPr>
          <w:rFonts w:ascii="Times New Roman" w:hAnsi="Times New Roman"/>
          <w:sz w:val="20"/>
          <w:szCs w:val="20"/>
          <w:lang w:val="es-ES_tradnl"/>
        </w:rPr>
        <w:t>,</w:t>
      </w:r>
      <w:r w:rsidRPr="00D67DC0">
        <w:rPr>
          <w:rFonts w:ascii="Times New Roman" w:hAnsi="Times New Roman"/>
          <w:i/>
          <w:sz w:val="20"/>
          <w:szCs w:val="20"/>
          <w:lang w:val="es-ES_tradnl"/>
        </w:rPr>
        <w:t xml:space="preserve"> </w:t>
      </w:r>
      <w:r w:rsidRPr="00D67DC0">
        <w:rPr>
          <w:rFonts w:ascii="Times New Roman" w:hAnsi="Times New Roman"/>
          <w:sz w:val="20"/>
          <w:szCs w:val="20"/>
          <w:lang w:val="es-ES_tradnl"/>
        </w:rPr>
        <w:t xml:space="preserve">en </w:t>
      </w:r>
      <w:r w:rsidRPr="00D67DC0">
        <w:rPr>
          <w:rFonts w:ascii="Times New Roman" w:hAnsi="Times New Roman"/>
          <w:i/>
          <w:sz w:val="20"/>
          <w:szCs w:val="20"/>
          <w:lang w:val="es-ES_tradnl"/>
        </w:rPr>
        <w:t xml:space="preserve">60 problemas de gramática, </w:t>
      </w:r>
      <w:r w:rsidRPr="00D67DC0">
        <w:rPr>
          <w:rFonts w:ascii="Times New Roman" w:hAnsi="Times New Roman"/>
          <w:sz w:val="20"/>
          <w:szCs w:val="20"/>
          <w:lang w:val="es-ES_tradnl"/>
        </w:rPr>
        <w:t>Akal editores, Madrid</w:t>
      </w:r>
      <w:r w:rsidRPr="00D67DC0">
        <w:rPr>
          <w:rFonts w:ascii="Times New Roman" w:hAnsi="Times New Roman"/>
          <w:i/>
          <w:sz w:val="20"/>
          <w:szCs w:val="20"/>
          <w:lang w:val="es-ES_tradnl"/>
        </w:rPr>
        <w:t xml:space="preserve">, </w:t>
      </w:r>
      <w:r w:rsidRPr="00D67DC0">
        <w:rPr>
          <w:rFonts w:ascii="Times New Roman" w:hAnsi="Times New Roman"/>
          <w:sz w:val="20"/>
          <w:szCs w:val="20"/>
          <w:lang w:val="es-ES_tradnl"/>
        </w:rPr>
        <w:t>pp.139-146.</w:t>
      </w:r>
    </w:p>
    <w:p w:rsidR="00691EF2" w:rsidRPr="00D67DC0" w:rsidRDefault="00691EF2" w:rsidP="00691EF2">
      <w:pPr>
        <w:ind w:left="567" w:hanging="567"/>
        <w:jc w:val="both"/>
        <w:rPr>
          <w:rFonts w:ascii="Times New Roman" w:hAnsi="Times New Roman"/>
          <w:sz w:val="20"/>
          <w:szCs w:val="20"/>
          <w:lang w:val="es-ES_tradnl"/>
        </w:rPr>
      </w:pPr>
      <w:r w:rsidRPr="00D67DC0">
        <w:rPr>
          <w:rFonts w:ascii="Times New Roman" w:hAnsi="Times New Roman"/>
          <w:color w:val="000000"/>
          <w:sz w:val="20"/>
          <w:szCs w:val="20"/>
          <w:lang w:val="es-ES_tradnl"/>
        </w:rPr>
        <w:t>Higueras García M. 2006,</w:t>
      </w:r>
      <w:r w:rsidRPr="00D67DC0">
        <w:rPr>
          <w:rFonts w:ascii="Times New Roman" w:hAnsi="Times New Roman"/>
          <w:color w:val="292526"/>
          <w:sz w:val="20"/>
          <w:szCs w:val="20"/>
          <w:lang w:val="es-ES_tradnl"/>
        </w:rPr>
        <w:t xml:space="preserve"> </w:t>
      </w:r>
      <w:r w:rsidRPr="00D67DC0">
        <w:rPr>
          <w:rFonts w:ascii="Times New Roman" w:hAnsi="Times New Roman"/>
          <w:i/>
          <w:color w:val="292526"/>
          <w:sz w:val="20"/>
          <w:szCs w:val="20"/>
          <w:lang w:val="es-ES_tradnl"/>
        </w:rPr>
        <w:t>Las colocaciones y su enseñanza en la clase de ELE</w:t>
      </w:r>
      <w:r w:rsidRPr="00D67DC0">
        <w:rPr>
          <w:rFonts w:ascii="Times New Roman" w:hAnsi="Times New Roman"/>
          <w:color w:val="292526"/>
          <w:sz w:val="20"/>
          <w:szCs w:val="20"/>
          <w:lang w:val="es-ES_tradnl"/>
        </w:rPr>
        <w:t>, Arco libros, Madrid.</w:t>
      </w:r>
    </w:p>
    <w:p w:rsidR="00691EF2" w:rsidRPr="00D67DC0" w:rsidRDefault="00691EF2" w:rsidP="00691EF2">
      <w:pPr>
        <w:ind w:left="567" w:hanging="567"/>
        <w:jc w:val="both"/>
        <w:rPr>
          <w:rFonts w:ascii="Times New Roman" w:hAnsi="Times New Roman"/>
          <w:color w:val="292526"/>
          <w:sz w:val="20"/>
          <w:szCs w:val="20"/>
          <w:lang w:val="es-ES_tradnl"/>
        </w:rPr>
      </w:pPr>
      <w:r w:rsidRPr="00D67DC0">
        <w:rPr>
          <w:rFonts w:ascii="Times New Roman" w:hAnsi="Times New Roman"/>
          <w:color w:val="000000"/>
          <w:sz w:val="20"/>
          <w:szCs w:val="20"/>
          <w:lang w:val="es-ES_tradnl"/>
        </w:rPr>
        <w:t>Koike K. 2001,</w:t>
      </w:r>
      <w:r w:rsidRPr="00D67DC0">
        <w:rPr>
          <w:rFonts w:ascii="Times New Roman" w:hAnsi="Times New Roman"/>
          <w:i/>
          <w:iCs/>
          <w:color w:val="000000"/>
          <w:sz w:val="20"/>
          <w:szCs w:val="20"/>
          <w:lang w:val="es-ES_tradnl"/>
        </w:rPr>
        <w:t xml:space="preserve"> Colocaciones léxicas en el español actual: estudio formal y léxicosemántico, </w:t>
      </w:r>
      <w:r w:rsidRPr="00D67DC0">
        <w:rPr>
          <w:rFonts w:ascii="Times New Roman" w:hAnsi="Times New Roman"/>
          <w:color w:val="292526"/>
          <w:sz w:val="20"/>
          <w:szCs w:val="20"/>
          <w:lang w:val="es-ES_tradnl"/>
        </w:rPr>
        <w:t xml:space="preserve">Universidad de Alcalá y Universidad de Takushoku, Madrid. </w:t>
      </w:r>
    </w:p>
    <w:p w:rsidR="00691EF2" w:rsidRPr="00D67DC0" w:rsidRDefault="00691EF2" w:rsidP="00691EF2">
      <w:pPr>
        <w:ind w:left="567" w:hanging="567"/>
        <w:jc w:val="both"/>
        <w:rPr>
          <w:rFonts w:ascii="Times New Roman" w:hAnsi="Times New Roman"/>
          <w:sz w:val="20"/>
          <w:szCs w:val="20"/>
        </w:rPr>
      </w:pPr>
      <w:r w:rsidRPr="00D67DC0">
        <w:rPr>
          <w:rFonts w:ascii="Times New Roman" w:hAnsi="Times New Roman"/>
          <w:sz w:val="20"/>
          <w:szCs w:val="20"/>
        </w:rPr>
        <w:t xml:space="preserve">Lewis M. 1993, </w:t>
      </w:r>
      <w:r w:rsidRPr="00D67DC0">
        <w:rPr>
          <w:rFonts w:ascii="Times New Roman" w:hAnsi="Times New Roman"/>
          <w:i/>
          <w:iCs/>
          <w:sz w:val="20"/>
          <w:szCs w:val="20"/>
        </w:rPr>
        <w:t>The Lexical Approach</w:t>
      </w:r>
      <w:r w:rsidRPr="00D67DC0">
        <w:rPr>
          <w:rFonts w:ascii="Times New Roman" w:hAnsi="Times New Roman"/>
          <w:sz w:val="20"/>
          <w:szCs w:val="20"/>
        </w:rPr>
        <w:t xml:space="preserve">, Language Teaching Publications, </w:t>
      </w:r>
      <w:proofErr w:type="spellStart"/>
      <w:r w:rsidRPr="00D67DC0">
        <w:rPr>
          <w:rFonts w:ascii="Times New Roman" w:hAnsi="Times New Roman"/>
          <w:sz w:val="20"/>
          <w:szCs w:val="20"/>
        </w:rPr>
        <w:t>Londres</w:t>
      </w:r>
      <w:proofErr w:type="spellEnd"/>
      <w:r w:rsidRPr="00D67DC0">
        <w:rPr>
          <w:rFonts w:ascii="Times New Roman" w:hAnsi="Times New Roman"/>
          <w:sz w:val="20"/>
          <w:szCs w:val="20"/>
        </w:rPr>
        <w:t xml:space="preserve">. </w:t>
      </w:r>
    </w:p>
    <w:p w:rsidR="00691EF2" w:rsidRDefault="00691EF2" w:rsidP="00691EF2">
      <w:pPr>
        <w:ind w:left="567" w:hanging="567"/>
        <w:jc w:val="both"/>
        <w:rPr>
          <w:rFonts w:ascii="Times New Roman" w:hAnsi="Times New Roman"/>
          <w:sz w:val="20"/>
          <w:szCs w:val="20"/>
          <w:lang w:val="es-ES_tradnl"/>
        </w:rPr>
      </w:pPr>
      <w:r w:rsidRPr="0094352A">
        <w:rPr>
          <w:rFonts w:ascii="Times New Roman" w:hAnsi="Times New Roman"/>
          <w:sz w:val="20"/>
          <w:szCs w:val="20"/>
          <w:lang w:val="es-ES_tradnl"/>
        </w:rPr>
        <w:t>Martín Bosque A. 2008, ¿</w:t>
      </w:r>
      <w:r w:rsidRPr="0094352A">
        <w:rPr>
          <w:rFonts w:ascii="Times New Roman" w:hAnsi="Times New Roman"/>
          <w:i/>
          <w:sz w:val="20"/>
          <w:szCs w:val="20"/>
          <w:lang w:val="es-ES_tradnl"/>
        </w:rPr>
        <w:t>Fare es hacer</w:t>
      </w:r>
      <w:r w:rsidRPr="0094352A">
        <w:rPr>
          <w:rFonts w:ascii="Times New Roman" w:hAnsi="Times New Roman"/>
          <w:sz w:val="20"/>
          <w:szCs w:val="20"/>
          <w:lang w:val="es-ES_tradnl"/>
        </w:rPr>
        <w:t xml:space="preserve">? </w:t>
      </w:r>
      <w:r w:rsidRPr="00D67DC0">
        <w:rPr>
          <w:rFonts w:ascii="Times New Roman" w:hAnsi="Times New Roman"/>
          <w:i/>
          <w:sz w:val="20"/>
          <w:szCs w:val="20"/>
          <w:lang w:val="es-ES_tradnl"/>
        </w:rPr>
        <w:t>Colocaciones en los diccionarios monolingües de aprendizaje de ELE</w:t>
      </w:r>
      <w:r w:rsidRPr="00D67DC0">
        <w:rPr>
          <w:rFonts w:ascii="Times New Roman" w:hAnsi="Times New Roman"/>
          <w:sz w:val="20"/>
          <w:szCs w:val="20"/>
          <w:lang w:val="es-ES_tradnl"/>
        </w:rPr>
        <w:t xml:space="preserve">, en </w:t>
      </w:r>
      <w:r w:rsidRPr="00D67DC0">
        <w:rPr>
          <w:rFonts w:ascii="Times New Roman" w:hAnsi="Times New Roman"/>
          <w:i/>
          <w:sz w:val="20"/>
          <w:szCs w:val="20"/>
          <w:lang w:val="es-ES_tradnl"/>
        </w:rPr>
        <w:t>El diccionario como puente entre las lenguas y culturas del mundo. Actas del II Congreso Internacional de Lexicografía Hispánica</w:t>
      </w:r>
      <w:r w:rsidRPr="00D67DC0">
        <w:rPr>
          <w:rFonts w:ascii="Times New Roman" w:hAnsi="Times New Roman"/>
          <w:sz w:val="20"/>
          <w:szCs w:val="20"/>
          <w:lang w:val="es-ES_tradnl"/>
        </w:rPr>
        <w:t xml:space="preserve">, Biblioteca Virtual Miguel de Cervantes, Alicante, pp. 444-450. </w:t>
      </w:r>
      <w:hyperlink r:id="rId7" w:history="1">
        <w:r w:rsidRPr="0094352A">
          <w:rPr>
            <w:rStyle w:val="Collegamentoipertestuale"/>
            <w:rFonts w:ascii="Times New Roman" w:hAnsi="Times New Roman"/>
            <w:color w:val="0070C0"/>
            <w:sz w:val="20"/>
            <w:szCs w:val="20"/>
            <w:lang w:val="es-ES_tradnl"/>
          </w:rPr>
          <w:t>http://www.cervantesvirtual.com/obra/fare-es-hacer-colocaciones-en-los-diccionarios-monolinges-de-aprendizaje-de-ele-0/</w:t>
        </w:r>
      </w:hyperlink>
      <w:r w:rsidRPr="0094352A">
        <w:rPr>
          <w:rFonts w:ascii="Times New Roman" w:hAnsi="Times New Roman"/>
          <w:color w:val="0070C0"/>
          <w:sz w:val="20"/>
          <w:szCs w:val="20"/>
          <w:lang w:val="es-ES_tradnl"/>
        </w:rPr>
        <w:t xml:space="preserve"> </w:t>
      </w:r>
      <w:r w:rsidRPr="0094352A">
        <w:rPr>
          <w:rFonts w:ascii="Times New Roman" w:hAnsi="Times New Roman"/>
          <w:sz w:val="20"/>
          <w:szCs w:val="20"/>
          <w:lang w:val="es-ES_tradnl"/>
        </w:rPr>
        <w:t>(10.07.2013)</w:t>
      </w:r>
    </w:p>
    <w:p w:rsidR="00691EF2" w:rsidRDefault="00691EF2" w:rsidP="00691EF2">
      <w:pPr>
        <w:ind w:left="567" w:hanging="567"/>
        <w:jc w:val="both"/>
        <w:rPr>
          <w:rFonts w:ascii="Times New Roman" w:hAnsi="Times New Roman"/>
          <w:sz w:val="20"/>
          <w:szCs w:val="20"/>
          <w:lang w:val="es-ES"/>
        </w:rPr>
      </w:pPr>
      <w:r>
        <w:rPr>
          <w:rFonts w:ascii="Times New Roman" w:hAnsi="Times New Roman"/>
          <w:sz w:val="20"/>
          <w:szCs w:val="20"/>
          <w:lang w:val="es-ES"/>
        </w:rPr>
        <w:t>Martín del Burgo</w:t>
      </w:r>
      <w:r w:rsidRPr="00DE08FB">
        <w:rPr>
          <w:rFonts w:ascii="Times New Roman" w:hAnsi="Times New Roman"/>
          <w:sz w:val="20"/>
          <w:szCs w:val="20"/>
          <w:lang w:val="es-ES"/>
        </w:rPr>
        <w:t xml:space="preserve"> M. C. </w:t>
      </w:r>
      <w:r>
        <w:rPr>
          <w:rFonts w:ascii="Times New Roman" w:hAnsi="Times New Roman"/>
          <w:sz w:val="20"/>
          <w:szCs w:val="20"/>
          <w:lang w:val="es-ES"/>
        </w:rPr>
        <w:t xml:space="preserve">1998 </w:t>
      </w:r>
      <w:r w:rsidRPr="00DE08FB">
        <w:rPr>
          <w:rFonts w:ascii="Times New Roman" w:hAnsi="Times New Roman"/>
          <w:i/>
          <w:sz w:val="20"/>
          <w:szCs w:val="20"/>
          <w:lang w:val="es-ES"/>
        </w:rPr>
        <w:t>Tener, coger, poner y dar como verbos de soporte</w:t>
      </w:r>
      <w:r w:rsidRPr="00DE08FB">
        <w:rPr>
          <w:rFonts w:ascii="Times New Roman" w:hAnsi="Times New Roman"/>
          <w:sz w:val="20"/>
          <w:szCs w:val="20"/>
          <w:lang w:val="es-ES"/>
        </w:rPr>
        <w:t xml:space="preserve">, </w:t>
      </w:r>
      <w:r>
        <w:rPr>
          <w:rFonts w:ascii="Times New Roman" w:hAnsi="Times New Roman"/>
          <w:sz w:val="20"/>
          <w:szCs w:val="20"/>
          <w:lang w:val="es-ES"/>
        </w:rPr>
        <w:t>en “</w:t>
      </w:r>
      <w:r w:rsidRPr="00DE08FB">
        <w:rPr>
          <w:rFonts w:ascii="Times New Roman" w:hAnsi="Times New Roman"/>
          <w:i/>
          <w:sz w:val="20"/>
          <w:szCs w:val="20"/>
          <w:lang w:val="es-ES"/>
        </w:rPr>
        <w:t>Interlingüística</w:t>
      </w:r>
      <w:r>
        <w:rPr>
          <w:rFonts w:ascii="Times New Roman" w:hAnsi="Times New Roman"/>
          <w:i/>
          <w:sz w:val="20"/>
          <w:szCs w:val="20"/>
          <w:lang w:val="es-ES"/>
        </w:rPr>
        <w:t>”</w:t>
      </w:r>
      <w:r>
        <w:rPr>
          <w:rFonts w:ascii="Times New Roman" w:hAnsi="Times New Roman"/>
          <w:sz w:val="20"/>
          <w:szCs w:val="20"/>
          <w:lang w:val="es-ES"/>
        </w:rPr>
        <w:t xml:space="preserve">, 9, pp. </w:t>
      </w:r>
      <w:r w:rsidRPr="00DE08FB">
        <w:rPr>
          <w:rFonts w:ascii="Times New Roman" w:hAnsi="Times New Roman"/>
          <w:sz w:val="20"/>
          <w:szCs w:val="20"/>
          <w:lang w:val="es-ES"/>
        </w:rPr>
        <w:t>179-184</w:t>
      </w:r>
      <w:r>
        <w:rPr>
          <w:rFonts w:ascii="Times New Roman" w:hAnsi="Times New Roman"/>
          <w:sz w:val="20"/>
          <w:szCs w:val="20"/>
          <w:lang w:val="es-ES"/>
        </w:rPr>
        <w:t>.</w:t>
      </w:r>
    </w:p>
    <w:p w:rsidR="00691EF2" w:rsidRPr="00752644" w:rsidRDefault="00691EF2" w:rsidP="00691EF2">
      <w:pPr>
        <w:ind w:left="567" w:hanging="567"/>
        <w:jc w:val="both"/>
        <w:rPr>
          <w:rFonts w:ascii="Times New Roman" w:hAnsi="Times New Roman"/>
          <w:sz w:val="20"/>
          <w:szCs w:val="20"/>
          <w:lang w:val="es-ES"/>
        </w:rPr>
      </w:pPr>
      <w:r w:rsidRPr="00D67DC0">
        <w:rPr>
          <w:rFonts w:ascii="Times New Roman" w:hAnsi="Times New Roman"/>
          <w:sz w:val="20"/>
          <w:szCs w:val="20"/>
          <w:lang w:val="es-ES_tradnl"/>
        </w:rPr>
        <w:lastRenderedPageBreak/>
        <w:t xml:space="preserve">Mitatou Z. 2011, </w:t>
      </w:r>
      <w:r w:rsidRPr="00D67DC0">
        <w:rPr>
          <w:rFonts w:ascii="Times New Roman" w:hAnsi="Times New Roman"/>
          <w:i/>
          <w:sz w:val="20"/>
          <w:szCs w:val="20"/>
          <w:lang w:val="es-ES_tradnl"/>
        </w:rPr>
        <w:t>Las construcciones del verbo dar en la enseñanza del español como lengua extranjera (E/LE)</w:t>
      </w:r>
      <w:r w:rsidRPr="00D67DC0">
        <w:rPr>
          <w:rFonts w:ascii="Times New Roman" w:hAnsi="Times New Roman"/>
          <w:sz w:val="20"/>
          <w:szCs w:val="20"/>
          <w:lang w:val="es-ES_tradnl"/>
        </w:rPr>
        <w:t xml:space="preserve">, </w:t>
      </w:r>
      <w:r>
        <w:rPr>
          <w:rFonts w:ascii="Times New Roman" w:hAnsi="Times New Roman"/>
          <w:sz w:val="20"/>
          <w:szCs w:val="20"/>
          <w:lang w:val="es-ES_tradnl"/>
        </w:rPr>
        <w:t>e</w:t>
      </w:r>
      <w:r w:rsidRPr="00D67DC0">
        <w:rPr>
          <w:rFonts w:ascii="Times New Roman" w:hAnsi="Times New Roman"/>
          <w:sz w:val="20"/>
          <w:szCs w:val="20"/>
          <w:lang w:val="es-ES_tradnl"/>
        </w:rPr>
        <w:t xml:space="preserve">n </w:t>
      </w:r>
      <w:r w:rsidRPr="00725BA8">
        <w:rPr>
          <w:rFonts w:ascii="Times New Roman" w:hAnsi="Times New Roman"/>
          <w:sz w:val="20"/>
          <w:szCs w:val="20"/>
          <w:lang w:val="es-ES_tradnl"/>
        </w:rPr>
        <w:t>“redELE”</w:t>
      </w:r>
      <w:r w:rsidRPr="00D67DC0">
        <w:rPr>
          <w:rFonts w:ascii="Times New Roman" w:hAnsi="Times New Roman"/>
          <w:sz w:val="20"/>
          <w:szCs w:val="20"/>
          <w:lang w:val="es-ES_tradnl"/>
        </w:rPr>
        <w:t xml:space="preserve">, 23. </w:t>
      </w:r>
      <w:r w:rsidRPr="00D67DC0">
        <w:rPr>
          <w:rFonts w:ascii="Times New Roman" w:hAnsi="Times New Roman"/>
          <w:sz w:val="20"/>
          <w:szCs w:val="20"/>
          <w:lang w:val="es-ES_tradnl"/>
        </w:rPr>
        <w:fldChar w:fldCharType="begin"/>
      </w:r>
      <w:r w:rsidRPr="00D67DC0">
        <w:rPr>
          <w:rFonts w:ascii="Times New Roman" w:hAnsi="Times New Roman"/>
          <w:sz w:val="20"/>
          <w:szCs w:val="20"/>
          <w:lang w:val="es-ES_tradnl"/>
        </w:rPr>
        <w:instrText xml:space="preserve"> HYPERLINK "http://www.mecd.gob.es/dctm/redele/Material-RedEle/Revista/2011_23/2011_redELE_23_15Reina%20Mitatu.pdf?documentId=0901e72b8101eb7a" </w:instrText>
      </w:r>
      <w:r w:rsidRPr="00D67DC0">
        <w:rPr>
          <w:rFonts w:ascii="Times New Roman" w:hAnsi="Times New Roman"/>
          <w:sz w:val="20"/>
          <w:szCs w:val="20"/>
          <w:lang w:val="es-ES_tradnl"/>
        </w:rPr>
      </w:r>
      <w:r w:rsidRPr="00D67DC0">
        <w:rPr>
          <w:rFonts w:ascii="Times New Roman" w:hAnsi="Times New Roman"/>
          <w:sz w:val="20"/>
          <w:szCs w:val="20"/>
          <w:lang w:val="es-ES_tradnl"/>
        </w:rPr>
        <w:fldChar w:fldCharType="separate"/>
      </w:r>
      <w:r w:rsidRPr="00D67DC0">
        <w:rPr>
          <w:rStyle w:val="Collegamentoipertestuale"/>
          <w:rFonts w:ascii="Times New Roman" w:hAnsi="Times New Roman"/>
          <w:sz w:val="20"/>
          <w:szCs w:val="20"/>
          <w:lang w:val="es-ES_tradnl"/>
        </w:rPr>
        <w:t>http://www.mecd.gob.es/dctm/redele/Material-RedEle/Revista/2011_23/2011_redELE_23_15Reina%20Mitatu.pdf?documentId=0901e72b8101eb7a</w:t>
      </w:r>
      <w:r w:rsidRPr="00D67DC0">
        <w:rPr>
          <w:rFonts w:ascii="Times New Roman" w:hAnsi="Times New Roman"/>
          <w:sz w:val="20"/>
          <w:szCs w:val="20"/>
          <w:lang w:val="es-ES_tradnl"/>
        </w:rPr>
        <w:fldChar w:fldCharType="end"/>
      </w:r>
      <w:r w:rsidRPr="00D67DC0">
        <w:rPr>
          <w:rFonts w:ascii="Times New Roman" w:hAnsi="Times New Roman"/>
          <w:sz w:val="20"/>
          <w:szCs w:val="20"/>
          <w:lang w:val="es-ES_tradnl"/>
        </w:rPr>
        <w:t xml:space="preserve"> (10.07.2013)</w:t>
      </w:r>
    </w:p>
    <w:p w:rsidR="00691EF2" w:rsidRPr="005C3ABE" w:rsidRDefault="00691EF2" w:rsidP="00691EF2">
      <w:pPr>
        <w:ind w:left="567" w:hanging="567"/>
        <w:jc w:val="both"/>
        <w:rPr>
          <w:rFonts w:ascii="Times New Roman" w:hAnsi="Times New Roman"/>
          <w:color w:val="231F20"/>
          <w:sz w:val="20"/>
          <w:szCs w:val="20"/>
          <w:lang w:val="es-ES_tradnl" w:eastAsia="it-IT"/>
        </w:rPr>
      </w:pPr>
      <w:r w:rsidRPr="005C3ABE">
        <w:rPr>
          <w:rFonts w:ascii="Times New Roman" w:hAnsi="Times New Roman"/>
          <w:sz w:val="20"/>
          <w:szCs w:val="20"/>
          <w:lang w:val="es-ES_tradnl"/>
        </w:rPr>
        <w:t xml:space="preserve">Moliner, M. </w:t>
      </w:r>
      <w:r>
        <w:rPr>
          <w:rFonts w:ascii="Times New Roman" w:hAnsi="Times New Roman"/>
          <w:sz w:val="20"/>
          <w:szCs w:val="20"/>
          <w:lang w:val="es-ES_tradnl"/>
        </w:rPr>
        <w:t>1996,</w:t>
      </w:r>
      <w:r w:rsidRPr="005C3ABE">
        <w:rPr>
          <w:rFonts w:ascii="Times New Roman" w:hAnsi="Times New Roman"/>
          <w:sz w:val="20"/>
          <w:szCs w:val="20"/>
          <w:lang w:val="es-ES_tradnl"/>
        </w:rPr>
        <w:t xml:space="preserve"> </w:t>
      </w:r>
      <w:r w:rsidRPr="005C3ABE">
        <w:rPr>
          <w:rFonts w:ascii="Times New Roman" w:hAnsi="Times New Roman"/>
          <w:i/>
          <w:sz w:val="20"/>
          <w:szCs w:val="20"/>
          <w:lang w:val="es-ES_tradnl"/>
        </w:rPr>
        <w:t>Diccionario de Uso del Español</w:t>
      </w:r>
      <w:r>
        <w:rPr>
          <w:rFonts w:ascii="Times New Roman" w:hAnsi="Times New Roman"/>
          <w:sz w:val="20"/>
          <w:szCs w:val="20"/>
          <w:lang w:val="es-ES_tradnl"/>
        </w:rPr>
        <w:t xml:space="preserve">, </w:t>
      </w:r>
      <w:r w:rsidRPr="005C3ABE">
        <w:rPr>
          <w:rFonts w:ascii="Times New Roman" w:hAnsi="Times New Roman"/>
          <w:sz w:val="20"/>
          <w:szCs w:val="20"/>
          <w:lang w:val="es-ES_tradnl"/>
        </w:rPr>
        <w:t>Gredos</w:t>
      </w:r>
      <w:r>
        <w:rPr>
          <w:rFonts w:ascii="Times New Roman" w:hAnsi="Times New Roman"/>
          <w:sz w:val="20"/>
          <w:szCs w:val="20"/>
          <w:lang w:val="es-ES_tradnl"/>
        </w:rPr>
        <w:t>,</w:t>
      </w:r>
      <w:r w:rsidRPr="005C3ABE">
        <w:rPr>
          <w:rFonts w:ascii="Times New Roman" w:hAnsi="Times New Roman"/>
          <w:sz w:val="20"/>
          <w:szCs w:val="20"/>
          <w:lang w:val="es-ES_tradnl"/>
        </w:rPr>
        <w:t xml:space="preserve"> Madrid. </w:t>
      </w:r>
    </w:p>
    <w:p w:rsidR="00691EF2" w:rsidRDefault="00691EF2" w:rsidP="00691EF2">
      <w:pPr>
        <w:ind w:left="567" w:hanging="567"/>
        <w:jc w:val="both"/>
        <w:rPr>
          <w:rFonts w:ascii="Times New Roman" w:hAnsi="Times New Roman"/>
          <w:sz w:val="20"/>
          <w:szCs w:val="20"/>
          <w:lang w:val="es-ES_tradnl"/>
        </w:rPr>
      </w:pPr>
      <w:r w:rsidRPr="00D67DC0">
        <w:rPr>
          <w:rFonts w:ascii="Times New Roman" w:hAnsi="Times New Roman"/>
          <w:sz w:val="20"/>
          <w:szCs w:val="20"/>
          <w:lang w:val="es-ES_tradnl"/>
        </w:rPr>
        <w:t xml:space="preserve">Moncó Taracena S. 2013, </w:t>
      </w:r>
      <w:r w:rsidRPr="00D67DC0">
        <w:rPr>
          <w:rFonts w:ascii="Times New Roman" w:hAnsi="Times New Roman"/>
          <w:i/>
          <w:sz w:val="20"/>
          <w:szCs w:val="20"/>
          <w:lang w:val="es-ES_tradnl"/>
        </w:rPr>
        <w:t>Adquisición de las construcciones con el verbo hacer, enfoque plurilingüe</w:t>
      </w:r>
      <w:r w:rsidRPr="00D67DC0">
        <w:rPr>
          <w:rFonts w:ascii="Times New Roman" w:hAnsi="Times New Roman"/>
          <w:sz w:val="20"/>
          <w:szCs w:val="20"/>
          <w:lang w:val="es-ES_tradnl"/>
        </w:rPr>
        <w:t xml:space="preserve">, en </w:t>
      </w:r>
      <w:r w:rsidRPr="00725BA8">
        <w:rPr>
          <w:rFonts w:ascii="Times New Roman" w:hAnsi="Times New Roman"/>
          <w:sz w:val="20"/>
          <w:szCs w:val="20"/>
          <w:lang w:val="es-ES_tradnl"/>
        </w:rPr>
        <w:t>“Revista de Nebrija de Lingüística Aplicada”</w:t>
      </w:r>
      <w:r w:rsidRPr="00D67DC0">
        <w:rPr>
          <w:rFonts w:ascii="Times New Roman" w:hAnsi="Times New Roman"/>
          <w:i/>
          <w:sz w:val="20"/>
          <w:szCs w:val="20"/>
          <w:lang w:val="es-ES_tradnl"/>
        </w:rPr>
        <w:t>,</w:t>
      </w:r>
      <w:r w:rsidRPr="00D67DC0">
        <w:rPr>
          <w:rFonts w:ascii="Times New Roman" w:hAnsi="Times New Roman"/>
          <w:sz w:val="20"/>
          <w:szCs w:val="20"/>
          <w:lang w:val="es-ES_tradnl"/>
        </w:rPr>
        <w:t xml:space="preserve"> 13 (número especial – Actas de Congreso), </w:t>
      </w:r>
      <w:r w:rsidRPr="00D67DC0">
        <w:rPr>
          <w:rFonts w:ascii="Times New Roman" w:hAnsi="Times New Roman"/>
          <w:color w:val="333333"/>
          <w:sz w:val="20"/>
          <w:szCs w:val="20"/>
          <w:lang w:val="es-ES_tradnl"/>
        </w:rPr>
        <w:t>pp.735-751</w:t>
      </w:r>
      <w:r w:rsidRPr="00D67DC0">
        <w:rPr>
          <w:rFonts w:ascii="Times New Roman" w:hAnsi="Times New Roman"/>
          <w:sz w:val="20"/>
          <w:szCs w:val="20"/>
          <w:lang w:val="es-ES_tradnl"/>
        </w:rPr>
        <w:t xml:space="preserve">. </w:t>
      </w:r>
      <w:hyperlink r:id="rId8" w:history="1">
        <w:r w:rsidRPr="00D67DC0">
          <w:rPr>
            <w:rStyle w:val="Collegamentoipertestuale"/>
            <w:rFonts w:ascii="Times New Roman" w:hAnsi="Times New Roman"/>
            <w:sz w:val="20"/>
            <w:szCs w:val="20"/>
            <w:lang w:val="es-ES_tradnl"/>
          </w:rPr>
          <w:t>http://www.nebrija.com/revista-linguistica/revista-linguistica-nebrija13/htm/MoncoS.htm</w:t>
        </w:r>
      </w:hyperlink>
      <w:r w:rsidRPr="00D67DC0">
        <w:rPr>
          <w:rFonts w:ascii="Times New Roman" w:hAnsi="Times New Roman"/>
          <w:sz w:val="20"/>
          <w:szCs w:val="20"/>
          <w:lang w:val="es-ES_tradnl"/>
        </w:rPr>
        <w:t xml:space="preserve"> (13.11.2013)</w:t>
      </w:r>
    </w:p>
    <w:p w:rsidR="00691EF2" w:rsidRPr="00D67DC0" w:rsidRDefault="00691EF2" w:rsidP="00691EF2">
      <w:pPr>
        <w:ind w:left="567" w:hanging="567"/>
        <w:jc w:val="both"/>
        <w:rPr>
          <w:rFonts w:ascii="Times New Roman" w:hAnsi="Times New Roman"/>
          <w:sz w:val="20"/>
          <w:szCs w:val="20"/>
          <w:lang w:val="es-ES_tradnl"/>
        </w:rPr>
      </w:pPr>
      <w:r w:rsidRPr="00D67DC0">
        <w:rPr>
          <w:rFonts w:ascii="Times New Roman" w:hAnsi="Times New Roman"/>
          <w:sz w:val="20"/>
          <w:szCs w:val="20"/>
          <w:lang w:val="es-ES_tradnl"/>
        </w:rPr>
        <w:t>Moncó Taracena S</w:t>
      </w:r>
      <w:r w:rsidRPr="00772204">
        <w:rPr>
          <w:rFonts w:ascii="Times New Roman" w:hAnsi="Times New Roman"/>
          <w:sz w:val="20"/>
          <w:szCs w:val="20"/>
          <w:lang w:val="es-ES_tradnl"/>
        </w:rPr>
        <w:t xml:space="preserve">., </w:t>
      </w:r>
      <w:r w:rsidRPr="00772204">
        <w:rPr>
          <w:rFonts w:ascii="Times New Roman" w:hAnsi="Times New Roman"/>
          <w:i/>
          <w:sz w:val="20"/>
          <w:szCs w:val="20"/>
          <w:lang w:val="es-ES_tradnl"/>
        </w:rPr>
        <w:t xml:space="preserve">Etude contrastive des verbs dar (espagnol) et faire (français), </w:t>
      </w:r>
      <w:r w:rsidRPr="00772204">
        <w:rPr>
          <w:rFonts w:ascii="Times New Roman" w:hAnsi="Times New Roman"/>
          <w:sz w:val="20"/>
          <w:szCs w:val="20"/>
          <w:lang w:val="es-ES_tradnl"/>
        </w:rPr>
        <w:t>en</w:t>
      </w:r>
      <w:r w:rsidRPr="00772204">
        <w:rPr>
          <w:rFonts w:ascii="Times New Roman" w:hAnsi="Times New Roman"/>
          <w:i/>
          <w:sz w:val="20"/>
          <w:szCs w:val="20"/>
          <w:lang w:val="es-ES_tradnl"/>
        </w:rPr>
        <w:t xml:space="preserve"> Méthodes et analyses comparatives</w:t>
      </w:r>
      <w:r>
        <w:rPr>
          <w:rFonts w:ascii="Times New Roman" w:hAnsi="Times New Roman"/>
          <w:sz w:val="20"/>
          <w:szCs w:val="20"/>
          <w:lang w:val="es-ES_tradnl"/>
        </w:rPr>
        <w:t xml:space="preserve"> </w:t>
      </w:r>
      <w:r w:rsidRPr="00772204">
        <w:rPr>
          <w:rFonts w:ascii="Times New Roman" w:hAnsi="Times New Roman"/>
          <w:i/>
          <w:sz w:val="20"/>
          <w:szCs w:val="20"/>
          <w:lang w:val="es-ES_tradnl"/>
        </w:rPr>
        <w:t>en Sciences du langage</w:t>
      </w:r>
      <w:r w:rsidRPr="00772204">
        <w:rPr>
          <w:rFonts w:ascii="Times New Roman" w:hAnsi="Times New Roman"/>
          <w:sz w:val="20"/>
          <w:szCs w:val="20"/>
          <w:lang w:val="es-ES_tradnl"/>
        </w:rPr>
        <w:t xml:space="preserve">. </w:t>
      </w:r>
      <w:r w:rsidRPr="00772204">
        <w:rPr>
          <w:rFonts w:ascii="Times New Roman" w:hAnsi="Times New Roman"/>
          <w:i/>
          <w:sz w:val="20"/>
          <w:szCs w:val="20"/>
          <w:lang w:val="es-ES_tradnl"/>
        </w:rPr>
        <w:t>Actes de la 3e édition des Journées d’Études Toulousaines</w:t>
      </w:r>
      <w:r>
        <w:rPr>
          <w:rFonts w:ascii="Times New Roman" w:hAnsi="Times New Roman"/>
          <w:sz w:val="20"/>
          <w:szCs w:val="20"/>
          <w:lang w:val="es-ES_tradnl"/>
        </w:rPr>
        <w:t>,</w:t>
      </w:r>
      <w:r w:rsidRPr="00772204">
        <w:rPr>
          <w:rFonts w:ascii="Times New Roman" w:hAnsi="Times New Roman"/>
          <w:sz w:val="20"/>
          <w:szCs w:val="20"/>
          <w:lang w:val="es-ES_tradnl"/>
        </w:rPr>
        <w:t xml:space="preserve"> Université de Toulouse 2 – Le Mirail, 7-8 avril 2011</w:t>
      </w:r>
      <w:r>
        <w:rPr>
          <w:rFonts w:ascii="Times New Roman" w:hAnsi="Times New Roman"/>
          <w:sz w:val="20"/>
          <w:szCs w:val="20"/>
          <w:lang w:val="es-ES_tradnl"/>
        </w:rPr>
        <w:t>, pp. 125-134.</w:t>
      </w:r>
    </w:p>
    <w:p w:rsidR="00691EF2" w:rsidRPr="00D67DC0" w:rsidRDefault="00691EF2" w:rsidP="00691EF2">
      <w:pPr>
        <w:ind w:left="567" w:hanging="567"/>
        <w:jc w:val="both"/>
        <w:rPr>
          <w:rFonts w:ascii="Times New Roman" w:hAnsi="Times New Roman"/>
          <w:sz w:val="20"/>
          <w:szCs w:val="20"/>
          <w:lang w:val="es-ES_tradnl"/>
        </w:rPr>
      </w:pPr>
      <w:r w:rsidRPr="00D67DC0">
        <w:rPr>
          <w:rFonts w:ascii="Times New Roman" w:hAnsi="Times New Roman"/>
          <w:sz w:val="20"/>
          <w:szCs w:val="20"/>
          <w:lang w:val="es-ES_tradnl"/>
        </w:rPr>
        <w:t xml:space="preserve">Morante R. 2004, </w:t>
      </w:r>
      <w:r w:rsidRPr="00603BF6">
        <w:rPr>
          <w:rFonts w:ascii="Times New Roman" w:hAnsi="Times New Roman"/>
          <w:i/>
          <w:sz w:val="20"/>
          <w:szCs w:val="20"/>
          <w:lang w:val="es-ES_tradnl"/>
        </w:rPr>
        <w:t>Vocable</w:t>
      </w:r>
      <w:r w:rsidRPr="00D67DC0">
        <w:rPr>
          <w:rFonts w:ascii="Times New Roman" w:hAnsi="Times New Roman"/>
          <w:i/>
          <w:sz w:val="20"/>
          <w:szCs w:val="20"/>
          <w:lang w:val="es-ES_tradnl"/>
        </w:rPr>
        <w:t>: una plataforma para el aprendizaje de vocabulario asistido por ordenador</w:t>
      </w:r>
      <w:r w:rsidRPr="00D67DC0">
        <w:rPr>
          <w:rFonts w:ascii="Times New Roman" w:hAnsi="Times New Roman"/>
          <w:sz w:val="20"/>
          <w:szCs w:val="20"/>
          <w:lang w:val="es-ES_tradnl"/>
        </w:rPr>
        <w:t xml:space="preserve">, en </w:t>
      </w:r>
      <w:r w:rsidRPr="00725BA8">
        <w:rPr>
          <w:rFonts w:ascii="Times New Roman" w:hAnsi="Times New Roman"/>
          <w:sz w:val="20"/>
          <w:szCs w:val="20"/>
          <w:lang w:val="es-ES_tradnl"/>
        </w:rPr>
        <w:t>“redELE”</w:t>
      </w:r>
      <w:r w:rsidRPr="00D67DC0">
        <w:rPr>
          <w:rFonts w:ascii="Times New Roman" w:hAnsi="Times New Roman"/>
          <w:sz w:val="20"/>
          <w:szCs w:val="20"/>
          <w:lang w:val="es-ES_tradnl"/>
        </w:rPr>
        <w:t xml:space="preserve">, 2.  </w:t>
      </w:r>
      <w:r w:rsidRPr="00D67DC0">
        <w:rPr>
          <w:rFonts w:ascii="Times New Roman" w:hAnsi="Times New Roman"/>
          <w:sz w:val="20"/>
          <w:szCs w:val="20"/>
          <w:lang w:val="es-ES_tradnl"/>
        </w:rPr>
        <w:fldChar w:fldCharType="begin"/>
      </w:r>
      <w:r w:rsidRPr="00D67DC0">
        <w:rPr>
          <w:rFonts w:ascii="Times New Roman" w:hAnsi="Times New Roman"/>
          <w:sz w:val="20"/>
          <w:szCs w:val="20"/>
          <w:lang w:val="es-ES_tradnl"/>
        </w:rPr>
        <w:instrText>HYPERLINK "http://www.mepsyd.es/redele/revista2/morante.shtml"</w:instrText>
      </w:r>
      <w:r w:rsidRPr="00D67DC0">
        <w:rPr>
          <w:rFonts w:ascii="Times New Roman" w:hAnsi="Times New Roman"/>
          <w:sz w:val="20"/>
          <w:szCs w:val="20"/>
          <w:lang w:val="es-ES_tradnl"/>
        </w:rPr>
      </w:r>
      <w:r w:rsidRPr="00D67DC0">
        <w:rPr>
          <w:rFonts w:ascii="Times New Roman" w:hAnsi="Times New Roman"/>
          <w:sz w:val="20"/>
          <w:szCs w:val="20"/>
          <w:lang w:val="es-ES_tradnl"/>
        </w:rPr>
        <w:fldChar w:fldCharType="separate"/>
      </w:r>
      <w:r w:rsidRPr="00D67DC0">
        <w:rPr>
          <w:rStyle w:val="Collegamentoipertestuale"/>
          <w:rFonts w:ascii="Times New Roman" w:hAnsi="Times New Roman"/>
          <w:color w:val="0070C0"/>
          <w:sz w:val="20"/>
          <w:szCs w:val="20"/>
          <w:lang w:val="es-ES_tradnl"/>
        </w:rPr>
        <w:t>http://www.mepsyd.es/redele/revista2/morante.shtml</w:t>
      </w:r>
      <w:r w:rsidRPr="00D67DC0">
        <w:rPr>
          <w:rFonts w:ascii="Times New Roman" w:hAnsi="Times New Roman"/>
          <w:sz w:val="20"/>
          <w:szCs w:val="20"/>
          <w:lang w:val="es-ES_tradnl"/>
        </w:rPr>
        <w:fldChar w:fldCharType="end"/>
      </w:r>
      <w:r w:rsidRPr="00D67DC0">
        <w:rPr>
          <w:rFonts w:ascii="Times New Roman" w:hAnsi="Times New Roman"/>
          <w:color w:val="0070C0"/>
          <w:sz w:val="20"/>
          <w:szCs w:val="20"/>
          <w:lang w:val="es-ES_tradnl"/>
        </w:rPr>
        <w:t xml:space="preserve">. </w:t>
      </w:r>
      <w:r w:rsidRPr="00D67DC0">
        <w:rPr>
          <w:rFonts w:ascii="Times New Roman" w:hAnsi="Times New Roman"/>
          <w:sz w:val="20"/>
          <w:szCs w:val="20"/>
          <w:lang w:val="es-ES_tradnl"/>
        </w:rPr>
        <w:t>(10.10.2013)</w:t>
      </w:r>
    </w:p>
    <w:p w:rsidR="00691EF2" w:rsidRPr="00F165D7" w:rsidRDefault="00691EF2" w:rsidP="00691EF2">
      <w:pPr>
        <w:ind w:left="567" w:hanging="567"/>
        <w:jc w:val="both"/>
        <w:rPr>
          <w:rFonts w:ascii="Times New Roman" w:hAnsi="Times New Roman"/>
          <w:sz w:val="20"/>
          <w:szCs w:val="20"/>
          <w:lang w:val="es-ES_tradnl"/>
        </w:rPr>
      </w:pPr>
      <w:r w:rsidRPr="00D67DC0">
        <w:rPr>
          <w:rFonts w:ascii="Times New Roman" w:hAnsi="Times New Roman"/>
          <w:sz w:val="20"/>
          <w:szCs w:val="20"/>
          <w:lang w:val="es-ES_tradnl"/>
        </w:rPr>
        <w:t xml:space="preserve">Morante R. 2005, </w:t>
      </w:r>
      <w:r w:rsidRPr="00D67DC0">
        <w:rPr>
          <w:rFonts w:ascii="Times New Roman" w:hAnsi="Times New Roman"/>
          <w:i/>
          <w:sz w:val="20"/>
          <w:szCs w:val="20"/>
          <w:lang w:val="es-ES_tradnl"/>
        </w:rPr>
        <w:t>Modelos de actividades didácticas para el desarrollo del léxico</w:t>
      </w:r>
      <w:r w:rsidRPr="00D67DC0">
        <w:rPr>
          <w:rFonts w:ascii="Times New Roman" w:hAnsi="Times New Roman"/>
          <w:sz w:val="20"/>
          <w:szCs w:val="20"/>
          <w:lang w:val="es-ES_tradnl"/>
        </w:rPr>
        <w:t xml:space="preserve">, en </w:t>
      </w:r>
      <w:r w:rsidRPr="00725BA8">
        <w:rPr>
          <w:rFonts w:ascii="Times New Roman" w:hAnsi="Times New Roman"/>
          <w:sz w:val="20"/>
          <w:szCs w:val="20"/>
          <w:lang w:val="es-ES_tradnl"/>
        </w:rPr>
        <w:t>“redELE”</w:t>
      </w:r>
      <w:r w:rsidRPr="00D67DC0">
        <w:rPr>
          <w:rFonts w:ascii="Times New Roman" w:hAnsi="Times New Roman"/>
          <w:sz w:val="20"/>
          <w:szCs w:val="20"/>
          <w:lang w:val="es-ES_tradnl"/>
        </w:rPr>
        <w:t>, 4</w:t>
      </w:r>
      <w:r w:rsidRPr="00D67DC0">
        <w:rPr>
          <w:rFonts w:ascii="Times New Roman" w:hAnsi="Times New Roman"/>
          <w:i/>
          <w:sz w:val="20"/>
          <w:szCs w:val="20"/>
          <w:lang w:val="es-ES_tradnl"/>
        </w:rPr>
        <w:t xml:space="preserve">. </w:t>
      </w:r>
      <w:hyperlink r:id="rId9" w:history="1">
        <w:r w:rsidRPr="00A66939">
          <w:rPr>
            <w:rStyle w:val="Collegamentoipertestuale"/>
            <w:rFonts w:ascii="Times New Roman" w:hAnsi="Times New Roman"/>
            <w:color w:val="0070C0"/>
            <w:sz w:val="20"/>
            <w:szCs w:val="20"/>
            <w:lang w:val="es-ES_tradnl"/>
          </w:rPr>
          <w:t>http://www.sgci.mec.es/redele/revista4/Morante.schtml</w:t>
        </w:r>
      </w:hyperlink>
      <w:r w:rsidRPr="00A66939">
        <w:rPr>
          <w:rFonts w:ascii="Times New Roman" w:hAnsi="Times New Roman"/>
          <w:color w:val="0070C0"/>
          <w:sz w:val="20"/>
          <w:szCs w:val="20"/>
          <w:lang w:val="es-ES_tradnl"/>
        </w:rPr>
        <w:t>.</w:t>
      </w:r>
      <w:r w:rsidRPr="00A66939">
        <w:rPr>
          <w:rFonts w:ascii="Times New Roman" w:hAnsi="Times New Roman"/>
          <w:sz w:val="20"/>
          <w:szCs w:val="20"/>
          <w:lang w:val="es-ES_tradnl"/>
        </w:rPr>
        <w:t xml:space="preserve"> </w:t>
      </w:r>
      <w:r w:rsidRPr="00F165D7">
        <w:rPr>
          <w:rFonts w:ascii="Times New Roman" w:hAnsi="Times New Roman"/>
          <w:sz w:val="20"/>
          <w:szCs w:val="20"/>
          <w:lang w:val="es-ES_tradnl"/>
        </w:rPr>
        <w:t>(25.09.2013)</w:t>
      </w:r>
    </w:p>
    <w:p w:rsidR="00691EF2" w:rsidRPr="00F165D7" w:rsidRDefault="00691EF2" w:rsidP="00691EF2">
      <w:pPr>
        <w:ind w:left="567" w:hanging="567"/>
        <w:jc w:val="both"/>
        <w:rPr>
          <w:rFonts w:ascii="Times New Roman" w:hAnsi="Times New Roman"/>
          <w:sz w:val="20"/>
          <w:szCs w:val="20"/>
          <w:lang w:val="es-ES_tradnl"/>
        </w:rPr>
      </w:pPr>
      <w:r w:rsidRPr="00F165D7">
        <w:rPr>
          <w:rFonts w:ascii="Times New Roman" w:hAnsi="Times New Roman"/>
          <w:sz w:val="20"/>
          <w:szCs w:val="20"/>
          <w:lang w:val="es-ES_tradnl"/>
        </w:rPr>
        <w:t xml:space="preserve">Perea Irigoyen D. &amp; Roo y Sánchez S. 2013, </w:t>
      </w:r>
      <w:r w:rsidRPr="00F165D7">
        <w:rPr>
          <w:rFonts w:ascii="Times New Roman" w:hAnsi="Times New Roman"/>
          <w:i/>
          <w:sz w:val="20"/>
          <w:szCs w:val="20"/>
          <w:lang w:val="es-ES_tradnl"/>
        </w:rPr>
        <w:t xml:space="preserve">Trayendo a la luz a los verbos ligeros del tipo </w:t>
      </w:r>
      <w:r w:rsidRPr="00F165D7">
        <w:rPr>
          <w:rFonts w:ascii="Times New Roman" w:hAnsi="Times New Roman"/>
          <w:sz w:val="20"/>
          <w:szCs w:val="20"/>
          <w:lang w:val="es-ES_tradnl"/>
        </w:rPr>
        <w:t>“hacer”</w:t>
      </w:r>
      <w:r w:rsidRPr="00F165D7">
        <w:rPr>
          <w:rFonts w:ascii="Times New Roman" w:hAnsi="Times New Roman"/>
          <w:i/>
          <w:sz w:val="20"/>
          <w:szCs w:val="20"/>
          <w:lang w:val="es-ES_tradnl"/>
        </w:rPr>
        <w:t xml:space="preserve"> en inglés y español</w:t>
      </w:r>
      <w:r w:rsidRPr="00F165D7">
        <w:rPr>
          <w:rFonts w:ascii="Times New Roman" w:hAnsi="Times New Roman"/>
          <w:sz w:val="20"/>
          <w:szCs w:val="20"/>
          <w:lang w:val="es-ES_tradnl"/>
        </w:rPr>
        <w:t xml:space="preserve">, en </w:t>
      </w:r>
      <w:r>
        <w:rPr>
          <w:rFonts w:ascii="Times New Roman" w:hAnsi="Times New Roman"/>
          <w:sz w:val="20"/>
          <w:szCs w:val="20"/>
          <w:lang w:val="es-ES_tradnl"/>
        </w:rPr>
        <w:t>“</w:t>
      </w:r>
      <w:r w:rsidRPr="00F165D7">
        <w:rPr>
          <w:rFonts w:ascii="Times New Roman" w:hAnsi="Times New Roman"/>
          <w:sz w:val="20"/>
          <w:szCs w:val="20"/>
          <w:lang w:val="es-ES_tradnl"/>
        </w:rPr>
        <w:t>CULCyT</w:t>
      </w:r>
      <w:r>
        <w:rPr>
          <w:rFonts w:ascii="Times New Roman" w:hAnsi="Times New Roman"/>
          <w:sz w:val="20"/>
          <w:szCs w:val="20"/>
          <w:lang w:val="es-ES_tradnl"/>
        </w:rPr>
        <w:t>”</w:t>
      </w:r>
      <w:r w:rsidRPr="00F165D7">
        <w:rPr>
          <w:rFonts w:ascii="Times New Roman" w:hAnsi="Times New Roman"/>
          <w:sz w:val="20"/>
          <w:szCs w:val="20"/>
          <w:lang w:val="es-ES_tradnl"/>
        </w:rPr>
        <w:t>//Enero-Abril, 49, Especial No 1, pp. 93-101.</w:t>
      </w:r>
    </w:p>
    <w:p w:rsidR="00691EF2" w:rsidRPr="00A66939" w:rsidRDefault="00691EF2" w:rsidP="00691EF2">
      <w:pPr>
        <w:ind w:left="567" w:hanging="567"/>
        <w:jc w:val="both"/>
        <w:rPr>
          <w:rFonts w:ascii="Times New Roman" w:hAnsi="Times New Roman"/>
          <w:color w:val="231F20"/>
          <w:sz w:val="20"/>
          <w:szCs w:val="20"/>
          <w:lang w:eastAsia="it-IT"/>
        </w:rPr>
      </w:pPr>
      <w:r w:rsidRPr="005E3749">
        <w:rPr>
          <w:rFonts w:ascii="Times New Roman" w:hAnsi="Times New Roman"/>
          <w:color w:val="000000"/>
          <w:sz w:val="20"/>
          <w:szCs w:val="20"/>
          <w:lang w:val="es-ES_tradnl" w:eastAsia="it-IT"/>
        </w:rPr>
        <w:t xml:space="preserve">Real Academia Española. Banco de datos (CREA) </w:t>
      </w:r>
      <w:r w:rsidRPr="005E3749">
        <w:rPr>
          <w:rFonts w:ascii="Times New Roman" w:hAnsi="Times New Roman"/>
          <w:i/>
          <w:iCs/>
          <w:color w:val="000000"/>
          <w:sz w:val="20"/>
          <w:szCs w:val="20"/>
          <w:lang w:val="es-ES_tradnl" w:eastAsia="it-IT"/>
        </w:rPr>
        <w:t xml:space="preserve">Corpus de referencia del español </w:t>
      </w:r>
      <w:r>
        <w:rPr>
          <w:rFonts w:ascii="Times New Roman" w:hAnsi="Times New Roman"/>
          <w:i/>
          <w:iCs/>
          <w:color w:val="000000"/>
          <w:sz w:val="20"/>
          <w:szCs w:val="20"/>
          <w:lang w:val="es-ES_tradnl" w:eastAsia="it-IT"/>
        </w:rPr>
        <w:t>A</w:t>
      </w:r>
      <w:r w:rsidRPr="005E3749">
        <w:rPr>
          <w:rFonts w:ascii="Times New Roman" w:hAnsi="Times New Roman"/>
          <w:i/>
          <w:iCs/>
          <w:color w:val="000000"/>
          <w:sz w:val="20"/>
          <w:szCs w:val="20"/>
          <w:lang w:val="es-ES_tradnl" w:eastAsia="it-IT"/>
        </w:rPr>
        <w:t>ctual</w:t>
      </w:r>
      <w:r>
        <w:rPr>
          <w:rFonts w:ascii="Times New Roman" w:hAnsi="Times New Roman"/>
          <w:color w:val="000000"/>
          <w:sz w:val="20"/>
          <w:szCs w:val="20"/>
          <w:lang w:val="es-ES_tradnl" w:eastAsia="it-IT"/>
        </w:rPr>
        <w:t xml:space="preserve">.  </w:t>
      </w:r>
      <w:hyperlink r:id="rId10" w:history="1">
        <w:r w:rsidRPr="00A66939">
          <w:rPr>
            <w:rStyle w:val="Collegamentoipertestuale"/>
            <w:rFonts w:ascii="Times New Roman" w:hAnsi="Times New Roman"/>
            <w:sz w:val="20"/>
            <w:szCs w:val="20"/>
            <w:lang w:eastAsia="it-IT"/>
          </w:rPr>
          <w:t>http://corpus.rae.es/creanet.html</w:t>
        </w:r>
      </w:hyperlink>
      <w:r w:rsidRPr="00A66939">
        <w:rPr>
          <w:rFonts w:ascii="Times New Roman" w:hAnsi="Times New Roman"/>
          <w:color w:val="808080"/>
          <w:sz w:val="20"/>
          <w:szCs w:val="20"/>
          <w:lang w:eastAsia="it-IT"/>
        </w:rPr>
        <w:t xml:space="preserve">  </w:t>
      </w:r>
      <w:r w:rsidRPr="00A66939">
        <w:rPr>
          <w:rFonts w:ascii="Times New Roman" w:hAnsi="Times New Roman"/>
          <w:sz w:val="20"/>
          <w:szCs w:val="20"/>
          <w:lang w:eastAsia="it-IT"/>
        </w:rPr>
        <w:t>(15.11.2013)</w:t>
      </w:r>
    </w:p>
    <w:p w:rsidR="00691EF2" w:rsidRPr="00D67DC0" w:rsidRDefault="00691EF2" w:rsidP="00691EF2">
      <w:pPr>
        <w:jc w:val="both"/>
        <w:rPr>
          <w:rFonts w:ascii="Times New Roman" w:hAnsi="Times New Roman"/>
          <w:color w:val="292526"/>
          <w:sz w:val="20"/>
          <w:szCs w:val="20"/>
          <w:lang w:val="it-IT"/>
        </w:rPr>
      </w:pPr>
      <w:proofErr w:type="spellStart"/>
      <w:r w:rsidRPr="00D67DC0">
        <w:rPr>
          <w:rFonts w:ascii="Times New Roman" w:hAnsi="Times New Roman"/>
          <w:color w:val="292526"/>
          <w:sz w:val="20"/>
          <w:szCs w:val="20"/>
        </w:rPr>
        <w:t>Rosch</w:t>
      </w:r>
      <w:proofErr w:type="spellEnd"/>
      <w:r w:rsidRPr="00D67DC0">
        <w:rPr>
          <w:rFonts w:ascii="Times New Roman" w:hAnsi="Times New Roman"/>
          <w:color w:val="292526"/>
          <w:sz w:val="20"/>
          <w:szCs w:val="20"/>
        </w:rPr>
        <w:t xml:space="preserve">. E. 1978, </w:t>
      </w:r>
      <w:proofErr w:type="spellStart"/>
      <w:r w:rsidRPr="00D67DC0">
        <w:rPr>
          <w:rFonts w:ascii="Times New Roman" w:hAnsi="Times New Roman"/>
          <w:i/>
          <w:color w:val="292526"/>
          <w:sz w:val="20"/>
          <w:szCs w:val="20"/>
        </w:rPr>
        <w:t>Principies</w:t>
      </w:r>
      <w:proofErr w:type="spellEnd"/>
      <w:r w:rsidRPr="00D67DC0">
        <w:rPr>
          <w:rFonts w:ascii="Times New Roman" w:hAnsi="Times New Roman"/>
          <w:i/>
          <w:color w:val="292526"/>
          <w:sz w:val="20"/>
          <w:szCs w:val="20"/>
        </w:rPr>
        <w:t xml:space="preserve"> of categorization</w:t>
      </w:r>
      <w:r w:rsidRPr="00D67DC0">
        <w:rPr>
          <w:rFonts w:ascii="Times New Roman" w:hAnsi="Times New Roman"/>
          <w:color w:val="292526"/>
          <w:sz w:val="20"/>
          <w:szCs w:val="20"/>
        </w:rPr>
        <w:t xml:space="preserve">, en E. </w:t>
      </w:r>
      <w:proofErr w:type="spellStart"/>
      <w:r w:rsidRPr="00D67DC0">
        <w:rPr>
          <w:rFonts w:ascii="Times New Roman" w:hAnsi="Times New Roman"/>
          <w:color w:val="292526"/>
          <w:sz w:val="20"/>
          <w:szCs w:val="20"/>
        </w:rPr>
        <w:t>Rosch</w:t>
      </w:r>
      <w:proofErr w:type="spellEnd"/>
      <w:r w:rsidRPr="00D67DC0">
        <w:rPr>
          <w:rFonts w:ascii="Times New Roman" w:hAnsi="Times New Roman"/>
          <w:color w:val="292526"/>
          <w:sz w:val="20"/>
          <w:szCs w:val="20"/>
        </w:rPr>
        <w:t xml:space="preserve"> &amp; B. Lloyd (eds.) </w:t>
      </w:r>
      <w:proofErr w:type="spellStart"/>
      <w:r w:rsidRPr="00D67DC0">
        <w:rPr>
          <w:rFonts w:ascii="Times New Roman" w:hAnsi="Times New Roman"/>
          <w:i/>
          <w:color w:val="292526"/>
          <w:sz w:val="20"/>
          <w:szCs w:val="20"/>
          <w:lang w:val="it-IT"/>
        </w:rPr>
        <w:t>Cognition</w:t>
      </w:r>
      <w:proofErr w:type="spellEnd"/>
      <w:r w:rsidRPr="00D67DC0">
        <w:rPr>
          <w:rFonts w:ascii="Times New Roman" w:hAnsi="Times New Roman"/>
          <w:i/>
          <w:color w:val="292526"/>
          <w:sz w:val="20"/>
          <w:szCs w:val="20"/>
          <w:lang w:val="it-IT"/>
        </w:rPr>
        <w:t xml:space="preserve"> and </w:t>
      </w:r>
      <w:proofErr w:type="spellStart"/>
      <w:r w:rsidRPr="00D67DC0">
        <w:rPr>
          <w:rFonts w:ascii="Times New Roman" w:hAnsi="Times New Roman"/>
          <w:i/>
          <w:color w:val="292526"/>
          <w:sz w:val="20"/>
          <w:szCs w:val="20"/>
          <w:lang w:val="it-IT"/>
        </w:rPr>
        <w:t>categorization</w:t>
      </w:r>
      <w:proofErr w:type="spellEnd"/>
      <w:r w:rsidRPr="00D67DC0">
        <w:rPr>
          <w:rFonts w:ascii="Times New Roman" w:hAnsi="Times New Roman"/>
          <w:color w:val="292526"/>
          <w:sz w:val="20"/>
          <w:szCs w:val="20"/>
          <w:lang w:val="it-IT"/>
        </w:rPr>
        <w:t xml:space="preserve">, </w:t>
      </w:r>
      <w:proofErr w:type="spellStart"/>
      <w:r w:rsidRPr="00D67DC0">
        <w:rPr>
          <w:rFonts w:ascii="Times New Roman" w:hAnsi="Times New Roman"/>
          <w:color w:val="292526"/>
          <w:sz w:val="20"/>
          <w:szCs w:val="20"/>
          <w:lang w:val="it-IT"/>
        </w:rPr>
        <w:t>Laurance</w:t>
      </w:r>
      <w:proofErr w:type="spellEnd"/>
      <w:r w:rsidRPr="00D67DC0">
        <w:rPr>
          <w:rFonts w:ascii="Times New Roman" w:hAnsi="Times New Roman"/>
          <w:color w:val="292526"/>
          <w:sz w:val="20"/>
          <w:szCs w:val="20"/>
          <w:lang w:val="it-IT"/>
        </w:rPr>
        <w:t xml:space="preserve"> </w:t>
      </w:r>
      <w:proofErr w:type="spellStart"/>
      <w:r w:rsidRPr="00D67DC0">
        <w:rPr>
          <w:rFonts w:ascii="Times New Roman" w:hAnsi="Times New Roman"/>
          <w:color w:val="292526"/>
          <w:sz w:val="20"/>
          <w:szCs w:val="20"/>
          <w:lang w:val="it-IT"/>
        </w:rPr>
        <w:t>Erlbaum</w:t>
      </w:r>
      <w:proofErr w:type="spellEnd"/>
      <w:r w:rsidRPr="00D67DC0">
        <w:rPr>
          <w:rFonts w:ascii="Times New Roman" w:hAnsi="Times New Roman"/>
          <w:color w:val="292526"/>
          <w:sz w:val="20"/>
          <w:szCs w:val="20"/>
          <w:lang w:val="it-IT"/>
        </w:rPr>
        <w:t xml:space="preserve"> </w:t>
      </w:r>
      <w:proofErr w:type="spellStart"/>
      <w:r w:rsidRPr="00D67DC0">
        <w:rPr>
          <w:rFonts w:ascii="Times New Roman" w:hAnsi="Times New Roman"/>
          <w:color w:val="292526"/>
          <w:sz w:val="20"/>
          <w:szCs w:val="20"/>
          <w:lang w:val="it-IT"/>
        </w:rPr>
        <w:t>Ass</w:t>
      </w:r>
      <w:proofErr w:type="spellEnd"/>
      <w:r w:rsidRPr="00D67DC0">
        <w:rPr>
          <w:rFonts w:ascii="Times New Roman" w:hAnsi="Times New Roman"/>
          <w:color w:val="292526"/>
          <w:sz w:val="20"/>
          <w:szCs w:val="20"/>
          <w:lang w:val="it-IT"/>
        </w:rPr>
        <w:t xml:space="preserve">, </w:t>
      </w:r>
      <w:proofErr w:type="spellStart"/>
      <w:r w:rsidRPr="00D67DC0">
        <w:rPr>
          <w:rFonts w:ascii="Times New Roman" w:hAnsi="Times New Roman"/>
          <w:color w:val="292526"/>
          <w:sz w:val="20"/>
          <w:szCs w:val="20"/>
          <w:lang w:val="it-IT"/>
        </w:rPr>
        <w:t>Hilldale</w:t>
      </w:r>
      <w:proofErr w:type="spellEnd"/>
      <w:r w:rsidRPr="00D67DC0">
        <w:rPr>
          <w:rFonts w:ascii="Times New Roman" w:hAnsi="Times New Roman"/>
          <w:color w:val="292526"/>
          <w:sz w:val="20"/>
          <w:szCs w:val="20"/>
          <w:lang w:val="it-IT"/>
        </w:rPr>
        <w:t>,  pp. 27-48.</w:t>
      </w:r>
    </w:p>
    <w:p w:rsidR="00691EF2" w:rsidRDefault="00691EF2" w:rsidP="00691EF2">
      <w:pPr>
        <w:ind w:left="567" w:hanging="567"/>
        <w:jc w:val="both"/>
        <w:rPr>
          <w:rFonts w:ascii="Times New Roman" w:hAnsi="Times New Roman"/>
          <w:color w:val="231F20"/>
          <w:sz w:val="20"/>
          <w:szCs w:val="20"/>
          <w:lang w:val="it-IT" w:eastAsia="it-IT"/>
        </w:rPr>
      </w:pPr>
      <w:proofErr w:type="spellStart"/>
      <w:r w:rsidRPr="00D67DC0">
        <w:rPr>
          <w:rFonts w:ascii="Times New Roman" w:hAnsi="Times New Roman"/>
          <w:color w:val="231F20"/>
          <w:sz w:val="20"/>
          <w:szCs w:val="20"/>
          <w:lang w:val="it-IT" w:eastAsia="it-IT"/>
        </w:rPr>
        <w:t>Urzì</w:t>
      </w:r>
      <w:proofErr w:type="spellEnd"/>
      <w:r w:rsidRPr="00D67DC0">
        <w:rPr>
          <w:rFonts w:ascii="Times New Roman" w:hAnsi="Times New Roman"/>
          <w:color w:val="231F20"/>
          <w:sz w:val="20"/>
          <w:szCs w:val="20"/>
          <w:lang w:val="it-IT" w:eastAsia="it-IT"/>
        </w:rPr>
        <w:t xml:space="preserve"> F. 2009, </w:t>
      </w:r>
      <w:r w:rsidRPr="00D67DC0">
        <w:rPr>
          <w:rFonts w:ascii="Times New Roman" w:hAnsi="Times New Roman"/>
          <w:i/>
          <w:iCs/>
          <w:color w:val="231F20"/>
          <w:sz w:val="20"/>
          <w:szCs w:val="20"/>
          <w:lang w:val="it-IT" w:eastAsia="it-IT"/>
        </w:rPr>
        <w:t>Dizionario delle Combinazioni Lessicali</w:t>
      </w:r>
      <w:r w:rsidRPr="00D67DC0">
        <w:rPr>
          <w:rFonts w:ascii="Times New Roman" w:hAnsi="Times New Roman"/>
          <w:color w:val="231F20"/>
          <w:sz w:val="20"/>
          <w:szCs w:val="20"/>
          <w:lang w:val="it-IT" w:eastAsia="it-IT"/>
        </w:rPr>
        <w:t xml:space="preserve">, Edizioni </w:t>
      </w:r>
      <w:proofErr w:type="spellStart"/>
      <w:r w:rsidRPr="00D67DC0">
        <w:rPr>
          <w:rFonts w:ascii="Times New Roman" w:hAnsi="Times New Roman"/>
          <w:color w:val="231F20"/>
          <w:sz w:val="20"/>
          <w:szCs w:val="20"/>
          <w:lang w:val="it-IT" w:eastAsia="it-IT"/>
        </w:rPr>
        <w:t>Convivium</w:t>
      </w:r>
      <w:proofErr w:type="spellEnd"/>
      <w:r w:rsidRPr="00D67DC0">
        <w:rPr>
          <w:rFonts w:ascii="Times New Roman" w:hAnsi="Times New Roman"/>
          <w:color w:val="231F20"/>
          <w:sz w:val="20"/>
          <w:szCs w:val="20"/>
          <w:lang w:val="it-IT" w:eastAsia="it-IT"/>
        </w:rPr>
        <w:t xml:space="preserve">, </w:t>
      </w:r>
      <w:proofErr w:type="spellStart"/>
      <w:r w:rsidRPr="00D67DC0">
        <w:rPr>
          <w:rFonts w:ascii="Times New Roman" w:hAnsi="Times New Roman"/>
          <w:color w:val="231F20"/>
          <w:sz w:val="20"/>
          <w:szCs w:val="20"/>
          <w:lang w:val="it-IT" w:eastAsia="it-IT"/>
        </w:rPr>
        <w:t>Bertrange</w:t>
      </w:r>
      <w:proofErr w:type="spellEnd"/>
      <w:r w:rsidRPr="00D67DC0">
        <w:rPr>
          <w:rFonts w:ascii="Times New Roman" w:hAnsi="Times New Roman"/>
          <w:color w:val="231F20"/>
          <w:sz w:val="20"/>
          <w:szCs w:val="20"/>
          <w:lang w:val="it-IT" w:eastAsia="it-IT"/>
        </w:rPr>
        <w:t xml:space="preserve"> </w:t>
      </w:r>
      <w:proofErr w:type="spellStart"/>
      <w:r w:rsidRPr="00D67DC0">
        <w:rPr>
          <w:rFonts w:ascii="Times New Roman" w:hAnsi="Times New Roman"/>
          <w:color w:val="231F20"/>
          <w:sz w:val="20"/>
          <w:szCs w:val="20"/>
          <w:lang w:val="it-IT" w:eastAsia="it-IT"/>
        </w:rPr>
        <w:t>Luxembourg</w:t>
      </w:r>
      <w:proofErr w:type="spellEnd"/>
      <w:r w:rsidRPr="00D67DC0">
        <w:rPr>
          <w:rFonts w:ascii="Times New Roman" w:hAnsi="Times New Roman"/>
          <w:color w:val="231F20"/>
          <w:sz w:val="20"/>
          <w:szCs w:val="20"/>
          <w:lang w:val="it-IT" w:eastAsia="it-IT"/>
        </w:rPr>
        <w:t>.</w:t>
      </w:r>
    </w:p>
    <w:p w:rsidR="00691EF2" w:rsidRDefault="00691EF2" w:rsidP="00691EF2">
      <w:pPr>
        <w:ind w:left="567" w:hanging="567"/>
        <w:jc w:val="both"/>
        <w:rPr>
          <w:rFonts w:ascii="Times New Roman" w:hAnsi="Times New Roman"/>
          <w:color w:val="231F20"/>
          <w:sz w:val="20"/>
          <w:szCs w:val="20"/>
          <w:lang w:eastAsia="it-IT"/>
        </w:rPr>
      </w:pPr>
      <w:proofErr w:type="spellStart"/>
      <w:r w:rsidRPr="00EB4A58">
        <w:rPr>
          <w:rFonts w:ascii="Times New Roman" w:hAnsi="Times New Roman"/>
          <w:color w:val="231F20"/>
          <w:sz w:val="20"/>
          <w:szCs w:val="20"/>
          <w:lang w:eastAsia="it-IT"/>
        </w:rPr>
        <w:t>Traugott</w:t>
      </w:r>
      <w:proofErr w:type="spellEnd"/>
      <w:r w:rsidRPr="00EB4A58">
        <w:rPr>
          <w:rFonts w:ascii="Times New Roman" w:hAnsi="Times New Roman"/>
          <w:color w:val="231F20"/>
          <w:sz w:val="20"/>
          <w:szCs w:val="20"/>
          <w:lang w:eastAsia="it-IT"/>
        </w:rPr>
        <w:t xml:space="preserve"> E. C. 1978, </w:t>
      </w:r>
      <w:r w:rsidRPr="00EB4A58">
        <w:rPr>
          <w:rFonts w:ascii="Times New Roman" w:hAnsi="Times New Roman"/>
          <w:i/>
          <w:color w:val="231F20"/>
          <w:sz w:val="20"/>
          <w:szCs w:val="20"/>
          <w:lang w:eastAsia="it-IT"/>
        </w:rPr>
        <w:t xml:space="preserve">On the expression of </w:t>
      </w:r>
      <w:proofErr w:type="spellStart"/>
      <w:r w:rsidRPr="00EB4A58">
        <w:rPr>
          <w:rFonts w:ascii="Times New Roman" w:hAnsi="Times New Roman"/>
          <w:i/>
          <w:color w:val="231F20"/>
          <w:sz w:val="20"/>
          <w:szCs w:val="20"/>
          <w:lang w:eastAsia="it-IT"/>
        </w:rPr>
        <w:t>spatio</w:t>
      </w:r>
      <w:proofErr w:type="spellEnd"/>
      <w:r w:rsidRPr="00EB4A58">
        <w:rPr>
          <w:rFonts w:ascii="Times New Roman" w:hAnsi="Times New Roman"/>
          <w:i/>
          <w:color w:val="231F20"/>
          <w:sz w:val="20"/>
          <w:szCs w:val="20"/>
          <w:lang w:eastAsia="it-IT"/>
        </w:rPr>
        <w:t>-temporal relations in language</w:t>
      </w:r>
      <w:r>
        <w:rPr>
          <w:rFonts w:ascii="Times New Roman" w:hAnsi="Times New Roman"/>
          <w:color w:val="231F20"/>
          <w:sz w:val="20"/>
          <w:szCs w:val="20"/>
          <w:lang w:eastAsia="it-IT"/>
        </w:rPr>
        <w:t xml:space="preserve">, en J. </w:t>
      </w:r>
      <w:proofErr w:type="spellStart"/>
      <w:r>
        <w:rPr>
          <w:rFonts w:ascii="Times New Roman" w:hAnsi="Times New Roman"/>
          <w:color w:val="231F20"/>
          <w:sz w:val="20"/>
          <w:szCs w:val="20"/>
          <w:lang w:eastAsia="it-IT"/>
        </w:rPr>
        <w:t>H.Greenberg</w:t>
      </w:r>
      <w:proofErr w:type="spellEnd"/>
      <w:r>
        <w:rPr>
          <w:rFonts w:ascii="Times New Roman" w:hAnsi="Times New Roman"/>
          <w:color w:val="231F20"/>
          <w:sz w:val="20"/>
          <w:szCs w:val="20"/>
          <w:lang w:eastAsia="it-IT"/>
        </w:rPr>
        <w:t xml:space="preserve">, </w:t>
      </w:r>
      <w:proofErr w:type="spellStart"/>
      <w:r>
        <w:rPr>
          <w:rFonts w:ascii="Times New Roman" w:hAnsi="Times New Roman"/>
          <w:color w:val="231F20"/>
          <w:sz w:val="20"/>
          <w:szCs w:val="20"/>
          <w:lang w:eastAsia="it-IT"/>
        </w:rPr>
        <w:t>Ch.A</w:t>
      </w:r>
      <w:proofErr w:type="spellEnd"/>
      <w:r>
        <w:rPr>
          <w:rFonts w:ascii="Times New Roman" w:hAnsi="Times New Roman"/>
          <w:color w:val="231F20"/>
          <w:sz w:val="20"/>
          <w:szCs w:val="20"/>
          <w:lang w:eastAsia="it-IT"/>
        </w:rPr>
        <w:t xml:space="preserve">. Ferguson et E.A. </w:t>
      </w:r>
      <w:proofErr w:type="spellStart"/>
      <w:r>
        <w:rPr>
          <w:rFonts w:ascii="Times New Roman" w:hAnsi="Times New Roman"/>
          <w:color w:val="231F20"/>
          <w:sz w:val="20"/>
          <w:szCs w:val="20"/>
          <w:lang w:eastAsia="it-IT"/>
        </w:rPr>
        <w:t>Moravcsik</w:t>
      </w:r>
      <w:proofErr w:type="spellEnd"/>
      <w:r>
        <w:rPr>
          <w:rFonts w:ascii="Times New Roman" w:hAnsi="Times New Roman"/>
          <w:color w:val="231F20"/>
          <w:sz w:val="20"/>
          <w:szCs w:val="20"/>
          <w:lang w:eastAsia="it-IT"/>
        </w:rPr>
        <w:t xml:space="preserve"> (</w:t>
      </w:r>
      <w:proofErr w:type="spellStart"/>
      <w:r>
        <w:rPr>
          <w:rFonts w:ascii="Times New Roman" w:hAnsi="Times New Roman"/>
          <w:color w:val="231F20"/>
          <w:sz w:val="20"/>
          <w:szCs w:val="20"/>
          <w:lang w:eastAsia="it-IT"/>
        </w:rPr>
        <w:t>éds</w:t>
      </w:r>
      <w:proofErr w:type="spellEnd"/>
      <w:r>
        <w:rPr>
          <w:rFonts w:ascii="Times New Roman" w:hAnsi="Times New Roman"/>
          <w:color w:val="231F20"/>
          <w:sz w:val="20"/>
          <w:szCs w:val="20"/>
          <w:lang w:eastAsia="it-IT"/>
        </w:rPr>
        <w:t xml:space="preserve">.) “Universals of Human Language III”, Stanford University Press, Stanford, pp. 369-400.  </w:t>
      </w:r>
      <w:r w:rsidRPr="00EB4A58">
        <w:rPr>
          <w:rFonts w:ascii="Times New Roman" w:hAnsi="Times New Roman"/>
          <w:color w:val="231F20"/>
          <w:sz w:val="20"/>
          <w:szCs w:val="20"/>
          <w:lang w:eastAsia="it-IT"/>
        </w:rPr>
        <w:t xml:space="preserve"> </w:t>
      </w:r>
    </w:p>
    <w:p w:rsidR="00691EF2" w:rsidRPr="00691EF2" w:rsidRDefault="00691EF2" w:rsidP="00691EF2">
      <w:pPr>
        <w:ind w:left="567" w:hanging="567"/>
        <w:jc w:val="both"/>
        <w:rPr>
          <w:i/>
          <w:highlight w:val="yellow"/>
        </w:rPr>
      </w:pPr>
    </w:p>
    <w:p w:rsidR="00BC7E75" w:rsidRDefault="00825FC4"/>
    <w:sectPr w:rsidR="00BC7E75" w:rsidSect="00491EE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851" w:footer="851" w:gutter="284"/>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C4" w:rsidRDefault="00825FC4" w:rsidP="00691EF2">
      <w:r>
        <w:separator/>
      </w:r>
    </w:p>
  </w:endnote>
  <w:endnote w:type="continuationSeparator" w:id="0">
    <w:p w:rsidR="00825FC4" w:rsidRDefault="00825FC4" w:rsidP="00691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90" w:rsidRPr="0023762B" w:rsidRDefault="00825FC4" w:rsidP="009D0450">
    <w:pPr>
      <w:pStyle w:val="Pidipagina"/>
      <w:tabs>
        <w:tab w:val="clear" w:pos="4320"/>
        <w:tab w:val="clear" w:pos="8640"/>
        <w:tab w:val="left" w:pos="1252"/>
      </w:tabs>
      <w:rPr>
        <w:lang w:val="it-IT"/>
      </w:rP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3.05pt;margin-top:-16.3pt;width:53.85pt;height:38.9pt;z-index:-251654144" wrapcoords="-116 0 -116 21440 21600 21440 21600 0 -116 0">
          <v:imagedata r:id="rId1" o:title=""/>
          <w10:wrap type="tigh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90" w:rsidRDefault="00825FC4">
    <w:pPr>
      <w:pStyle w:val="Pidipagina"/>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9.35pt;margin-top:-14.95pt;width:53.3pt;height:38.55pt;z-index:-251652096" wrapcoords="-304 0 -304 21176 21600 21176 21600 0 -304 0">
          <v:imagedata r:id="rId1" o:title=""/>
          <w10:wrap type="tight"/>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90" w:rsidRDefault="00825FC4" w:rsidP="009D0450">
    <w:pPr>
      <w:pStyle w:val="Pidipagina"/>
      <w:tabs>
        <w:tab w:val="clear" w:pos="4320"/>
      </w:tabs>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3.75pt;margin-top:-15.75pt;width:53.3pt;height:38.55pt;z-index:-251653120" wrapcoords="-304 0 -304 21176 21600 21176 21600 0 -304 0">
          <v:imagedata r:id="rId1" o:title=""/>
          <w10:wrap type="tigh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C4" w:rsidRDefault="00825FC4" w:rsidP="00691EF2">
      <w:r>
        <w:separator/>
      </w:r>
    </w:p>
  </w:footnote>
  <w:footnote w:type="continuationSeparator" w:id="0">
    <w:p w:rsidR="00825FC4" w:rsidRDefault="00825FC4" w:rsidP="00691EF2">
      <w:r>
        <w:continuationSeparator/>
      </w:r>
    </w:p>
  </w:footnote>
  <w:footnote w:id="1">
    <w:p w:rsidR="00014367" w:rsidRPr="004C2882" w:rsidRDefault="00014367" w:rsidP="00014367">
      <w:pPr>
        <w:pStyle w:val="Testonotaapidipagina"/>
        <w:jc w:val="both"/>
        <w:rPr>
          <w:lang w:val="es-ES_tradnl"/>
        </w:rPr>
      </w:pPr>
      <w:r w:rsidRPr="005957D1">
        <w:rPr>
          <w:rStyle w:val="Rimandonotaapidipagina"/>
          <w:rFonts w:ascii="Times New Roman" w:hAnsi="Times New Roman"/>
        </w:rPr>
        <w:footnoteRef/>
      </w:r>
      <w:r w:rsidRPr="005957D1">
        <w:rPr>
          <w:rFonts w:ascii="Times New Roman" w:hAnsi="Times New Roman"/>
          <w:lang w:val="es-ES_tradnl"/>
        </w:rPr>
        <w:t xml:space="preserve"> Las co-ocurrencias del verbo </w:t>
      </w:r>
      <w:r w:rsidRPr="005957D1">
        <w:rPr>
          <w:rFonts w:ascii="Times New Roman" w:hAnsi="Times New Roman"/>
          <w:i/>
          <w:lang w:val="es-ES_tradnl"/>
        </w:rPr>
        <w:t>fare</w:t>
      </w:r>
      <w:r w:rsidRPr="005957D1">
        <w:rPr>
          <w:rFonts w:ascii="Times New Roman" w:hAnsi="Times New Roman"/>
          <w:lang w:val="es-ES_tradnl"/>
        </w:rPr>
        <w:t xml:space="preserve"> del italiano y de sus contrapartes en español se han extraído de los corpora </w:t>
      </w:r>
      <w:r w:rsidRPr="005957D1">
        <w:rPr>
          <w:rFonts w:ascii="Times New Roman" w:hAnsi="Times New Roman"/>
          <w:i/>
          <w:lang w:val="es-ES_tradnl"/>
        </w:rPr>
        <w:t>Dizionario delle combinazioni lessicali</w:t>
      </w:r>
      <w:r w:rsidRPr="005957D1">
        <w:rPr>
          <w:rFonts w:ascii="Times New Roman" w:hAnsi="Times New Roman"/>
          <w:lang w:val="es-ES_tradnl"/>
        </w:rPr>
        <w:t xml:space="preserve"> (Urzí, 2009) y CREA (</w:t>
      </w:r>
      <w:r w:rsidRPr="005957D1">
        <w:rPr>
          <w:rFonts w:ascii="Times New Roman" w:hAnsi="Times New Roman"/>
          <w:i/>
          <w:lang w:val="es-ES_tradnl"/>
        </w:rPr>
        <w:t>Corpus de referencia del español actual</w:t>
      </w:r>
      <w:r w:rsidRPr="005957D1">
        <w:rPr>
          <w:rFonts w:ascii="Times New Roman" w:hAnsi="Times New Roman"/>
          <w:lang w:val="es-ES_tradnl"/>
        </w:rPr>
        <w:t>), respectivamente.</w:t>
      </w:r>
    </w:p>
  </w:footnote>
  <w:footnote w:id="2">
    <w:p w:rsidR="008463A5" w:rsidRPr="004C2882" w:rsidRDefault="008463A5" w:rsidP="008463A5">
      <w:pPr>
        <w:pStyle w:val="Testonotaapidipagina"/>
        <w:jc w:val="both"/>
        <w:rPr>
          <w:lang w:val="es-ES_tradnl"/>
        </w:rPr>
      </w:pPr>
      <w:r w:rsidRPr="005C3ABE">
        <w:rPr>
          <w:rStyle w:val="Rimandonotaapidipagina"/>
          <w:rFonts w:ascii="Times New Roman" w:hAnsi="Times New Roman"/>
        </w:rPr>
        <w:footnoteRef/>
      </w:r>
      <w:r w:rsidRPr="005C3ABE">
        <w:rPr>
          <w:rFonts w:ascii="Times New Roman" w:hAnsi="Times New Roman"/>
          <w:lang w:val="es-ES_tradnl"/>
        </w:rPr>
        <w:t xml:space="preserve"> Según </w:t>
      </w:r>
      <w:r w:rsidRPr="005C3ABE">
        <w:rPr>
          <w:rFonts w:ascii="Times New Roman" w:hAnsi="Times New Roman"/>
          <w:lang w:val="es-ES_tradnl"/>
        </w:rPr>
        <w:t xml:space="preserve">el </w:t>
      </w:r>
      <w:r w:rsidRPr="005C3ABE">
        <w:rPr>
          <w:rFonts w:ascii="Times New Roman" w:hAnsi="Times New Roman"/>
          <w:i/>
          <w:lang w:val="es-ES_tradnl"/>
        </w:rPr>
        <w:t xml:space="preserve">Diccionario de Uso del Español </w:t>
      </w:r>
      <w:r w:rsidRPr="005C3ABE">
        <w:rPr>
          <w:rFonts w:ascii="Times New Roman" w:hAnsi="Times New Roman"/>
          <w:lang w:val="es-ES_tradnl"/>
        </w:rPr>
        <w:t xml:space="preserve">de María Moliner </w:t>
      </w:r>
      <w:r w:rsidRPr="005C3ABE">
        <w:rPr>
          <w:rFonts w:ascii="Times New Roman" w:hAnsi="Times New Roman"/>
          <w:i/>
          <w:lang w:val="es-ES_tradnl"/>
        </w:rPr>
        <w:t>dar</w:t>
      </w:r>
      <w:r w:rsidRPr="005C3ABE">
        <w:rPr>
          <w:rFonts w:ascii="Times New Roman" w:hAnsi="Times New Roman"/>
          <w:lang w:val="es-ES_tradnl"/>
        </w:rPr>
        <w:t xml:space="preserve"> en su acepción básica significa “hacer alguien voluntariamente que una cosa que posee pase a otro”.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90" w:rsidRPr="003727D8" w:rsidRDefault="00825FC4">
    <w:pPr>
      <w:pStyle w:val="Intestazione"/>
      <w:rPr>
        <w:rFonts w:ascii="Arial" w:hAnsi="Arial" w:cs="Arial"/>
        <w:sz w:val="18"/>
        <w:szCs w:val="18"/>
      </w:rPr>
    </w:pPr>
    <w:r>
      <w:rPr>
        <w:noProof/>
        <w:lang w:val="it-IT"/>
      </w:rPr>
      <w:pict>
        <v:shapetype id="_x0000_t202" coordsize="21600,21600" o:spt="202" path="m,l,21600r21600,l21600,xe">
          <v:stroke joinstyle="miter"/>
          <v:path gradientshapeok="t" o:connecttype="rect"/>
        </v:shapetype>
        <v:shape id="_x0000_s1025" type="#_x0000_t202" style="position:absolute;margin-left:304.45pt;margin-top:.4pt;width:142.1pt;height:20.65pt;z-index:-251656192" wrapcoords="-114 0 -114 20829 21600 20829 21600 0 -114 0" stroked="f">
          <v:textbox style="mso-next-textbox:#_x0000_s1025">
            <w:txbxContent>
              <w:p w:rsidR="006C5990" w:rsidRPr="006F05A2" w:rsidRDefault="00825FC4" w:rsidP="009D0450">
                <w:pPr>
                  <w:jc w:val="right"/>
                  <w:rPr>
                    <w:rFonts w:ascii="Arial" w:hAnsi="Arial" w:cs="Arial"/>
                    <w:sz w:val="18"/>
                    <w:szCs w:val="18"/>
                    <w:lang w:val="it-IT"/>
                  </w:rPr>
                </w:pPr>
                <w:r>
                  <w:rPr>
                    <w:rFonts w:ascii="Arial" w:hAnsi="Arial" w:cs="Arial"/>
                    <w:sz w:val="18"/>
                    <w:szCs w:val="18"/>
                    <w:lang w:val="it-IT"/>
                  </w:rPr>
                  <w:t>ROSSANA SIDOTI</w:t>
                </w:r>
              </w:p>
            </w:txbxContent>
          </v:textbox>
          <w10:wrap type="tight"/>
        </v:shape>
      </w:pic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Pr>
        <w:rFonts w:ascii="Arial" w:hAnsi="Arial" w:cs="Arial"/>
        <w:noProof/>
        <w:sz w:val="18"/>
        <w:szCs w:val="18"/>
      </w:rPr>
      <w:t>74</w:t>
    </w:r>
    <w:r w:rsidRPr="003727D8">
      <w:rPr>
        <w:rFonts w:ascii="Arial" w:hAnsi="Arial" w:cs="Arial"/>
        <w:sz w:val="18"/>
        <w:szCs w:val="18"/>
      </w:rPr>
      <w:fldChar w:fldCharType="end"/>
    </w:r>
  </w:p>
  <w:p w:rsidR="006C5990" w:rsidRDefault="00825FC4">
    <w:pPr>
      <w:pStyle w:val="Intestazione"/>
    </w:pPr>
  </w:p>
  <w:p w:rsidR="006C5990" w:rsidRDefault="00825F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90" w:rsidRPr="003727D8" w:rsidRDefault="00825FC4">
    <w:pPr>
      <w:pStyle w:val="Intestazione"/>
      <w:jc w:val="right"/>
      <w:rPr>
        <w:rFonts w:ascii="Arial" w:hAnsi="Arial" w:cs="Arial"/>
        <w:sz w:val="18"/>
        <w:szCs w:val="18"/>
      </w:rPr>
    </w:pPr>
    <w:r>
      <w:rPr>
        <w:noProof/>
        <w:lang w:val="it-IT"/>
      </w:rPr>
      <w:pict>
        <v:shapetype id="_x0000_t202" coordsize="21600,21600" o:spt="202" path="m,l,21600r21600,l21600,xe">
          <v:stroke joinstyle="miter"/>
          <v:path gradientshapeok="t" o:connecttype="rect"/>
        </v:shapetype>
        <v:shape id="_x0000_s1026" type="#_x0000_t202" style="position:absolute;left:0;text-align:left;margin-left:-9.05pt;margin-top:.15pt;width:306.1pt;height:19.4pt;z-index:251661312" stroked="f">
          <v:textbox style="mso-next-textbox:#_x0000_s1026">
            <w:txbxContent>
              <w:p w:rsidR="00686508" w:rsidRPr="00686508" w:rsidRDefault="00825FC4" w:rsidP="00686508">
                <w:pPr>
                  <w:autoSpaceDE w:val="0"/>
                  <w:autoSpaceDN w:val="0"/>
                  <w:adjustRightInd w:val="0"/>
                  <w:rPr>
                    <w:rFonts w:ascii="Arial" w:hAnsi="Arial" w:cs="Arial"/>
                    <w:sz w:val="18"/>
                    <w:szCs w:val="18"/>
                    <w:lang w:val="es-ES_tradnl"/>
                  </w:rPr>
                </w:pPr>
                <w:r w:rsidRPr="00686508">
                  <w:rPr>
                    <w:rFonts w:ascii="Arial" w:hAnsi="Arial" w:cs="Arial"/>
                    <w:sz w:val="18"/>
                    <w:szCs w:val="18"/>
                    <w:lang w:val="es-ES_tradnl"/>
                  </w:rPr>
                  <w:t xml:space="preserve"> </w:t>
                </w:r>
                <w:r w:rsidRPr="00686508">
                  <w:rPr>
                    <w:rFonts w:ascii="Arial" w:hAnsi="Arial" w:cs="Arial"/>
                    <w:sz w:val="18"/>
                    <w:szCs w:val="18"/>
                    <w:lang w:val="es-ES_tradnl"/>
                  </w:rPr>
                  <w:t>La idiosincrasia colocacional de las palabras con frecuencia polisémicas</w:t>
                </w:r>
              </w:p>
              <w:p w:rsidR="006C5990" w:rsidRPr="00686508" w:rsidRDefault="00825FC4">
                <w:pPr>
                  <w:rPr>
                    <w:rFonts w:ascii="Arial" w:hAnsi="Arial" w:cs="Arial"/>
                    <w:sz w:val="18"/>
                    <w:szCs w:val="18"/>
                    <w:lang w:val="es-ES_tradnl"/>
                  </w:rPr>
                </w:pPr>
              </w:p>
            </w:txbxContent>
          </v:textbox>
        </v:shape>
      </w:pic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sidR="00472646">
      <w:rPr>
        <w:rFonts w:ascii="Arial" w:hAnsi="Arial" w:cs="Arial"/>
        <w:noProof/>
        <w:sz w:val="18"/>
        <w:szCs w:val="18"/>
      </w:rPr>
      <w:t>81</w:t>
    </w:r>
    <w:r w:rsidRPr="003727D8">
      <w:rPr>
        <w:rFonts w:ascii="Arial" w:hAnsi="Arial" w:cs="Arial"/>
        <w:sz w:val="18"/>
        <w:szCs w:val="18"/>
      </w:rPr>
      <w:fldChar w:fldCharType="end"/>
    </w:r>
  </w:p>
  <w:p w:rsidR="006C5990" w:rsidRDefault="00825FC4" w:rsidP="009D0450">
    <w:pPr>
      <w:pStyle w:val="Intestazione"/>
      <w:jc w:val="right"/>
    </w:pPr>
  </w:p>
  <w:p w:rsidR="006C5990" w:rsidRDefault="00825FC4" w:rsidP="009D0450">
    <w:pPr>
      <w:pStyle w:val="Intestazione"/>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90" w:rsidRPr="00193018" w:rsidRDefault="00825FC4" w:rsidP="009D0450">
    <w:pPr>
      <w:pStyle w:val="Intestazione"/>
      <w:rPr>
        <w:rFonts w:ascii="Arial" w:hAnsi="Arial" w:cs="Arial"/>
        <w:sz w:val="18"/>
        <w:szCs w:val="18"/>
        <w:lang w:val="it-IT"/>
      </w:rPr>
    </w:pPr>
    <w:r w:rsidRPr="00193018">
      <w:rPr>
        <w:rFonts w:ascii="Arial" w:hAnsi="Arial" w:cs="Arial"/>
        <w:sz w:val="18"/>
        <w:szCs w:val="18"/>
        <w:lang w:val="it-IT"/>
      </w:rPr>
      <w:t>Lingue e Linguaggi</w:t>
    </w:r>
  </w:p>
  <w:p w:rsidR="006C5990" w:rsidRDefault="00825FC4" w:rsidP="009D0450">
    <w:pPr>
      <w:pStyle w:val="Intestazione"/>
      <w:rPr>
        <w:rFonts w:ascii="Arial" w:hAnsi="Arial" w:cs="Arial"/>
        <w:sz w:val="16"/>
        <w:szCs w:val="16"/>
        <w:lang w:val="it-IT"/>
      </w:rPr>
    </w:pPr>
    <w:r>
      <w:rPr>
        <w:rFonts w:ascii="Arial" w:hAnsi="Arial" w:cs="Arial"/>
        <w:sz w:val="16"/>
        <w:szCs w:val="16"/>
        <w:lang w:val="it-IT"/>
      </w:rPr>
      <w:t xml:space="preserve">Lingue Linguaggi 5 (2011), n. X, </w:t>
    </w:r>
    <w:proofErr w:type="spellStart"/>
    <w:r>
      <w:rPr>
        <w:rFonts w:ascii="Arial" w:hAnsi="Arial" w:cs="Arial"/>
        <w:sz w:val="16"/>
        <w:szCs w:val="16"/>
        <w:lang w:val="it-IT"/>
      </w:rPr>
      <w:t>x-xx</w:t>
    </w:r>
    <w:proofErr w:type="spellEnd"/>
  </w:p>
  <w:p w:rsidR="006C5990" w:rsidRDefault="00825FC4" w:rsidP="009D0450">
    <w:pPr>
      <w:pStyle w:val="Intestazione"/>
      <w:rPr>
        <w:rFonts w:ascii="Arial" w:hAnsi="Arial" w:cs="Arial"/>
        <w:sz w:val="16"/>
        <w:szCs w:val="16"/>
        <w:lang w:val="it-IT"/>
      </w:rPr>
    </w:pPr>
    <w:proofErr w:type="spellStart"/>
    <w:r>
      <w:rPr>
        <w:rFonts w:ascii="Arial" w:hAnsi="Arial" w:cs="Arial"/>
        <w:sz w:val="16"/>
        <w:szCs w:val="16"/>
        <w:lang w:val="it-IT"/>
      </w:rPr>
      <w:t>e-ISSN</w:t>
    </w:r>
    <w:proofErr w:type="spellEnd"/>
    <w:r>
      <w:rPr>
        <w:rFonts w:ascii="Arial" w:hAnsi="Arial" w:cs="Arial"/>
        <w:sz w:val="16"/>
        <w:szCs w:val="16"/>
        <w:lang w:val="it-IT"/>
      </w:rPr>
      <w:t xml:space="preserve"> </w:t>
    </w:r>
  </w:p>
  <w:p w:rsidR="006C5990" w:rsidRDefault="00825FC4" w:rsidP="009D0450">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proofErr w:type="spellStart"/>
    <w:r>
      <w:rPr>
        <w:rFonts w:ascii="Arial" w:hAnsi="Arial" w:cs="Arial"/>
        <w:sz w:val="16"/>
        <w:szCs w:val="16"/>
        <w:lang w:val="it-IT"/>
      </w:rPr>
      <w:t>xxxxxxxxxxxxxxxxx</w:t>
    </w:r>
    <w:proofErr w:type="spellEnd"/>
  </w:p>
  <w:p w:rsidR="006C5990" w:rsidRDefault="00825FC4" w:rsidP="009D0450">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2011</w:t>
    </w:r>
    <w:r w:rsidRPr="006913C2">
      <w:rPr>
        <w:rFonts w:ascii="Arial" w:hAnsi="Arial" w:cs="Arial"/>
        <w:sz w:val="16"/>
        <w:szCs w:val="16"/>
        <w:lang w:val="it-IT"/>
      </w:rPr>
      <w:t xml:space="preserve"> Università del Salento</w:t>
    </w:r>
  </w:p>
  <w:p w:rsidR="006C5990" w:rsidRDefault="00825FC4" w:rsidP="009D0450">
    <w:pPr>
      <w:pStyle w:val="Intestazione"/>
      <w:rPr>
        <w:rFonts w:ascii="Arial" w:hAnsi="Arial" w:cs="Arial"/>
        <w:sz w:val="16"/>
        <w:szCs w:val="16"/>
        <w:lang w:val="it-IT"/>
      </w:rPr>
    </w:pPr>
  </w:p>
  <w:p w:rsidR="006C5990" w:rsidRPr="00E22358" w:rsidRDefault="00825FC4" w:rsidP="009D0450">
    <w:pPr>
      <w:pStyle w:val="Intestazione"/>
      <w:rPr>
        <w:rFonts w:ascii="Arial" w:hAnsi="Arial" w:cs="Arial"/>
        <w:sz w:val="16"/>
        <w:szCs w:val="16"/>
        <w:lang w:val="it-I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691EF2"/>
    <w:rsid w:val="00014367"/>
    <w:rsid w:val="000212D5"/>
    <w:rsid w:val="000363EB"/>
    <w:rsid w:val="00066592"/>
    <w:rsid w:val="00072721"/>
    <w:rsid w:val="000728E4"/>
    <w:rsid w:val="00073DD5"/>
    <w:rsid w:val="000B192E"/>
    <w:rsid w:val="000B59EF"/>
    <w:rsid w:val="00107453"/>
    <w:rsid w:val="00126215"/>
    <w:rsid w:val="001426EB"/>
    <w:rsid w:val="00177E64"/>
    <w:rsid w:val="001C20F4"/>
    <w:rsid w:val="001E3D0B"/>
    <w:rsid w:val="00281CF6"/>
    <w:rsid w:val="002864DE"/>
    <w:rsid w:val="00293A1E"/>
    <w:rsid w:val="002C790A"/>
    <w:rsid w:val="002C7DDD"/>
    <w:rsid w:val="002D0F26"/>
    <w:rsid w:val="0030491C"/>
    <w:rsid w:val="003157E6"/>
    <w:rsid w:val="003A07D3"/>
    <w:rsid w:val="003E7408"/>
    <w:rsid w:val="00401273"/>
    <w:rsid w:val="00472646"/>
    <w:rsid w:val="004C2882"/>
    <w:rsid w:val="004D5297"/>
    <w:rsid w:val="004E32CD"/>
    <w:rsid w:val="004F4F92"/>
    <w:rsid w:val="00517DF2"/>
    <w:rsid w:val="00554676"/>
    <w:rsid w:val="00577B4D"/>
    <w:rsid w:val="00584DAA"/>
    <w:rsid w:val="005904D4"/>
    <w:rsid w:val="005B67B9"/>
    <w:rsid w:val="005E19FB"/>
    <w:rsid w:val="005E4021"/>
    <w:rsid w:val="005F361C"/>
    <w:rsid w:val="00623654"/>
    <w:rsid w:val="00667F15"/>
    <w:rsid w:val="00691EF2"/>
    <w:rsid w:val="006B1345"/>
    <w:rsid w:val="006B7020"/>
    <w:rsid w:val="006D5A9A"/>
    <w:rsid w:val="007562D0"/>
    <w:rsid w:val="007859F1"/>
    <w:rsid w:val="007B0B92"/>
    <w:rsid w:val="00825FC4"/>
    <w:rsid w:val="008463A5"/>
    <w:rsid w:val="008A3A63"/>
    <w:rsid w:val="008E1825"/>
    <w:rsid w:val="008F3D77"/>
    <w:rsid w:val="009141DA"/>
    <w:rsid w:val="00916278"/>
    <w:rsid w:val="0092687A"/>
    <w:rsid w:val="00983214"/>
    <w:rsid w:val="009B287F"/>
    <w:rsid w:val="009C1CB6"/>
    <w:rsid w:val="009C3BCE"/>
    <w:rsid w:val="009D7846"/>
    <w:rsid w:val="009F0170"/>
    <w:rsid w:val="00A00985"/>
    <w:rsid w:val="00A413A3"/>
    <w:rsid w:val="00AA54CF"/>
    <w:rsid w:val="00AB67BA"/>
    <w:rsid w:val="00AD0015"/>
    <w:rsid w:val="00AD3A96"/>
    <w:rsid w:val="00AE06D3"/>
    <w:rsid w:val="00B23975"/>
    <w:rsid w:val="00B31D47"/>
    <w:rsid w:val="00B320E8"/>
    <w:rsid w:val="00B53240"/>
    <w:rsid w:val="00B5406B"/>
    <w:rsid w:val="00B70AAB"/>
    <w:rsid w:val="00B77B97"/>
    <w:rsid w:val="00BA0FDD"/>
    <w:rsid w:val="00BC56B6"/>
    <w:rsid w:val="00BE6FE7"/>
    <w:rsid w:val="00BF4F99"/>
    <w:rsid w:val="00BF6A7B"/>
    <w:rsid w:val="00C043B2"/>
    <w:rsid w:val="00C3370D"/>
    <w:rsid w:val="00C46417"/>
    <w:rsid w:val="00C468BB"/>
    <w:rsid w:val="00C535E8"/>
    <w:rsid w:val="00C60913"/>
    <w:rsid w:val="00D07CDC"/>
    <w:rsid w:val="00D45308"/>
    <w:rsid w:val="00D51D06"/>
    <w:rsid w:val="00DA1EF4"/>
    <w:rsid w:val="00DE078A"/>
    <w:rsid w:val="00DF7B7D"/>
    <w:rsid w:val="00E02F86"/>
    <w:rsid w:val="00E06043"/>
    <w:rsid w:val="00E20A1D"/>
    <w:rsid w:val="00E20AD3"/>
    <w:rsid w:val="00E77B81"/>
    <w:rsid w:val="00EE6BD1"/>
    <w:rsid w:val="00F009FC"/>
    <w:rsid w:val="00F011B6"/>
    <w:rsid w:val="00F3090E"/>
    <w:rsid w:val="00F4229C"/>
    <w:rsid w:val="00F47C2D"/>
    <w:rsid w:val="00F81C51"/>
    <w:rsid w:val="00FA35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1EF2"/>
    <w:pPr>
      <w:spacing w:after="0" w:line="240" w:lineRule="auto"/>
    </w:pPr>
    <w:rPr>
      <w:rFonts w:ascii="Calibri" w:eastAsia="Times New Roman" w:hAnsi="Calibri" w:cs="Times New Roman"/>
      <w:sz w:val="24"/>
      <w:szCs w:val="24"/>
      <w:lang w:val="en-US"/>
    </w:rPr>
  </w:style>
  <w:style w:type="paragraph" w:styleId="Titolo1">
    <w:name w:val="heading 1"/>
    <w:basedOn w:val="Normale"/>
    <w:next w:val="Normale"/>
    <w:link w:val="Titolo1Carattere"/>
    <w:uiPriority w:val="9"/>
    <w:qFormat/>
    <w:rsid w:val="00691EF2"/>
    <w:pPr>
      <w:keepNext/>
      <w:spacing w:before="240" w:after="60"/>
      <w:outlineLvl w:val="0"/>
    </w:pPr>
    <w:rPr>
      <w:rFonts w:ascii="Cambria" w:hAnsi="Cambria"/>
      <w:b/>
      <w:bCs/>
      <w:kern w:val="32"/>
      <w:sz w:val="32"/>
      <w:szCs w:val="32"/>
      <w:lang w:val="it-IT" w:eastAsia="it-IT"/>
    </w:rPr>
  </w:style>
  <w:style w:type="paragraph" w:styleId="Titolo2">
    <w:name w:val="heading 2"/>
    <w:basedOn w:val="Normale"/>
    <w:next w:val="Normale"/>
    <w:link w:val="Titolo2Carattere"/>
    <w:uiPriority w:val="9"/>
    <w:qFormat/>
    <w:rsid w:val="00691EF2"/>
    <w:pPr>
      <w:keepNext/>
      <w:spacing w:before="240" w:after="60"/>
      <w:outlineLvl w:val="1"/>
    </w:pPr>
    <w:rPr>
      <w:rFonts w:ascii="Cambria" w:hAnsi="Cambria"/>
      <w:b/>
      <w:bCs/>
      <w:i/>
      <w:iCs/>
      <w:sz w:val="28"/>
      <w:szCs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1EF2"/>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uiPriority w:val="9"/>
    <w:rsid w:val="00691EF2"/>
    <w:rPr>
      <w:rFonts w:ascii="Cambria" w:eastAsia="Times New Roman" w:hAnsi="Cambria" w:cs="Times New Roman"/>
      <w:b/>
      <w:bCs/>
      <w:i/>
      <w:iCs/>
      <w:sz w:val="28"/>
      <w:szCs w:val="28"/>
      <w:lang w:eastAsia="it-IT"/>
    </w:rPr>
  </w:style>
  <w:style w:type="paragraph" w:styleId="Intestazione">
    <w:name w:val="header"/>
    <w:basedOn w:val="Normale"/>
    <w:link w:val="IntestazioneCarattere"/>
    <w:uiPriority w:val="99"/>
    <w:rsid w:val="00691EF2"/>
    <w:pPr>
      <w:tabs>
        <w:tab w:val="center" w:pos="4320"/>
        <w:tab w:val="right" w:pos="8640"/>
      </w:tabs>
    </w:pPr>
    <w:rPr>
      <w:rFonts w:ascii="Times New Roman" w:hAnsi="Times New Roman"/>
      <w:lang w:eastAsia="it-IT"/>
    </w:rPr>
  </w:style>
  <w:style w:type="character" w:customStyle="1" w:styleId="IntestazioneCarattere">
    <w:name w:val="Intestazione Carattere"/>
    <w:basedOn w:val="Carpredefinitoparagrafo"/>
    <w:link w:val="Intestazione"/>
    <w:uiPriority w:val="99"/>
    <w:rsid w:val="00691EF2"/>
    <w:rPr>
      <w:rFonts w:ascii="Times New Roman" w:eastAsia="Times New Roman" w:hAnsi="Times New Roman" w:cs="Times New Roman"/>
      <w:sz w:val="24"/>
      <w:szCs w:val="24"/>
      <w:lang w:val="en-US" w:eastAsia="it-IT"/>
    </w:rPr>
  </w:style>
  <w:style w:type="paragraph" w:styleId="Pidipagina">
    <w:name w:val="footer"/>
    <w:basedOn w:val="Normale"/>
    <w:link w:val="PidipaginaCarattere"/>
    <w:uiPriority w:val="99"/>
    <w:rsid w:val="00691EF2"/>
    <w:pPr>
      <w:tabs>
        <w:tab w:val="center" w:pos="4320"/>
        <w:tab w:val="right" w:pos="8640"/>
      </w:tabs>
    </w:pPr>
    <w:rPr>
      <w:rFonts w:ascii="Times New Roman" w:hAnsi="Times New Roman"/>
      <w:lang w:eastAsia="it-IT"/>
    </w:rPr>
  </w:style>
  <w:style w:type="character" w:customStyle="1" w:styleId="PidipaginaCarattere">
    <w:name w:val="Piè di pagina Carattere"/>
    <w:basedOn w:val="Carpredefinitoparagrafo"/>
    <w:link w:val="Pidipagina"/>
    <w:uiPriority w:val="99"/>
    <w:rsid w:val="00691EF2"/>
    <w:rPr>
      <w:rFonts w:ascii="Times New Roman" w:eastAsia="Times New Roman" w:hAnsi="Times New Roman" w:cs="Times New Roman"/>
      <w:sz w:val="24"/>
      <w:szCs w:val="24"/>
      <w:lang w:val="en-US" w:eastAsia="it-IT"/>
    </w:rPr>
  </w:style>
  <w:style w:type="paragraph" w:styleId="Corpodeltesto">
    <w:name w:val="Body Text"/>
    <w:basedOn w:val="Normale"/>
    <w:link w:val="CorpodeltestoCarattere"/>
    <w:uiPriority w:val="99"/>
    <w:rsid w:val="00691EF2"/>
    <w:pPr>
      <w:jc w:val="both"/>
    </w:pPr>
    <w:rPr>
      <w:rFonts w:ascii="Book Antiqua" w:hAnsi="Book Antiqua"/>
      <w:b/>
      <w:bCs/>
    </w:rPr>
  </w:style>
  <w:style w:type="character" w:customStyle="1" w:styleId="CorpodeltestoCarattere">
    <w:name w:val="Corpo del testo Carattere"/>
    <w:basedOn w:val="Carpredefinitoparagrafo"/>
    <w:link w:val="Corpodeltesto"/>
    <w:uiPriority w:val="99"/>
    <w:rsid w:val="00691EF2"/>
    <w:rPr>
      <w:rFonts w:ascii="Book Antiqua" w:eastAsia="Times New Roman" w:hAnsi="Book Antiqua" w:cs="Times New Roman"/>
      <w:b/>
      <w:bCs/>
      <w:sz w:val="24"/>
      <w:szCs w:val="24"/>
      <w:lang w:val="en-US"/>
    </w:rPr>
  </w:style>
  <w:style w:type="character" w:styleId="Collegamentoipertestuale">
    <w:name w:val="Hyperlink"/>
    <w:basedOn w:val="Carpredefinitoparagrafo"/>
    <w:uiPriority w:val="99"/>
    <w:rsid w:val="00691EF2"/>
    <w:rPr>
      <w:rFonts w:cs="Times New Roman"/>
      <w:color w:val="0000FF"/>
      <w:u w:val="single"/>
    </w:rPr>
  </w:style>
  <w:style w:type="paragraph" w:styleId="Testonotaapidipagina">
    <w:name w:val="footnote text"/>
    <w:basedOn w:val="Normale"/>
    <w:link w:val="TestonotaapidipaginaCarattere"/>
    <w:uiPriority w:val="99"/>
    <w:semiHidden/>
    <w:unhideWhenUsed/>
    <w:rsid w:val="00691EF2"/>
    <w:rPr>
      <w:sz w:val="20"/>
      <w:szCs w:val="20"/>
    </w:rPr>
  </w:style>
  <w:style w:type="character" w:customStyle="1" w:styleId="TestonotaapidipaginaCarattere">
    <w:name w:val="Testo nota a piè di pagina Carattere"/>
    <w:basedOn w:val="Carpredefinitoparagrafo"/>
    <w:link w:val="Testonotaapidipagina"/>
    <w:uiPriority w:val="99"/>
    <w:semiHidden/>
    <w:rsid w:val="00691EF2"/>
    <w:rPr>
      <w:rFonts w:ascii="Calibri" w:eastAsia="Times New Roman" w:hAnsi="Calibri" w:cs="Times New Roman"/>
      <w:sz w:val="20"/>
      <w:szCs w:val="20"/>
      <w:lang w:val="en-US"/>
    </w:rPr>
  </w:style>
  <w:style w:type="character" w:styleId="Rimandonotaapidipagina">
    <w:name w:val="footnote reference"/>
    <w:basedOn w:val="Carpredefinitoparagrafo"/>
    <w:uiPriority w:val="99"/>
    <w:semiHidden/>
    <w:unhideWhenUsed/>
    <w:rsid w:val="00691EF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brija.com/revista-linguistica/revista-linguistica-nebrija13/htm/Monco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rvantesvirtual.com/obra/fare-es-hacer-colocaciones-en-los-diccionarios-monolinges-de-aprendizaje-de-ele-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rpus.rae.es/creanet.html" TargetMode="External"/><Relationship Id="rId4" Type="http://schemas.openxmlformats.org/officeDocument/2006/relationships/webSettings" Target="webSettings.xml"/><Relationship Id="rId9" Type="http://schemas.openxmlformats.org/officeDocument/2006/relationships/hyperlink" Target="http://www.sgci.mec.es/redele/revista4/Morante.sc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03369-E5A9-4A7F-8453-6EDFCB87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4993</Words>
  <Characters>28465</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paqui</dc:creator>
  <cp:lastModifiedBy>paqui</cp:lastModifiedBy>
  <cp:revision>9</cp:revision>
  <dcterms:created xsi:type="dcterms:W3CDTF">2014-04-29T11:04:00Z</dcterms:created>
  <dcterms:modified xsi:type="dcterms:W3CDTF">2014-04-29T11:24:00Z</dcterms:modified>
</cp:coreProperties>
</file>