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2343A" w14:textId="0D7C8DFE" w:rsidR="00F30829" w:rsidRPr="00BD5190" w:rsidRDefault="00F30829" w:rsidP="00FF1800">
      <w:pPr>
        <w:spacing w:after="0" w:line="360" w:lineRule="auto"/>
        <w:jc w:val="center"/>
        <w:rPr>
          <w:rFonts w:ascii="Times New Roman" w:hAnsi="Times New Roman"/>
          <w:b/>
          <w:sz w:val="40"/>
          <w:szCs w:val="40"/>
        </w:rPr>
      </w:pPr>
      <w:r w:rsidRPr="00BD5190">
        <w:rPr>
          <w:rFonts w:ascii="Times New Roman" w:hAnsi="Times New Roman"/>
          <w:b/>
          <w:sz w:val="40"/>
          <w:szCs w:val="40"/>
        </w:rPr>
        <w:t>A Qualitative Evidence Synthesis of Refugee Patients’ and Professionals’ Perspectives on Mental Health Support</w:t>
      </w:r>
    </w:p>
    <w:p w14:paraId="04E6154C" w14:textId="09CBC25B" w:rsidR="00E77E48" w:rsidRPr="00BD5190" w:rsidRDefault="00E77E48" w:rsidP="00FF1800">
      <w:pPr>
        <w:spacing w:after="0" w:line="360" w:lineRule="auto"/>
        <w:jc w:val="center"/>
        <w:rPr>
          <w:rFonts w:ascii="Times New Roman" w:hAnsi="Times New Roman"/>
          <w:b/>
          <w:sz w:val="24"/>
          <w:szCs w:val="24"/>
        </w:rPr>
      </w:pPr>
    </w:p>
    <w:p w14:paraId="68EBC3F2" w14:textId="30175598" w:rsidR="00E77E48" w:rsidRPr="00BD5190" w:rsidRDefault="00E77E48" w:rsidP="00FF1800">
      <w:pPr>
        <w:spacing w:after="0" w:line="360" w:lineRule="auto"/>
        <w:jc w:val="center"/>
        <w:rPr>
          <w:rFonts w:ascii="Times New Roman" w:hAnsi="Times New Roman"/>
          <w:b/>
          <w:sz w:val="28"/>
          <w:szCs w:val="28"/>
        </w:rPr>
      </w:pPr>
      <w:r w:rsidRPr="00BD5190">
        <w:rPr>
          <w:rFonts w:ascii="Times New Roman" w:hAnsi="Times New Roman"/>
          <w:b/>
          <w:sz w:val="28"/>
          <w:szCs w:val="28"/>
        </w:rPr>
        <w:t xml:space="preserve">Short title: </w:t>
      </w:r>
      <w:r w:rsidR="00FF1800" w:rsidRPr="00BD5190">
        <w:rPr>
          <w:rFonts w:ascii="Times New Roman" w:hAnsi="Times New Roman"/>
          <w:b/>
          <w:sz w:val="28"/>
          <w:szCs w:val="28"/>
        </w:rPr>
        <w:t>Perspectives on Refugees’ Mental Health Support</w:t>
      </w:r>
    </w:p>
    <w:p w14:paraId="4FD8A564" w14:textId="36AA6779" w:rsidR="00FF1800" w:rsidRDefault="00FF1800" w:rsidP="00FF1800">
      <w:pPr>
        <w:spacing w:after="0" w:line="600" w:lineRule="auto"/>
        <w:rPr>
          <w:rFonts w:ascii="Times New Roman" w:hAnsi="Times New Roman"/>
          <w:sz w:val="24"/>
          <w:szCs w:val="24"/>
          <w:lang w:val="en-IE"/>
        </w:rPr>
      </w:pPr>
    </w:p>
    <w:p w14:paraId="42506A2B" w14:textId="77777777" w:rsidR="001D3D81" w:rsidRPr="00BD5190" w:rsidRDefault="001D3D81" w:rsidP="00FF1800">
      <w:pPr>
        <w:spacing w:after="0" w:line="600" w:lineRule="auto"/>
        <w:rPr>
          <w:rFonts w:ascii="Times New Roman" w:hAnsi="Times New Roman"/>
          <w:sz w:val="24"/>
          <w:szCs w:val="24"/>
          <w:lang w:val="en-IE"/>
        </w:rPr>
      </w:pPr>
    </w:p>
    <w:p w14:paraId="0A3B795F" w14:textId="7121A02C" w:rsidR="00FF1800" w:rsidRPr="00BD5190" w:rsidRDefault="00FF1800" w:rsidP="00FF1800">
      <w:pPr>
        <w:spacing w:after="0" w:line="600" w:lineRule="auto"/>
        <w:jc w:val="center"/>
        <w:rPr>
          <w:rFonts w:ascii="Times New Roman" w:hAnsi="Times New Roman"/>
          <w:b/>
          <w:sz w:val="28"/>
          <w:szCs w:val="28"/>
          <w:lang w:val="de-DE"/>
        </w:rPr>
      </w:pPr>
      <w:r w:rsidRPr="00BD5190">
        <w:rPr>
          <w:rFonts w:ascii="Times New Roman" w:hAnsi="Times New Roman"/>
          <w:sz w:val="24"/>
          <w:szCs w:val="24"/>
          <w:lang w:val="de-DE"/>
        </w:rPr>
        <w:t>Gesa Solveig Duden*</w:t>
      </w:r>
      <w:r w:rsidRPr="00BD5190">
        <w:rPr>
          <w:rFonts w:ascii="Times New Roman" w:hAnsi="Times New Roman"/>
          <w:sz w:val="24"/>
          <w:szCs w:val="24"/>
          <w:vertAlign w:val="superscript"/>
          <w:lang w:val="de-DE"/>
        </w:rPr>
        <w:t>1</w:t>
      </w:r>
      <w:r w:rsidR="00BD004F" w:rsidRPr="00BD5190">
        <w:rPr>
          <w:rFonts w:ascii="Times New Roman" w:hAnsi="Times New Roman"/>
          <w:sz w:val="24"/>
          <w:szCs w:val="24"/>
          <w:vertAlign w:val="superscript"/>
          <w:lang w:val="de-DE"/>
        </w:rPr>
        <w:t>,2</w:t>
      </w:r>
      <w:r w:rsidRPr="00BD5190">
        <w:rPr>
          <w:rFonts w:ascii="Times New Roman" w:hAnsi="Times New Roman"/>
          <w:sz w:val="24"/>
          <w:szCs w:val="24"/>
          <w:lang w:val="de-DE"/>
        </w:rPr>
        <w:t>, Lucienne Martins-Borges</w:t>
      </w:r>
      <w:r w:rsidRPr="00BD5190">
        <w:rPr>
          <w:rFonts w:ascii="Times New Roman" w:hAnsi="Times New Roman"/>
          <w:sz w:val="24"/>
          <w:szCs w:val="24"/>
          <w:vertAlign w:val="superscript"/>
          <w:lang w:val="de-DE"/>
        </w:rPr>
        <w:t>2</w:t>
      </w:r>
      <w:r w:rsidR="00BD004F" w:rsidRPr="00BD5190">
        <w:rPr>
          <w:rFonts w:ascii="Times New Roman" w:hAnsi="Times New Roman"/>
          <w:sz w:val="24"/>
          <w:szCs w:val="24"/>
          <w:vertAlign w:val="superscript"/>
          <w:lang w:val="de-DE"/>
        </w:rPr>
        <w:t>,4</w:t>
      </w:r>
      <w:r w:rsidRPr="00BD5190">
        <w:rPr>
          <w:rFonts w:ascii="Times New Roman" w:hAnsi="Times New Roman"/>
          <w:sz w:val="24"/>
          <w:szCs w:val="24"/>
          <w:lang w:val="de-DE"/>
        </w:rPr>
        <w:t>, Malena Rassmann</w:t>
      </w:r>
      <w:r w:rsidRPr="00BD5190">
        <w:rPr>
          <w:rFonts w:ascii="Times New Roman" w:hAnsi="Times New Roman"/>
          <w:sz w:val="24"/>
          <w:szCs w:val="24"/>
          <w:vertAlign w:val="superscript"/>
          <w:lang w:val="de-DE"/>
        </w:rPr>
        <w:t>1</w:t>
      </w:r>
      <w:r w:rsidRPr="00BD5190">
        <w:rPr>
          <w:rFonts w:ascii="Times New Roman" w:hAnsi="Times New Roman"/>
          <w:sz w:val="24"/>
          <w:szCs w:val="24"/>
          <w:lang w:val="de-DE"/>
        </w:rPr>
        <w:t>, Ulrike Kluge</w:t>
      </w:r>
      <w:r w:rsidRPr="00BD5190">
        <w:rPr>
          <w:rFonts w:ascii="Times New Roman" w:hAnsi="Times New Roman"/>
          <w:sz w:val="24"/>
          <w:szCs w:val="24"/>
          <w:vertAlign w:val="superscript"/>
          <w:lang w:val="de-DE"/>
        </w:rPr>
        <w:t>3</w:t>
      </w:r>
      <w:r w:rsidRPr="00BD5190">
        <w:rPr>
          <w:rFonts w:ascii="Times New Roman" w:hAnsi="Times New Roman"/>
          <w:sz w:val="24"/>
          <w:szCs w:val="24"/>
          <w:lang w:val="de-DE"/>
        </w:rPr>
        <w:t xml:space="preserve">, Thiago </w:t>
      </w:r>
      <w:proofErr w:type="spellStart"/>
      <w:r w:rsidRPr="00BD5190">
        <w:rPr>
          <w:rFonts w:ascii="Times New Roman" w:hAnsi="Times New Roman"/>
          <w:sz w:val="24"/>
          <w:szCs w:val="24"/>
          <w:lang w:val="de-DE"/>
        </w:rPr>
        <w:t>Guedes</w:t>
      </w:r>
      <w:proofErr w:type="spellEnd"/>
      <w:r w:rsidRPr="00BD5190">
        <w:rPr>
          <w:rFonts w:ascii="Times New Roman" w:hAnsi="Times New Roman"/>
          <w:sz w:val="24"/>
          <w:szCs w:val="24"/>
          <w:lang w:val="de-DE"/>
        </w:rPr>
        <w:t xml:space="preserve"> Willecke</w:t>
      </w:r>
      <w:r w:rsidR="007E5141" w:rsidRPr="00BD5190">
        <w:rPr>
          <w:rFonts w:ascii="Times New Roman" w:hAnsi="Times New Roman"/>
          <w:sz w:val="24"/>
          <w:szCs w:val="24"/>
          <w:vertAlign w:val="superscript"/>
          <w:lang w:val="de-DE"/>
        </w:rPr>
        <w:t>2</w:t>
      </w:r>
      <w:r w:rsidRPr="00BD5190">
        <w:rPr>
          <w:rFonts w:ascii="Times New Roman" w:hAnsi="Times New Roman"/>
          <w:sz w:val="24"/>
          <w:szCs w:val="24"/>
          <w:lang w:val="de-DE"/>
        </w:rPr>
        <w:t>, Josef Rogner</w:t>
      </w:r>
      <w:r w:rsidRPr="00BD5190">
        <w:rPr>
          <w:rFonts w:ascii="Times New Roman" w:hAnsi="Times New Roman"/>
          <w:sz w:val="24"/>
          <w:szCs w:val="24"/>
          <w:vertAlign w:val="superscript"/>
          <w:lang w:val="de-DE"/>
        </w:rPr>
        <w:t>1</w:t>
      </w:r>
    </w:p>
    <w:p w14:paraId="584B1097" w14:textId="5F90E29C" w:rsidR="00FF1800" w:rsidRPr="00BD5190" w:rsidRDefault="00FF1800" w:rsidP="00FF1800">
      <w:pPr>
        <w:spacing w:after="0" w:line="600" w:lineRule="auto"/>
        <w:jc w:val="both"/>
        <w:rPr>
          <w:rFonts w:ascii="Times New Roman" w:hAnsi="Times New Roman"/>
          <w:sz w:val="24"/>
          <w:szCs w:val="24"/>
          <w:lang w:val="pt-BR"/>
        </w:rPr>
      </w:pPr>
      <w:r w:rsidRPr="00BD5190">
        <w:rPr>
          <w:rFonts w:ascii="Times New Roman" w:hAnsi="Times New Roman"/>
          <w:b/>
          <w:sz w:val="24"/>
          <w:szCs w:val="24"/>
          <w:vertAlign w:val="superscript"/>
          <w:lang w:val="pt-BR"/>
        </w:rPr>
        <w:t>1</w:t>
      </w:r>
      <w:r w:rsidRPr="00BD5190">
        <w:rPr>
          <w:rFonts w:ascii="Times New Roman" w:hAnsi="Times New Roman"/>
          <w:sz w:val="24"/>
          <w:szCs w:val="24"/>
          <w:lang w:val="pt-BR"/>
        </w:rPr>
        <w:t xml:space="preserve"> Department of Psychology, University of Osnabrück, Neuer Graben, 49074 Osnabrück, Germany</w:t>
      </w:r>
    </w:p>
    <w:p w14:paraId="61AED0BF" w14:textId="77777777" w:rsidR="00FF1800" w:rsidRPr="00BD5190" w:rsidRDefault="00FF1800" w:rsidP="00FF1800">
      <w:pPr>
        <w:spacing w:after="0" w:line="600" w:lineRule="auto"/>
        <w:jc w:val="both"/>
        <w:rPr>
          <w:rFonts w:ascii="Times New Roman" w:hAnsi="Times New Roman"/>
          <w:sz w:val="24"/>
          <w:szCs w:val="24"/>
          <w:lang w:val="pt-BR"/>
        </w:rPr>
      </w:pPr>
      <w:r w:rsidRPr="00BD5190">
        <w:rPr>
          <w:rFonts w:ascii="Times New Roman" w:hAnsi="Times New Roman"/>
          <w:b/>
          <w:sz w:val="24"/>
          <w:szCs w:val="24"/>
          <w:vertAlign w:val="superscript"/>
          <w:lang w:val="pt-BR"/>
        </w:rPr>
        <w:t xml:space="preserve">2 </w:t>
      </w:r>
      <w:r w:rsidRPr="00BD5190">
        <w:rPr>
          <w:rFonts w:ascii="Times New Roman" w:hAnsi="Times New Roman"/>
          <w:sz w:val="24"/>
          <w:szCs w:val="24"/>
          <w:lang w:val="pt-BR"/>
        </w:rPr>
        <w:t>Departamento de Psicologia, Universidade Federal de Santa Catarina, Campus Universitário – Trindade, Florianópolis – SC CEP: 88040-500, Brazil</w:t>
      </w:r>
    </w:p>
    <w:p w14:paraId="7CAFA31F" w14:textId="1CE13483" w:rsidR="00FF1800" w:rsidRPr="00BD5190" w:rsidRDefault="00FF1800" w:rsidP="00FF1800">
      <w:pPr>
        <w:spacing w:after="0" w:line="600" w:lineRule="auto"/>
        <w:rPr>
          <w:rFonts w:ascii="Times New Roman" w:hAnsi="Times New Roman"/>
          <w:sz w:val="24"/>
          <w:szCs w:val="24"/>
          <w:lang w:val="de-DE"/>
        </w:rPr>
      </w:pPr>
      <w:r w:rsidRPr="00BD5190">
        <w:rPr>
          <w:rFonts w:ascii="Times New Roman" w:hAnsi="Times New Roman"/>
          <w:b/>
          <w:sz w:val="24"/>
          <w:szCs w:val="24"/>
          <w:vertAlign w:val="superscript"/>
          <w:lang w:val="de-DE"/>
        </w:rPr>
        <w:t xml:space="preserve">3 </w:t>
      </w:r>
      <w:r w:rsidRPr="00BD5190">
        <w:rPr>
          <w:rFonts w:ascii="Times New Roman" w:hAnsi="Times New Roman"/>
          <w:sz w:val="24"/>
          <w:szCs w:val="24"/>
          <w:lang w:val="de-DE"/>
        </w:rPr>
        <w:t xml:space="preserve">Klinik für Psychiatrie und Psychotherapie, Charité Universitätsmedizin Berlin, </w:t>
      </w:r>
      <w:proofErr w:type="spellStart"/>
      <w:r w:rsidRPr="00BD5190">
        <w:rPr>
          <w:rFonts w:ascii="Times New Roman" w:hAnsi="Times New Roman"/>
          <w:sz w:val="24"/>
          <w:szCs w:val="24"/>
          <w:lang w:val="de-DE"/>
        </w:rPr>
        <w:t>Charitéplatz</w:t>
      </w:r>
      <w:proofErr w:type="spellEnd"/>
      <w:r w:rsidRPr="00BD5190">
        <w:rPr>
          <w:rFonts w:ascii="Times New Roman" w:hAnsi="Times New Roman"/>
          <w:sz w:val="24"/>
          <w:szCs w:val="24"/>
          <w:lang w:val="de-DE"/>
        </w:rPr>
        <w:t xml:space="preserve"> 1, 10117 Berlin, Germany</w:t>
      </w:r>
    </w:p>
    <w:p w14:paraId="61A51372" w14:textId="6352AAA7" w:rsidR="00BD004F" w:rsidRPr="00BD5190" w:rsidRDefault="00BD004F" w:rsidP="00BD004F">
      <w:pPr>
        <w:spacing w:after="0" w:line="480" w:lineRule="auto"/>
        <w:rPr>
          <w:rFonts w:ascii="Times New Roman" w:hAnsi="Times New Roman"/>
          <w:sz w:val="24"/>
          <w:szCs w:val="24"/>
          <w:lang w:val="pt-BR"/>
        </w:rPr>
      </w:pPr>
      <w:r w:rsidRPr="00BD5190">
        <w:rPr>
          <w:rFonts w:ascii="Times New Roman" w:hAnsi="Times New Roman"/>
          <w:sz w:val="24"/>
          <w:szCs w:val="24"/>
          <w:vertAlign w:val="superscript"/>
          <w:lang w:val="pt-BR"/>
        </w:rPr>
        <w:t>4</w:t>
      </w:r>
      <w:r w:rsidRPr="00BD5190">
        <w:rPr>
          <w:rFonts w:ascii="Times New Roman" w:hAnsi="Times New Roman"/>
          <w:sz w:val="24"/>
          <w:szCs w:val="24"/>
          <w:lang w:val="pt-BR"/>
        </w:rPr>
        <w:t xml:space="preserve"> École de travail social et de criminology, Faculté des sciences sociales, Université Laval, Avenue des Sciences-Humaines, Québec - G1V 0A6, Canada </w:t>
      </w:r>
    </w:p>
    <w:p w14:paraId="0BA969BB" w14:textId="2205CBF7" w:rsidR="006E437E" w:rsidRDefault="006E437E" w:rsidP="00FF1800">
      <w:pPr>
        <w:spacing w:after="0" w:line="600" w:lineRule="auto"/>
        <w:jc w:val="both"/>
        <w:rPr>
          <w:rFonts w:ascii="Times New Roman" w:hAnsi="Times New Roman"/>
          <w:b/>
          <w:sz w:val="24"/>
          <w:szCs w:val="24"/>
          <w:lang w:val="pt-BR"/>
        </w:rPr>
      </w:pPr>
    </w:p>
    <w:p w14:paraId="536E7C20" w14:textId="509CB6B5" w:rsidR="001D3D81" w:rsidRDefault="001D3D81" w:rsidP="00FF1800">
      <w:pPr>
        <w:spacing w:after="0" w:line="600" w:lineRule="auto"/>
        <w:jc w:val="both"/>
        <w:rPr>
          <w:rFonts w:ascii="Times New Roman" w:hAnsi="Times New Roman"/>
          <w:b/>
          <w:sz w:val="24"/>
          <w:szCs w:val="24"/>
          <w:lang w:val="pt-BR"/>
        </w:rPr>
      </w:pPr>
    </w:p>
    <w:p w14:paraId="271A2ADA" w14:textId="31EAB2A8" w:rsidR="001D3D81" w:rsidRDefault="001D3D81" w:rsidP="00FF1800">
      <w:pPr>
        <w:spacing w:after="0" w:line="600" w:lineRule="auto"/>
        <w:jc w:val="both"/>
        <w:rPr>
          <w:rFonts w:ascii="Times New Roman" w:hAnsi="Times New Roman"/>
          <w:b/>
          <w:sz w:val="24"/>
          <w:szCs w:val="24"/>
          <w:lang w:val="pt-BR"/>
        </w:rPr>
      </w:pPr>
    </w:p>
    <w:p w14:paraId="13D4991F" w14:textId="77777777" w:rsidR="001D3D81" w:rsidRPr="001D3D81" w:rsidRDefault="001D3D81" w:rsidP="00FF1800">
      <w:pPr>
        <w:spacing w:after="0" w:line="600" w:lineRule="auto"/>
        <w:jc w:val="both"/>
        <w:rPr>
          <w:rFonts w:ascii="Times New Roman" w:hAnsi="Times New Roman"/>
          <w:b/>
          <w:sz w:val="24"/>
          <w:szCs w:val="24"/>
          <w:lang w:val="pt-BR"/>
        </w:rPr>
      </w:pPr>
    </w:p>
    <w:p w14:paraId="5D8A8B15" w14:textId="794FF651" w:rsidR="00FD58E2" w:rsidRPr="001D3D81" w:rsidRDefault="00FD58E2" w:rsidP="00FF1800">
      <w:pPr>
        <w:spacing w:after="0" w:line="600" w:lineRule="auto"/>
        <w:jc w:val="both"/>
        <w:rPr>
          <w:rFonts w:ascii="Times New Roman" w:hAnsi="Times New Roman"/>
          <w:b/>
          <w:sz w:val="24"/>
          <w:szCs w:val="24"/>
          <w:lang w:val="pt-BR"/>
        </w:rPr>
      </w:pPr>
      <w:r w:rsidRPr="001D3D81">
        <w:rPr>
          <w:rFonts w:ascii="Times New Roman" w:hAnsi="Times New Roman"/>
          <w:b/>
          <w:sz w:val="24"/>
          <w:szCs w:val="24"/>
          <w:lang w:val="pt-BR"/>
        </w:rPr>
        <w:lastRenderedPageBreak/>
        <w:t>Corresponding Author</w:t>
      </w:r>
      <w:r w:rsidR="00FF1800" w:rsidRPr="001D3D81">
        <w:rPr>
          <w:rFonts w:ascii="Times New Roman" w:hAnsi="Times New Roman"/>
          <w:b/>
          <w:sz w:val="24"/>
          <w:szCs w:val="24"/>
          <w:lang w:val="pt-BR"/>
        </w:rPr>
        <w:t xml:space="preserve"> Information</w:t>
      </w:r>
      <w:r w:rsidRPr="001D3D81">
        <w:rPr>
          <w:rFonts w:ascii="Times New Roman" w:hAnsi="Times New Roman"/>
          <w:b/>
          <w:sz w:val="24"/>
          <w:szCs w:val="24"/>
          <w:lang w:val="pt-BR"/>
        </w:rPr>
        <w:t>:</w:t>
      </w:r>
    </w:p>
    <w:p w14:paraId="270681B1" w14:textId="77777777" w:rsidR="00FD58E2" w:rsidRPr="001D3D81" w:rsidRDefault="00FD58E2" w:rsidP="00FF1800">
      <w:pPr>
        <w:spacing w:after="0" w:line="600" w:lineRule="auto"/>
        <w:jc w:val="both"/>
        <w:rPr>
          <w:rFonts w:ascii="Times New Roman" w:hAnsi="Times New Roman"/>
          <w:sz w:val="24"/>
          <w:szCs w:val="24"/>
          <w:lang w:val="pt-BR"/>
        </w:rPr>
      </w:pPr>
      <w:r w:rsidRPr="001D3D81">
        <w:rPr>
          <w:rFonts w:ascii="Times New Roman" w:hAnsi="Times New Roman"/>
          <w:sz w:val="24"/>
          <w:szCs w:val="24"/>
          <w:lang w:val="pt-BR"/>
        </w:rPr>
        <w:t>Gesa Solveig Duden, M.Sc.</w:t>
      </w:r>
      <w:r w:rsidR="00F30829" w:rsidRPr="001D3D81">
        <w:rPr>
          <w:rFonts w:ascii="Times New Roman" w:hAnsi="Times New Roman"/>
          <w:sz w:val="24"/>
          <w:szCs w:val="24"/>
          <w:lang w:val="pt-BR"/>
        </w:rPr>
        <w:t xml:space="preserve">, </w:t>
      </w:r>
      <w:r w:rsidRPr="001D3D81">
        <w:rPr>
          <w:rFonts w:ascii="Times New Roman" w:hAnsi="Times New Roman"/>
          <w:sz w:val="24"/>
          <w:szCs w:val="24"/>
          <w:lang w:val="pt-BR"/>
        </w:rPr>
        <w:t>Department of Psychology, University of Osnabrück, Neuer Graben, 49074 Osnabrück, Germany</w:t>
      </w:r>
    </w:p>
    <w:p w14:paraId="3FAA2DB4" w14:textId="77777777" w:rsidR="00FD58E2" w:rsidRPr="001D3D81" w:rsidRDefault="00FD58E2" w:rsidP="00FF1800">
      <w:pPr>
        <w:spacing w:after="0" w:line="600" w:lineRule="auto"/>
        <w:ind w:firstLine="720"/>
        <w:jc w:val="both"/>
        <w:rPr>
          <w:rFonts w:ascii="Times New Roman" w:hAnsi="Times New Roman"/>
          <w:sz w:val="24"/>
          <w:szCs w:val="24"/>
          <w:lang w:val="pt-BR"/>
        </w:rPr>
      </w:pPr>
      <w:r w:rsidRPr="001D3D81">
        <w:rPr>
          <w:rFonts w:ascii="Times New Roman" w:hAnsi="Times New Roman"/>
          <w:sz w:val="24"/>
          <w:szCs w:val="24"/>
          <w:lang w:val="pt-BR"/>
        </w:rPr>
        <w:t xml:space="preserve">E-mail: </w:t>
      </w:r>
      <w:hyperlink r:id="rId5" w:history="1">
        <w:r w:rsidRPr="001D3D81">
          <w:rPr>
            <w:rFonts w:ascii="Times New Roman" w:hAnsi="Times New Roman"/>
            <w:sz w:val="24"/>
            <w:szCs w:val="24"/>
            <w:lang w:val="pt-BR"/>
          </w:rPr>
          <w:t>gduden@uni-osnabrueck.de</w:t>
        </w:r>
      </w:hyperlink>
    </w:p>
    <w:p w14:paraId="7EA83A63" w14:textId="7689702B" w:rsidR="00FD58E2" w:rsidRPr="00BD5190" w:rsidRDefault="00FD58E2" w:rsidP="00FF1800">
      <w:pPr>
        <w:spacing w:after="0" w:line="600" w:lineRule="auto"/>
        <w:ind w:firstLine="720"/>
        <w:jc w:val="both"/>
        <w:rPr>
          <w:rFonts w:ascii="Times New Roman" w:hAnsi="Times New Roman"/>
          <w:sz w:val="24"/>
          <w:szCs w:val="24"/>
        </w:rPr>
      </w:pPr>
      <w:r w:rsidRPr="00BD5190">
        <w:rPr>
          <w:rFonts w:ascii="Times New Roman" w:hAnsi="Times New Roman"/>
          <w:sz w:val="24"/>
          <w:szCs w:val="24"/>
        </w:rPr>
        <w:t>Phone:</w:t>
      </w:r>
      <w:r w:rsidR="00472D17" w:rsidRPr="00BD5190">
        <w:rPr>
          <w:rFonts w:ascii="Times New Roman" w:hAnsi="Times New Roman"/>
          <w:sz w:val="24"/>
          <w:szCs w:val="24"/>
        </w:rPr>
        <w:t xml:space="preserve"> +49 151 53375206</w:t>
      </w:r>
    </w:p>
    <w:p w14:paraId="49C5DDE7" w14:textId="509BA070" w:rsidR="00FF1800" w:rsidRPr="00BD5190" w:rsidRDefault="00FF1800" w:rsidP="00FF1800">
      <w:pPr>
        <w:spacing w:line="600" w:lineRule="auto"/>
        <w:rPr>
          <w:rFonts w:ascii="Times New Roman" w:hAnsi="Times New Roman"/>
          <w:b/>
          <w:sz w:val="24"/>
        </w:rPr>
      </w:pPr>
      <w:bookmarkStart w:id="0" w:name="_GoBack"/>
      <w:bookmarkEnd w:id="0"/>
    </w:p>
    <w:p w14:paraId="6E1B7A5B" w14:textId="5430C8F2" w:rsidR="00FF1800" w:rsidRPr="00BD5190" w:rsidRDefault="00FF1800" w:rsidP="006E437E">
      <w:pPr>
        <w:spacing w:after="0" w:line="600" w:lineRule="auto"/>
        <w:rPr>
          <w:rFonts w:ascii="Times New Roman" w:hAnsi="Times New Roman"/>
          <w:b/>
          <w:sz w:val="24"/>
          <w:szCs w:val="24"/>
        </w:rPr>
      </w:pPr>
      <w:r w:rsidRPr="00BD5190">
        <w:rPr>
          <w:rFonts w:ascii="Times New Roman" w:hAnsi="Times New Roman"/>
          <w:b/>
          <w:sz w:val="24"/>
          <w:szCs w:val="24"/>
        </w:rPr>
        <w:t>Data availability statement</w:t>
      </w:r>
    </w:p>
    <w:p w14:paraId="5A24CA4B" w14:textId="6791EF57" w:rsidR="00FF1800" w:rsidRPr="00BD5190" w:rsidRDefault="00FF1800" w:rsidP="006E437E">
      <w:pPr>
        <w:spacing w:after="0" w:line="600" w:lineRule="auto"/>
        <w:rPr>
          <w:rFonts w:ascii="Times New Roman" w:hAnsi="Times New Roman"/>
        </w:rPr>
      </w:pPr>
      <w:r w:rsidRPr="00BD5190">
        <w:rPr>
          <w:rFonts w:ascii="Times New Roman" w:hAnsi="Times New Roman"/>
        </w:rPr>
        <w:t>The data, i.e. the primary studies, supporting the findings are available from the respective journals. Restrictions may apply to the availability of these data, which were used under license for this study. Data are available from the authors with the permission of the respective journals.</w:t>
      </w:r>
    </w:p>
    <w:p w14:paraId="2DDA202C" w14:textId="3F457B24" w:rsidR="00FF1800" w:rsidRPr="00BD5190" w:rsidRDefault="00FF1800" w:rsidP="00FF1800">
      <w:pPr>
        <w:spacing w:line="600" w:lineRule="auto"/>
        <w:rPr>
          <w:rFonts w:ascii="Times New Roman" w:hAnsi="Times New Roman"/>
          <w:b/>
          <w:sz w:val="24"/>
        </w:rPr>
      </w:pPr>
    </w:p>
    <w:p w14:paraId="25AFD5BC" w14:textId="7280D9CF" w:rsidR="00FF1800" w:rsidRPr="00BD5190" w:rsidRDefault="00FF1800" w:rsidP="006E437E">
      <w:pPr>
        <w:spacing w:after="0" w:line="600" w:lineRule="auto"/>
        <w:rPr>
          <w:rFonts w:ascii="Times New Roman" w:hAnsi="Times New Roman"/>
          <w:b/>
          <w:sz w:val="24"/>
        </w:rPr>
      </w:pPr>
      <w:r w:rsidRPr="00BD5190">
        <w:rPr>
          <w:rFonts w:ascii="Times New Roman" w:hAnsi="Times New Roman"/>
          <w:b/>
          <w:sz w:val="24"/>
        </w:rPr>
        <w:t>Acknowledgements</w:t>
      </w:r>
    </w:p>
    <w:p w14:paraId="54B35C2C" w14:textId="6257899E" w:rsidR="00FF1800" w:rsidRPr="00BD5190" w:rsidRDefault="00FF1800" w:rsidP="006E437E">
      <w:pPr>
        <w:spacing w:after="0" w:line="600" w:lineRule="auto"/>
        <w:rPr>
          <w:rFonts w:ascii="Times New Roman" w:hAnsi="Times New Roman"/>
        </w:rPr>
      </w:pPr>
      <w:r w:rsidRPr="00BD5190">
        <w:rPr>
          <w:rFonts w:ascii="Times New Roman" w:hAnsi="Times New Roman"/>
        </w:rPr>
        <w:t>Gesa Duden gratefully acknowledges a research fellowship through the Hans-Böckler-Stiftung.</w:t>
      </w:r>
    </w:p>
    <w:p w14:paraId="423AA524" w14:textId="77777777" w:rsidR="00FF1800" w:rsidRPr="00BD5190" w:rsidRDefault="00FF1800" w:rsidP="00FF1800">
      <w:pPr>
        <w:spacing w:after="0" w:line="600" w:lineRule="auto"/>
        <w:jc w:val="both"/>
        <w:rPr>
          <w:rFonts w:ascii="Times New Roman" w:hAnsi="Times New Roman"/>
          <w:sz w:val="24"/>
          <w:szCs w:val="24"/>
        </w:rPr>
      </w:pPr>
    </w:p>
    <w:sectPr w:rsidR="00FF1800" w:rsidRPr="00BD5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75AA0"/>
    <w:multiLevelType w:val="hybridMultilevel"/>
    <w:tmpl w:val="ED9C2D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74E2E83"/>
    <w:multiLevelType w:val="hybridMultilevel"/>
    <w:tmpl w:val="52945A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145826"/>
    <w:multiLevelType w:val="hybridMultilevel"/>
    <w:tmpl w:val="DC06750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C6"/>
    <w:rsid w:val="00015225"/>
    <w:rsid w:val="00024553"/>
    <w:rsid w:val="00064203"/>
    <w:rsid w:val="000F6B2F"/>
    <w:rsid w:val="001403D6"/>
    <w:rsid w:val="001C2DFA"/>
    <w:rsid w:val="001D3D81"/>
    <w:rsid w:val="002108B9"/>
    <w:rsid w:val="00263BF2"/>
    <w:rsid w:val="00266E00"/>
    <w:rsid w:val="002D6AE0"/>
    <w:rsid w:val="00323015"/>
    <w:rsid w:val="0037666C"/>
    <w:rsid w:val="003A3DAA"/>
    <w:rsid w:val="00410C65"/>
    <w:rsid w:val="00472D17"/>
    <w:rsid w:val="00483462"/>
    <w:rsid w:val="004B0066"/>
    <w:rsid w:val="004D5D2E"/>
    <w:rsid w:val="004E4561"/>
    <w:rsid w:val="00521F9D"/>
    <w:rsid w:val="005A26DB"/>
    <w:rsid w:val="006722CB"/>
    <w:rsid w:val="0067484F"/>
    <w:rsid w:val="00682108"/>
    <w:rsid w:val="006C7AA8"/>
    <w:rsid w:val="006E437E"/>
    <w:rsid w:val="007E5141"/>
    <w:rsid w:val="00836F13"/>
    <w:rsid w:val="00871575"/>
    <w:rsid w:val="008B3E26"/>
    <w:rsid w:val="008D39DD"/>
    <w:rsid w:val="0090434D"/>
    <w:rsid w:val="009142E4"/>
    <w:rsid w:val="00A0762E"/>
    <w:rsid w:val="00A1474F"/>
    <w:rsid w:val="00A2172F"/>
    <w:rsid w:val="00A77A3D"/>
    <w:rsid w:val="00A87667"/>
    <w:rsid w:val="00AB5596"/>
    <w:rsid w:val="00AC039B"/>
    <w:rsid w:val="00AC65A6"/>
    <w:rsid w:val="00AE126F"/>
    <w:rsid w:val="00AE58A2"/>
    <w:rsid w:val="00B81CA3"/>
    <w:rsid w:val="00BA440D"/>
    <w:rsid w:val="00BB05EE"/>
    <w:rsid w:val="00BD004F"/>
    <w:rsid w:val="00BD5190"/>
    <w:rsid w:val="00BE6C28"/>
    <w:rsid w:val="00C334CD"/>
    <w:rsid w:val="00CD40CE"/>
    <w:rsid w:val="00CE5CC6"/>
    <w:rsid w:val="00D02257"/>
    <w:rsid w:val="00D339AC"/>
    <w:rsid w:val="00E3533D"/>
    <w:rsid w:val="00E77E48"/>
    <w:rsid w:val="00EC7164"/>
    <w:rsid w:val="00F30829"/>
    <w:rsid w:val="00FD58E2"/>
    <w:rsid w:val="00FF18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B3F9"/>
  <w15:chartTrackingRefBased/>
  <w15:docId w15:val="{08C3027A-62F8-41DC-B568-0736ABDF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en-US" w:eastAsia="en-US"/>
    </w:rPr>
  </w:style>
  <w:style w:type="paragraph" w:styleId="berschrift3">
    <w:name w:val="heading 3"/>
    <w:basedOn w:val="Standard"/>
    <w:link w:val="berschrift3Zchn"/>
    <w:uiPriority w:val="9"/>
    <w:qFormat/>
    <w:rsid w:val="00472D17"/>
    <w:pPr>
      <w:spacing w:before="100" w:beforeAutospacing="1" w:after="100" w:afterAutospacing="1" w:line="240" w:lineRule="auto"/>
      <w:outlineLvl w:val="2"/>
    </w:pPr>
    <w:rPr>
      <w:rFonts w:ascii="Times New Roman" w:eastAsia="Times New Roman" w:hAnsi="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customStyle="1" w:styleId="BesuchterHyperlink">
    <w:name w:val="BesuchterHyperlink"/>
    <w:uiPriority w:val="99"/>
    <w:semiHidden/>
    <w:unhideWhenUsed/>
    <w:rsid w:val="00AC039B"/>
    <w:rPr>
      <w:color w:val="800080"/>
      <w:u w:val="single"/>
    </w:rPr>
  </w:style>
  <w:style w:type="character" w:styleId="Kommentarzeichen">
    <w:name w:val="annotation reference"/>
    <w:uiPriority w:val="99"/>
    <w:semiHidden/>
    <w:unhideWhenUsed/>
    <w:rsid w:val="00D339AC"/>
    <w:rPr>
      <w:sz w:val="16"/>
      <w:szCs w:val="16"/>
    </w:rPr>
  </w:style>
  <w:style w:type="paragraph" w:styleId="Kommentartext">
    <w:name w:val="annotation text"/>
    <w:basedOn w:val="Standard"/>
    <w:link w:val="KommentartextZchn"/>
    <w:uiPriority w:val="99"/>
    <w:semiHidden/>
    <w:unhideWhenUsed/>
    <w:rsid w:val="00D339AC"/>
    <w:rPr>
      <w:sz w:val="20"/>
      <w:szCs w:val="20"/>
    </w:rPr>
  </w:style>
  <w:style w:type="character" w:customStyle="1" w:styleId="KommentartextZchn">
    <w:name w:val="Kommentartext Zchn"/>
    <w:link w:val="Kommentartext"/>
    <w:uiPriority w:val="99"/>
    <w:semiHidden/>
    <w:rsid w:val="00D339AC"/>
    <w:rPr>
      <w:lang w:val="en-US" w:eastAsia="en-US"/>
    </w:rPr>
  </w:style>
  <w:style w:type="paragraph" w:styleId="Kommentarthema">
    <w:name w:val="annotation subject"/>
    <w:basedOn w:val="Kommentartext"/>
    <w:next w:val="Kommentartext"/>
    <w:link w:val="KommentarthemaZchn"/>
    <w:uiPriority w:val="99"/>
    <w:semiHidden/>
    <w:unhideWhenUsed/>
    <w:rsid w:val="00D339AC"/>
    <w:rPr>
      <w:b/>
      <w:bCs/>
    </w:rPr>
  </w:style>
  <w:style w:type="character" w:customStyle="1" w:styleId="KommentarthemaZchn">
    <w:name w:val="Kommentarthema Zchn"/>
    <w:link w:val="Kommentarthema"/>
    <w:uiPriority w:val="99"/>
    <w:semiHidden/>
    <w:rsid w:val="00D339AC"/>
    <w:rPr>
      <w:b/>
      <w:bCs/>
      <w:lang w:val="en-US" w:eastAsia="en-US"/>
    </w:rPr>
  </w:style>
  <w:style w:type="paragraph" w:styleId="Sprechblasentext">
    <w:name w:val="Balloon Text"/>
    <w:basedOn w:val="Standard"/>
    <w:link w:val="SprechblasentextZchn"/>
    <w:uiPriority w:val="99"/>
    <w:semiHidden/>
    <w:unhideWhenUsed/>
    <w:rsid w:val="00D339AC"/>
    <w:pPr>
      <w:spacing w:after="0" w:line="240" w:lineRule="auto"/>
    </w:pPr>
    <w:rPr>
      <w:rFonts w:ascii="Segoe UI" w:hAnsi="Segoe UI"/>
      <w:sz w:val="18"/>
      <w:szCs w:val="18"/>
    </w:rPr>
  </w:style>
  <w:style w:type="character" w:customStyle="1" w:styleId="SprechblasentextZchn">
    <w:name w:val="Sprechblasentext Zchn"/>
    <w:link w:val="Sprechblasentext"/>
    <w:uiPriority w:val="99"/>
    <w:semiHidden/>
    <w:rsid w:val="00D339AC"/>
    <w:rPr>
      <w:rFonts w:ascii="Segoe UI" w:hAnsi="Segoe UI" w:cs="Segoe UI"/>
      <w:sz w:val="18"/>
      <w:szCs w:val="18"/>
      <w:lang w:val="en-US" w:eastAsia="en-US"/>
    </w:rPr>
  </w:style>
  <w:style w:type="table" w:customStyle="1" w:styleId="Tabellengitternetz">
    <w:name w:val="Tabellengitternetz"/>
    <w:basedOn w:val="NormaleTabelle"/>
    <w:uiPriority w:val="59"/>
    <w:rsid w:val="0037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D58E2"/>
    <w:pPr>
      <w:spacing w:after="160" w:line="360" w:lineRule="auto"/>
      <w:ind w:left="720"/>
      <w:contextualSpacing/>
    </w:pPr>
    <w:rPr>
      <w:rFonts w:ascii="Times New Roman" w:hAnsi="Times New Roman"/>
      <w:sz w:val="24"/>
      <w:lang w:val="en-GB"/>
    </w:rPr>
  </w:style>
  <w:style w:type="character" w:customStyle="1" w:styleId="st">
    <w:name w:val="st"/>
    <w:basedOn w:val="Absatz-Standardschriftart"/>
    <w:rsid w:val="00FD58E2"/>
  </w:style>
  <w:style w:type="character" w:customStyle="1" w:styleId="berschrift3Zchn">
    <w:name w:val="Überschrift 3 Zchn"/>
    <w:link w:val="berschrift3"/>
    <w:uiPriority w:val="9"/>
    <w:rsid w:val="00472D17"/>
    <w:rPr>
      <w:rFonts w:ascii="Times New Roman" w:eastAsia="Times New Roman" w:hAnsi="Times New Roman"/>
      <w:b/>
      <w:bCs/>
      <w:sz w:val="27"/>
      <w:szCs w:val="27"/>
    </w:rPr>
  </w:style>
  <w:style w:type="character" w:customStyle="1" w:styleId="go">
    <w:name w:val="go"/>
    <w:rsid w:val="00472D17"/>
  </w:style>
  <w:style w:type="character" w:styleId="NichtaufgelsteErwhnung">
    <w:name w:val="Unresolved Mention"/>
    <w:uiPriority w:val="99"/>
    <w:semiHidden/>
    <w:unhideWhenUsed/>
    <w:rsid w:val="00472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uden@uni-osnabrueck.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1292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SPIE</Company>
  <LinksUpToDate>false</LinksUpToDate>
  <CharactersWithSpaces>1495</CharactersWithSpaces>
  <SharedDoc>false</SharedDoc>
  <HLinks>
    <vt:vector size="36" baseType="variant">
      <vt:variant>
        <vt:i4>1572924</vt:i4>
      </vt:variant>
      <vt:variant>
        <vt:i4>15</vt:i4>
      </vt:variant>
      <vt:variant>
        <vt:i4>0</vt:i4>
      </vt:variant>
      <vt:variant>
        <vt:i4>5</vt:i4>
      </vt:variant>
      <vt:variant>
        <vt:lpwstr>mailto:thiagogwillecke@gmail.com</vt:lpwstr>
      </vt:variant>
      <vt:variant>
        <vt:lpwstr/>
      </vt:variant>
      <vt:variant>
        <vt:i4>5111867</vt:i4>
      </vt:variant>
      <vt:variant>
        <vt:i4>12</vt:i4>
      </vt:variant>
      <vt:variant>
        <vt:i4>0</vt:i4>
      </vt:variant>
      <vt:variant>
        <vt:i4>5</vt:i4>
      </vt:variant>
      <vt:variant>
        <vt:lpwstr>mailto:ulrike.kluge@charite.de</vt:lpwstr>
      </vt:variant>
      <vt:variant>
        <vt:lpwstr/>
      </vt:variant>
      <vt:variant>
        <vt:i4>2162796</vt:i4>
      </vt:variant>
      <vt:variant>
        <vt:i4>9</vt:i4>
      </vt:variant>
      <vt:variant>
        <vt:i4>0</vt:i4>
      </vt:variant>
      <vt:variant>
        <vt:i4>5</vt:i4>
      </vt:variant>
      <vt:variant>
        <vt:lpwstr>https://sogo.uni-osnabrueck.de/SOGo/so/gduden/Mail/view</vt:lpwstr>
      </vt:variant>
      <vt:variant>
        <vt:lpwstr/>
      </vt:variant>
      <vt:variant>
        <vt:i4>6881295</vt:i4>
      </vt:variant>
      <vt:variant>
        <vt:i4>6</vt:i4>
      </vt:variant>
      <vt:variant>
        <vt:i4>0</vt:i4>
      </vt:variant>
      <vt:variant>
        <vt:i4>5</vt:i4>
      </vt:variant>
      <vt:variant>
        <vt:lpwstr>mailto:lucienne.borges@ufsc.br</vt:lpwstr>
      </vt:variant>
      <vt:variant>
        <vt:lpwstr/>
      </vt:variant>
      <vt:variant>
        <vt:i4>2162796</vt:i4>
      </vt:variant>
      <vt:variant>
        <vt:i4>3</vt:i4>
      </vt:variant>
      <vt:variant>
        <vt:i4>0</vt:i4>
      </vt:variant>
      <vt:variant>
        <vt:i4>5</vt:i4>
      </vt:variant>
      <vt:variant>
        <vt:lpwstr>https://sogo.uni-osnabrueck.de/SOGo/so/gduden/Mail/view</vt:lpwstr>
      </vt:variant>
      <vt:variant>
        <vt:lpwstr/>
      </vt:variant>
      <vt:variant>
        <vt:i4>1835107</vt:i4>
      </vt:variant>
      <vt:variant>
        <vt:i4>0</vt:i4>
      </vt:variant>
      <vt:variant>
        <vt:i4>0</vt:i4>
      </vt:variant>
      <vt:variant>
        <vt:i4>5</vt:i4>
      </vt:variant>
      <vt:variant>
        <vt:lpwstr>mailto:gduden@uni-osnabrueck.de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Labes</dc:creator>
  <cp:keywords/>
  <cp:lastModifiedBy>gesa.duden@gmail.com</cp:lastModifiedBy>
  <cp:revision>5</cp:revision>
  <dcterms:created xsi:type="dcterms:W3CDTF">2020-01-24T08:39:00Z</dcterms:created>
  <dcterms:modified xsi:type="dcterms:W3CDTF">2020-02-05T10:16:00Z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